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5E" w:rsidRDefault="002878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B5E" w:rsidRDefault="0028789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A4B5E" w:rsidRDefault="002878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4B5E" w:rsidRDefault="00DA4B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B5E" w:rsidRDefault="00DA4B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B5E" w:rsidRDefault="002878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A4B5E" w:rsidRDefault="00DA4B5E">
      <w:pPr>
        <w:tabs>
          <w:tab w:val="left" w:pos="709"/>
        </w:tabs>
        <w:jc w:val="center"/>
        <w:rPr>
          <w:sz w:val="28"/>
        </w:rPr>
      </w:pPr>
    </w:p>
    <w:p w:rsidR="00DA4B5E" w:rsidRDefault="00DA4B5E">
      <w:pPr>
        <w:tabs>
          <w:tab w:val="left" w:pos="709"/>
        </w:tabs>
        <w:jc w:val="center"/>
        <w:rPr>
          <w:sz w:val="28"/>
        </w:rPr>
      </w:pPr>
    </w:p>
    <w:p w:rsidR="00DA4B5E" w:rsidRDefault="002878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23F59">
        <w:rPr>
          <w:sz w:val="28"/>
        </w:rPr>
        <w:t>14</w:t>
      </w:r>
      <w:r>
        <w:rPr>
          <w:sz w:val="28"/>
        </w:rPr>
        <w:t>»</w:t>
      </w:r>
      <w:r w:rsidR="00723F59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</w:t>
      </w:r>
      <w:r w:rsidR="00723F59">
        <w:rPr>
          <w:sz w:val="28"/>
        </w:rPr>
        <w:tab/>
      </w:r>
      <w:r w:rsidR="00723F59">
        <w:rPr>
          <w:sz w:val="28"/>
        </w:rPr>
        <w:tab/>
        <w:t xml:space="preserve">      </w:t>
      </w:r>
      <w:r>
        <w:rPr>
          <w:sz w:val="28"/>
        </w:rPr>
        <w:t xml:space="preserve">                   № </w:t>
      </w:r>
      <w:r w:rsidR="00723F59">
        <w:rPr>
          <w:sz w:val="28"/>
        </w:rPr>
        <w:t>177-п</w:t>
      </w:r>
    </w:p>
    <w:p w:rsidR="00DA4B5E" w:rsidRDefault="00DA4B5E">
      <w:pPr>
        <w:tabs>
          <w:tab w:val="left" w:pos="709"/>
        </w:tabs>
        <w:jc w:val="both"/>
        <w:rPr>
          <w:sz w:val="28"/>
        </w:rPr>
      </w:pPr>
    </w:p>
    <w:p w:rsidR="00DA4B5E" w:rsidRDefault="00DA4B5E">
      <w:pPr>
        <w:tabs>
          <w:tab w:val="left" w:pos="709"/>
        </w:tabs>
        <w:jc w:val="both"/>
        <w:rPr>
          <w:sz w:val="28"/>
        </w:rPr>
      </w:pPr>
    </w:p>
    <w:p w:rsidR="00DA4B5E" w:rsidRDefault="0028789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Аделинское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Шиловского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A4B5E" w:rsidRDefault="00DA4B5E">
      <w:pPr>
        <w:tabs>
          <w:tab w:val="left" w:pos="709"/>
        </w:tabs>
        <w:jc w:val="both"/>
        <w:rPr>
          <w:color w:val="auto"/>
          <w:sz w:val="28"/>
        </w:rPr>
      </w:pPr>
    </w:p>
    <w:p w:rsidR="00DA4B5E" w:rsidRDefault="00287892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</w:t>
      </w:r>
      <w:r>
        <w:rPr>
          <w:color w:val="auto"/>
          <w:sz w:val="28"/>
        </w:rPr>
        <w:t>оскадастр</w:t>
      </w:r>
      <w:proofErr w:type="spellEnd"/>
      <w:r>
        <w:rPr>
          <w:color w:val="auto"/>
          <w:sz w:val="28"/>
        </w:rPr>
        <w:t>» по Ряза</w:t>
      </w:r>
      <w:r>
        <w:rPr>
          <w:color w:val="auto"/>
          <w:sz w:val="28"/>
        </w:rPr>
        <w:t xml:space="preserve">нской области 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auto"/>
          <w:sz w:val="28"/>
          <w:shd w:val="clear" w:color="FFFFFF" w:fill="FFFFFF" w:themeFill="background1"/>
        </w:rPr>
        <w:t>17</w:t>
      </w:r>
      <w:hyperlink r:id="rId8" w:tooltip="http://11.06.2024" w:history="1">
        <w:r>
          <w:rPr>
            <w:color w:val="auto"/>
            <w:sz w:val="28"/>
            <w:highlight w:val="white"/>
            <w:shd w:val="clear" w:color="FFFFFF" w:fill="FFFFFF" w:themeFill="background1"/>
          </w:rPr>
          <w:t>.02.2025</w:t>
        </w:r>
      </w:hyperlink>
      <w:r>
        <w:rPr>
          <w:color w:val="auto"/>
          <w:sz w:val="28"/>
          <w:shd w:val="clear" w:color="FFFFFF" w:fill="FFFFFF" w:themeFill="background1"/>
        </w:rPr>
        <w:t xml:space="preserve"> № исх01-12/2674/2/24,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Аделинское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r>
        <w:rPr>
          <w:color w:val="auto"/>
          <w:sz w:val="28"/>
          <w:szCs w:val="28"/>
        </w:rPr>
        <w:br/>
        <w:t>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</w:t>
      </w:r>
      <w:r>
        <w:rPr>
          <w:color w:val="auto"/>
          <w:sz w:val="28"/>
          <w:szCs w:val="28"/>
        </w:rPr>
        <w:t xml:space="preserve">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06.12.2024 № 714-п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</w:rPr>
        <w:t>Аделинское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 xml:space="preserve">Шиловского </w:t>
      </w:r>
      <w:r>
        <w:rPr>
          <w:color w:val="auto"/>
          <w:sz w:val="28"/>
          <w:highlight w:val="white"/>
        </w:rPr>
        <w:t>муниципального района</w:t>
      </w:r>
      <w:r>
        <w:rPr>
          <w:color w:val="auto"/>
          <w:sz w:val="28"/>
          <w:highlight w:val="white"/>
        </w:rPr>
        <w:t xml:space="preserve"> Рязанской области»</w:t>
      </w:r>
      <w:r>
        <w:rPr>
          <w:color w:val="auto"/>
          <w:sz w:val="28"/>
        </w:rPr>
        <w:t>:</w:t>
      </w:r>
    </w:p>
    <w:p w:rsidR="00DA4B5E" w:rsidRDefault="0028789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1 согласно приложению № 1 к настоящему постановлению.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br/>
        <w:t xml:space="preserve">«1 Жилая зона (населенный пункт с. </w:t>
      </w:r>
      <w:proofErr w:type="spellStart"/>
      <w:r>
        <w:rPr>
          <w:color w:val="auto"/>
          <w:sz w:val="28"/>
          <w:szCs w:val="28"/>
        </w:rPr>
        <w:t>Аделино</w:t>
      </w:r>
      <w:proofErr w:type="spellEnd"/>
      <w:r>
        <w:rPr>
          <w:color w:val="auto"/>
          <w:sz w:val="28"/>
          <w:szCs w:val="28"/>
        </w:rPr>
        <w:t>)»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Аделинское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A4B5E" w:rsidRDefault="002878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</w:t>
      </w:r>
      <w:r>
        <w:rPr>
          <w:rFonts w:ascii="Times New Roman" w:hAnsi="Times New Roman"/>
          <w:color w:val="auto"/>
          <w:sz w:val="28"/>
          <w:szCs w:val="28"/>
        </w:rPr>
        <w:t>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4B5E" w:rsidRDefault="002878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</w:t>
      </w:r>
      <w:r>
        <w:rPr>
          <w:color w:val="auto"/>
          <w:sz w:val="28"/>
        </w:rPr>
        <w:t>Шиловский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Аделинское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Шиловского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A4B5E" w:rsidRDefault="00287892" w:rsidP="002878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 xml:space="preserve">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A4B5E" w:rsidRDefault="00DA4B5E">
      <w:pPr>
        <w:widowControl w:val="0"/>
        <w:ind w:firstLine="850"/>
        <w:jc w:val="both"/>
        <w:rPr>
          <w:color w:val="auto"/>
          <w:sz w:val="28"/>
        </w:rPr>
      </w:pPr>
    </w:p>
    <w:p w:rsidR="00DA4B5E" w:rsidRDefault="00DA4B5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A4B5E" w:rsidRDefault="00287892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A4B5E" w:rsidRDefault="00DA4B5E">
      <w:pPr>
        <w:tabs>
          <w:tab w:val="left" w:pos="709"/>
        </w:tabs>
        <w:jc w:val="both"/>
        <w:rPr>
          <w:color w:val="auto"/>
          <w:sz w:val="28"/>
        </w:rPr>
      </w:pPr>
    </w:p>
    <w:sectPr w:rsidR="00DA4B5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92" w:rsidRDefault="00287892">
      <w:r>
        <w:separator/>
      </w:r>
    </w:p>
  </w:endnote>
  <w:endnote w:type="continuationSeparator" w:id="0">
    <w:p w:rsidR="00287892" w:rsidRDefault="0028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92" w:rsidRDefault="00287892">
      <w:r>
        <w:separator/>
      </w:r>
    </w:p>
  </w:footnote>
  <w:footnote w:type="continuationSeparator" w:id="0">
    <w:p w:rsidR="00287892" w:rsidRDefault="0028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B5E" w:rsidRDefault="00287892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2</w:t>
    </w:r>
  </w:p>
  <w:p w:rsidR="00DA4B5E" w:rsidRDefault="00DA4B5E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A2DCF"/>
    <w:multiLevelType w:val="multilevel"/>
    <w:tmpl w:val="32869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B8234B9"/>
    <w:multiLevelType w:val="hybridMultilevel"/>
    <w:tmpl w:val="A37A303A"/>
    <w:lvl w:ilvl="0" w:tplc="78606FE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DD26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E0CF3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9468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0C2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6B4ED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A41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564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A664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E"/>
    <w:rsid w:val="00287892"/>
    <w:rsid w:val="00723F59"/>
    <w:rsid w:val="00D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B8DD"/>
  <w15:docId w15:val="{1B94B3B3-8186-4DA9-8064-02BB441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211</cp:revision>
  <dcterms:created xsi:type="dcterms:W3CDTF">2025-03-14T12:28:00Z</dcterms:created>
  <dcterms:modified xsi:type="dcterms:W3CDTF">2025-03-14T12:30:00Z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