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DA" w:rsidRDefault="0081265F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2DA" w:rsidRDefault="0081265F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D412DA" w:rsidRDefault="0081265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412DA" w:rsidRDefault="00D412D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412DA" w:rsidRDefault="00D412DA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412DA" w:rsidRDefault="0081265F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412DA" w:rsidRDefault="00D412DA">
      <w:pPr>
        <w:tabs>
          <w:tab w:val="left" w:pos="709"/>
        </w:tabs>
        <w:jc w:val="center"/>
        <w:rPr>
          <w:sz w:val="28"/>
        </w:rPr>
      </w:pPr>
    </w:p>
    <w:p w:rsidR="00D412DA" w:rsidRDefault="00D412DA">
      <w:pPr>
        <w:tabs>
          <w:tab w:val="left" w:pos="709"/>
        </w:tabs>
        <w:jc w:val="center"/>
        <w:rPr>
          <w:sz w:val="28"/>
        </w:rPr>
      </w:pPr>
    </w:p>
    <w:p w:rsidR="00D412DA" w:rsidRDefault="0081265F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1F1DC3">
        <w:rPr>
          <w:sz w:val="28"/>
        </w:rPr>
        <w:t xml:space="preserve"> 25</w:t>
      </w:r>
      <w:proofErr w:type="gramEnd"/>
      <w:r w:rsidR="001F1DC3">
        <w:rPr>
          <w:sz w:val="28"/>
        </w:rPr>
        <w:t xml:space="preserve"> </w:t>
      </w:r>
      <w:r>
        <w:rPr>
          <w:sz w:val="28"/>
        </w:rPr>
        <w:t>»</w:t>
      </w:r>
      <w:r w:rsidR="001F1DC3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1F1DC3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1F1DC3">
        <w:rPr>
          <w:sz w:val="28"/>
        </w:rPr>
        <w:t>219-п</w:t>
      </w:r>
    </w:p>
    <w:p w:rsidR="00D412DA" w:rsidRDefault="00D412DA">
      <w:pPr>
        <w:tabs>
          <w:tab w:val="left" w:pos="709"/>
        </w:tabs>
        <w:jc w:val="both"/>
        <w:rPr>
          <w:sz w:val="28"/>
        </w:rPr>
      </w:pPr>
    </w:p>
    <w:p w:rsidR="00D412DA" w:rsidRDefault="00D412DA">
      <w:pPr>
        <w:tabs>
          <w:tab w:val="left" w:pos="709"/>
        </w:tabs>
        <w:jc w:val="both"/>
        <w:rPr>
          <w:sz w:val="28"/>
        </w:rPr>
      </w:pPr>
    </w:p>
    <w:p w:rsidR="00D412DA" w:rsidRDefault="0081265F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color w:val="auto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Ходынинское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Рыбновского</w:t>
      </w:r>
      <w:proofErr w:type="spellEnd"/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D412DA" w:rsidRDefault="00D412DA">
      <w:pPr>
        <w:tabs>
          <w:tab w:val="left" w:pos="709"/>
        </w:tabs>
        <w:jc w:val="both"/>
        <w:rPr>
          <w:color w:val="auto"/>
          <w:sz w:val="28"/>
        </w:rPr>
      </w:pPr>
    </w:p>
    <w:p w:rsidR="00D412DA" w:rsidRDefault="0081265F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</w:t>
      </w:r>
      <w:r>
        <w:rPr>
          <w:color w:val="auto"/>
          <w:sz w:val="28"/>
        </w:rPr>
        <w:t>оскадастр</w:t>
      </w:r>
      <w:proofErr w:type="spellEnd"/>
      <w:r>
        <w:rPr>
          <w:color w:val="auto"/>
          <w:sz w:val="28"/>
        </w:rPr>
        <w:t>» по Ря</w:t>
      </w:r>
      <w:r>
        <w:rPr>
          <w:color w:val="auto"/>
          <w:sz w:val="28"/>
        </w:rPr>
        <w:t xml:space="preserve">занской области 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 xml:space="preserve">от </w:t>
      </w:r>
      <w:r>
        <w:rPr>
          <w:color w:val="000000" w:themeColor="text1"/>
          <w:sz w:val="28"/>
          <w:shd w:val="clear" w:color="FFFFFF" w:fill="FFFFFF" w:themeFill="background1"/>
        </w:rPr>
        <w:t>26</w:t>
      </w:r>
      <w:hyperlink r:id="rId8" w:tooltip="http://11.06.2024" w:history="1">
        <w:r>
          <w:rPr>
            <w:color w:val="000000" w:themeColor="text1"/>
            <w:sz w:val="28"/>
            <w:highlight w:val="white"/>
            <w:shd w:val="clear" w:color="FFFFFF" w:fill="FFFFFF" w:themeFill="background1"/>
          </w:rPr>
          <w:t>.02.2025</w:t>
        </w:r>
      </w:hyperlink>
      <w:r>
        <w:rPr>
          <w:color w:val="FF0000"/>
          <w:sz w:val="28"/>
          <w:shd w:val="clear" w:color="FFFFFF" w:fill="FFFFFF" w:themeFill="background1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№ 01-14/676/25,</w:t>
      </w:r>
      <w:r>
        <w:rPr>
          <w:color w:val="auto"/>
          <w:sz w:val="28"/>
          <w:shd w:val="clear" w:color="FFFFFF" w:fill="FFFFFF" w:themeFill="background1"/>
        </w:rPr>
        <w:t xml:space="preserve">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br/>
        <w:t>статьи 33</w:t>
      </w:r>
      <w:r>
        <w:rPr>
          <w:color w:val="auto"/>
          <w:sz w:val="28"/>
          <w:szCs w:val="28"/>
        </w:rPr>
        <w:t xml:space="preserve"> Гра</w:t>
      </w:r>
      <w:r>
        <w:rPr>
          <w:color w:val="auto"/>
          <w:sz w:val="28"/>
          <w:szCs w:val="28"/>
        </w:rPr>
        <w:t>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</w:t>
      </w:r>
      <w:r>
        <w:rPr>
          <w:color w:val="auto"/>
          <w:sz w:val="28"/>
          <w:szCs w:val="28"/>
        </w:rPr>
        <w:t>ской области и органами государственной власти Рязанской области»,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и», </w:t>
      </w:r>
      <w:r>
        <w:rPr>
          <w:color w:val="auto"/>
          <w:sz w:val="28"/>
        </w:rPr>
        <w:t>приказо</w:t>
      </w:r>
      <w:r>
        <w:rPr>
          <w:color w:val="auto"/>
          <w:sz w:val="28"/>
        </w:rPr>
        <w:t>м главного управления архитектуры и градостроительства Рязанской области от 11.03.2025 № 12-ок «О предоставлении отпуска работнику»</w:t>
      </w:r>
      <w:r>
        <w:rPr>
          <w:color w:val="000000" w:themeColor="text1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гл</w:t>
      </w:r>
      <w:r>
        <w:rPr>
          <w:color w:val="auto"/>
          <w:sz w:val="28"/>
          <w:szCs w:val="28"/>
        </w:rPr>
        <w:t>авное управл</w:t>
      </w:r>
      <w:r>
        <w:rPr>
          <w:color w:val="auto"/>
          <w:sz w:val="28"/>
          <w:szCs w:val="28"/>
        </w:rPr>
        <w:t>ение архитектуры и градостроительства Рязанской области ПОСТАНОВЛЯЕТ:</w:t>
      </w:r>
    </w:p>
    <w:p w:rsidR="00D412DA" w:rsidRDefault="0081265F" w:rsidP="0081265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</w:t>
      </w:r>
      <w:r>
        <w:rPr>
          <w:color w:val="auto"/>
          <w:sz w:val="28"/>
          <w:szCs w:val="28"/>
        </w:rPr>
        <w:t>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color w:val="auto"/>
          <w:sz w:val="28"/>
          <w:szCs w:val="28"/>
        </w:rPr>
        <w:t>Ходынинское</w:t>
      </w:r>
      <w:proofErr w:type="spellEnd"/>
      <w:r>
        <w:rPr>
          <w:color w:val="auto"/>
          <w:sz w:val="28"/>
          <w:szCs w:val="28"/>
        </w:rPr>
        <w:t xml:space="preserve"> сельское поселение</w:t>
      </w:r>
      <w:r w:rsidRPr="001F1DC3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утвержденные постановлением </w:t>
      </w:r>
      <w:r>
        <w:rPr>
          <w:sz w:val="28"/>
          <w:szCs w:val="28"/>
        </w:rPr>
        <w:t>главного управления архитектуры и градостроительства Рязанской обл</w:t>
      </w:r>
      <w:r>
        <w:rPr>
          <w:color w:val="auto"/>
          <w:sz w:val="28"/>
          <w:szCs w:val="28"/>
        </w:rPr>
        <w:t>асти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11.11.2021 № 511-п «</w:t>
      </w:r>
      <w:r>
        <w:rPr>
          <w:color w:val="000000" w:themeColor="text1"/>
          <w:sz w:val="28"/>
          <w:highlight w:val="white"/>
        </w:rPr>
        <w:t xml:space="preserve">Об утверждении правил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</w:rPr>
        <w:t>Ходынинское</w:t>
      </w:r>
      <w:proofErr w:type="spellEnd"/>
      <w:r>
        <w:rPr>
          <w:color w:val="000000" w:themeColor="text1"/>
          <w:sz w:val="28"/>
          <w:szCs w:val="28"/>
        </w:rPr>
        <w:t xml:space="preserve"> сельское</w:t>
      </w:r>
      <w:r>
        <w:rPr>
          <w:color w:val="000000" w:themeColor="text1"/>
          <w:sz w:val="28"/>
          <w:highlight w:val="white"/>
        </w:rPr>
        <w:t xml:space="preserve"> поселение </w:t>
      </w:r>
      <w:proofErr w:type="spellStart"/>
      <w:r>
        <w:rPr>
          <w:color w:val="000000" w:themeColor="text1"/>
          <w:sz w:val="28"/>
        </w:rPr>
        <w:t>Рыбновского</w:t>
      </w:r>
      <w:proofErr w:type="spellEnd"/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highlight w:val="white"/>
        </w:rPr>
        <w:t>муниципального района Рязанской области»</w:t>
      </w:r>
      <w:r w:rsidRPr="001F1DC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(в редакции постановлений </w:t>
      </w:r>
      <w:proofErr w:type="spellStart"/>
      <w:r>
        <w:rPr>
          <w:color w:val="000000" w:themeColor="text1"/>
          <w:sz w:val="28"/>
        </w:rPr>
        <w:t>Главархитектуры</w:t>
      </w:r>
      <w:proofErr w:type="spellEnd"/>
      <w:r>
        <w:rPr>
          <w:color w:val="000000" w:themeColor="text1"/>
          <w:sz w:val="28"/>
        </w:rPr>
        <w:t xml:space="preserve"> Рязанской области от 16.11.2022</w:t>
      </w:r>
      <w:r w:rsidRPr="001F1DC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№ 680-п, от 20.04.2023 </w:t>
      </w:r>
      <w:r>
        <w:rPr>
          <w:color w:val="000000" w:themeColor="text1"/>
          <w:sz w:val="28"/>
        </w:rPr>
        <w:br/>
        <w:t>№ 176-п, от 22.03.2024 № 101-п, от 09.08.2024 № 403-п)</w:t>
      </w:r>
      <w:r>
        <w:rPr>
          <w:color w:val="000000" w:themeColor="text1"/>
          <w:sz w:val="28"/>
        </w:rPr>
        <w:t>:</w:t>
      </w:r>
    </w:p>
    <w:p w:rsidR="00D412DA" w:rsidRDefault="0081265F" w:rsidP="0081265F">
      <w:pPr>
        <w:numPr>
          <w:ilvl w:val="0"/>
          <w:numId w:val="3"/>
        </w:numPr>
        <w:tabs>
          <w:tab w:val="clear" w:pos="0"/>
          <w:tab w:val="left" w:pos="992"/>
        </w:tabs>
        <w:ind w:firstLine="709"/>
        <w:jc w:val="both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  <w:szCs w:val="27"/>
        </w:rPr>
        <w:t>г</w:t>
      </w:r>
      <w:r>
        <w:rPr>
          <w:color w:val="000000" w:themeColor="text1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«3.4 Зона транспортной инфраструктуры»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7"/>
        </w:rPr>
        <w:t xml:space="preserve">изложить согласно приложению № 1 </w:t>
      </w:r>
      <w:r>
        <w:rPr>
          <w:color w:val="000000" w:themeColor="text1"/>
          <w:sz w:val="28"/>
          <w:szCs w:val="27"/>
        </w:rPr>
        <w:br/>
        <w:t>к настоящему постановлению</w:t>
      </w:r>
      <w:r>
        <w:rPr>
          <w:color w:val="000000" w:themeColor="text1"/>
          <w:sz w:val="28"/>
        </w:rPr>
        <w:t>;</w:t>
      </w:r>
    </w:p>
    <w:p w:rsidR="00D412DA" w:rsidRDefault="0081265F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7"/>
        </w:rPr>
        <w:lastRenderedPageBreak/>
        <w:t>2) г</w:t>
      </w:r>
      <w:r>
        <w:rPr>
          <w:color w:val="000000" w:themeColor="text1"/>
          <w:sz w:val="28"/>
          <w:szCs w:val="27"/>
        </w:rPr>
        <w:t xml:space="preserve">рафическое описание местоположения границ территориальной зоны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szCs w:val="28"/>
        </w:rPr>
        <w:t>«4.1 Зона садоводческих, огороднических, некоммерческих объединений граждан»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7"/>
        </w:rPr>
        <w:t>изложить согласно приложению № 2 к настоящему постановлению</w:t>
      </w:r>
      <w:r>
        <w:rPr>
          <w:color w:val="000000" w:themeColor="text1"/>
          <w:sz w:val="28"/>
        </w:rPr>
        <w:t>.</w:t>
      </w:r>
    </w:p>
    <w:p w:rsidR="00D412DA" w:rsidRDefault="0081265F" w:rsidP="0081265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</w:t>
        </w:r>
        <w:r>
          <w:rPr>
            <w:color w:val="auto"/>
            <w:sz w:val="28"/>
            <w:szCs w:val="28"/>
          </w:rPr>
          <w:t xml:space="preserve"> вступает в силу со дня его официального опубликования.</w:t>
        </w:r>
      </w:hyperlink>
    </w:p>
    <w:p w:rsidR="00D412DA" w:rsidRDefault="0081265F" w:rsidP="0081265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Ходынинское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</w:t>
      </w:r>
      <w:r>
        <w:rPr>
          <w:color w:val="auto"/>
          <w:sz w:val="28"/>
          <w:szCs w:val="28"/>
        </w:rPr>
        <w:t xml:space="preserve">венных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D412DA" w:rsidRDefault="0081265F" w:rsidP="0081265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D412DA" w:rsidRDefault="0081265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</w:t>
      </w:r>
      <w:r>
        <w:rPr>
          <w:rFonts w:ascii="Times New Roman" w:hAnsi="Times New Roman"/>
          <w:color w:val="auto"/>
          <w:sz w:val="28"/>
          <w:szCs w:val="28"/>
        </w:rPr>
        <w:t>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D412DA" w:rsidRDefault="0081265F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</w:t>
      </w:r>
      <w:r>
        <w:rPr>
          <w:rFonts w:ascii="Times New Roman" w:hAnsi="Times New Roman"/>
          <w:color w:val="auto"/>
          <w:sz w:val="28"/>
          <w:szCs w:val="28"/>
        </w:rPr>
        <w:t>.gov.ru).</w:t>
      </w:r>
    </w:p>
    <w:p w:rsidR="00D412DA" w:rsidRDefault="0081265F" w:rsidP="0081265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D412DA" w:rsidRDefault="0081265F" w:rsidP="0081265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</w:t>
      </w:r>
      <w:r>
        <w:rPr>
          <w:color w:val="auto"/>
          <w:sz w:val="28"/>
          <w:szCs w:val="28"/>
        </w:rPr>
        <w:t xml:space="preserve">униципального образования – </w:t>
      </w:r>
      <w:proofErr w:type="spellStart"/>
      <w:r>
        <w:rPr>
          <w:color w:val="auto"/>
          <w:sz w:val="28"/>
          <w:szCs w:val="28"/>
        </w:rPr>
        <w:t>Рыбновский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</w:rPr>
        <w:t>Ходынинское</w:t>
      </w:r>
      <w:proofErr w:type="spellEnd"/>
      <w:r>
        <w:rPr>
          <w:color w:val="auto"/>
          <w:sz w:val="28"/>
          <w:szCs w:val="28"/>
        </w:rPr>
        <w:t xml:space="preserve"> сельское поселение </w:t>
      </w:r>
      <w:proofErr w:type="spellStart"/>
      <w:r>
        <w:rPr>
          <w:color w:val="auto"/>
          <w:sz w:val="28"/>
          <w:szCs w:val="28"/>
        </w:rPr>
        <w:t>Рыбновского</w:t>
      </w:r>
      <w:proofErr w:type="spellEnd"/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Рязанской области</w:t>
      </w:r>
      <w:r>
        <w:rPr>
          <w:color w:val="auto"/>
          <w:sz w:val="28"/>
          <w:szCs w:val="28"/>
        </w:rPr>
        <w:t xml:space="preserve"> обеспечить размещение настоящего постановления </w:t>
      </w:r>
      <w:r>
        <w:rPr>
          <w:color w:val="auto"/>
          <w:sz w:val="28"/>
          <w:szCs w:val="28"/>
        </w:rPr>
        <w:br/>
        <w:t>на официальн</w:t>
      </w:r>
      <w:r>
        <w:rPr>
          <w:color w:val="auto"/>
          <w:sz w:val="28"/>
          <w:szCs w:val="28"/>
        </w:rPr>
        <w:t>ом сайте муниципального образования в сети «Интернет», публикацию в средствах массовой информации.</w:t>
      </w:r>
    </w:p>
    <w:p w:rsidR="00D412DA" w:rsidRDefault="0081265F" w:rsidP="0081265F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</w:t>
      </w:r>
      <w:r>
        <w:rPr>
          <w:color w:val="auto"/>
          <w:sz w:val="28"/>
          <w:szCs w:val="28"/>
        </w:rPr>
        <w:t>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D412DA" w:rsidRDefault="00D412DA">
      <w:pPr>
        <w:widowControl w:val="0"/>
        <w:ind w:firstLine="850"/>
        <w:jc w:val="both"/>
        <w:rPr>
          <w:color w:val="auto"/>
          <w:sz w:val="28"/>
        </w:rPr>
      </w:pPr>
    </w:p>
    <w:p w:rsidR="00D412DA" w:rsidRDefault="00D412DA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D412DA" w:rsidRDefault="0081265F">
      <w:pPr>
        <w:widowControl w:val="0"/>
        <w:tabs>
          <w:tab w:val="left" w:pos="709"/>
        </w:tabs>
        <w:rPr>
          <w:color w:val="auto"/>
          <w:sz w:val="28"/>
        </w:rPr>
      </w:pPr>
      <w:proofErr w:type="spellStart"/>
      <w:r>
        <w:rPr>
          <w:color w:val="auto"/>
          <w:sz w:val="28"/>
          <w:szCs w:val="28"/>
        </w:rPr>
        <w:t>И.о</w:t>
      </w:r>
      <w:proofErr w:type="spellEnd"/>
      <w:r>
        <w:rPr>
          <w:color w:val="auto"/>
          <w:sz w:val="28"/>
          <w:szCs w:val="28"/>
        </w:rPr>
        <w:t>. н</w:t>
      </w:r>
      <w:r>
        <w:rPr>
          <w:rFonts w:eastAsia="Times New Roman" w:cs="Times New Roman"/>
          <w:color w:val="000000" w:themeColor="text1"/>
          <w:sz w:val="28"/>
        </w:rPr>
        <w:t xml:space="preserve">ачальника                                                                                    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p w:rsidR="00D412DA" w:rsidRDefault="00D412DA">
      <w:pPr>
        <w:tabs>
          <w:tab w:val="left" w:pos="709"/>
        </w:tabs>
        <w:jc w:val="both"/>
        <w:rPr>
          <w:color w:val="auto"/>
          <w:sz w:val="28"/>
        </w:rPr>
      </w:pPr>
    </w:p>
    <w:sectPr w:rsidR="00D412DA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5F" w:rsidRDefault="0081265F">
      <w:r>
        <w:separator/>
      </w:r>
    </w:p>
  </w:endnote>
  <w:endnote w:type="continuationSeparator" w:id="0">
    <w:p w:rsidR="0081265F" w:rsidRDefault="0081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5F" w:rsidRDefault="0081265F">
      <w:r>
        <w:separator/>
      </w:r>
    </w:p>
  </w:footnote>
  <w:footnote w:type="continuationSeparator" w:id="0">
    <w:p w:rsidR="0081265F" w:rsidRDefault="0081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2DA" w:rsidRDefault="0081265F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  <w:sz w:val="28"/>
        <w:szCs w:val="28"/>
      </w:rPr>
      <w:t>2</w:t>
    </w:r>
  </w:p>
  <w:p w:rsidR="00D412DA" w:rsidRDefault="00D412DA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86F"/>
    <w:multiLevelType w:val="multilevel"/>
    <w:tmpl w:val="5B786B9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4DE1BAF"/>
    <w:multiLevelType w:val="hybridMultilevel"/>
    <w:tmpl w:val="9578B796"/>
    <w:lvl w:ilvl="0" w:tplc="7C622E7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FBA59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642DA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F4808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36E7B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BF271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7A65F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CA684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B46C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9723081"/>
    <w:multiLevelType w:val="hybridMultilevel"/>
    <w:tmpl w:val="003662AC"/>
    <w:lvl w:ilvl="0" w:tplc="BA2E25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BF98E2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C4C1C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0CC80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76AE6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68A66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80C75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36254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D7CCA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DA"/>
    <w:rsid w:val="001F1DC3"/>
    <w:rsid w:val="0081265F"/>
    <w:rsid w:val="00D4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AB88"/>
  <w15:docId w15:val="{DAE981DA-7ED3-42E2-A152-8F113492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216</cp:revision>
  <dcterms:created xsi:type="dcterms:W3CDTF">2025-03-25T09:23:00Z</dcterms:created>
  <dcterms:modified xsi:type="dcterms:W3CDTF">2025-03-25T09:26:00Z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