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3813CD"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noProof/>
          <w:sz w:val="28"/>
          <w:szCs w:val="28"/>
        </w:rPr>
        <w:drawing>
          <wp:anchor distT="0" distB="0" distL="114300" distR="114300" simplePos="0" relativeHeight="251657728" behindDoc="0" locked="0" layoutInCell="1" allowOverlap="1" wp14:anchorId="67AED5AA" wp14:editId="3947C96D">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sidR="00BE2A67">
        <w:rPr>
          <w:rFonts w:ascii="Times New Roman" w:hAnsi="Times New Roman"/>
          <w:bCs/>
          <w:sz w:val="28"/>
          <w:szCs w:val="28"/>
        </w:rPr>
        <w:t xml:space="preserve">от 4 </w:t>
      </w:r>
      <w:r w:rsidR="00FB5E7D">
        <w:rPr>
          <w:rFonts w:ascii="Times New Roman" w:hAnsi="Times New Roman"/>
          <w:bCs/>
          <w:sz w:val="28"/>
          <w:szCs w:val="28"/>
        </w:rPr>
        <w:t>марта</w:t>
      </w:r>
      <w:r w:rsidR="00BE2A67">
        <w:rPr>
          <w:rFonts w:ascii="Times New Roman" w:hAnsi="Times New Roman"/>
          <w:bCs/>
          <w:sz w:val="28"/>
          <w:szCs w:val="28"/>
        </w:rPr>
        <w:t xml:space="preserve"> 2025 г. № 71</w:t>
      </w:r>
    </w:p>
    <w:p w:rsidR="003D3B8A" w:rsidRPr="003D3B8A" w:rsidRDefault="003D3B8A" w:rsidP="00437F65">
      <w:pPr>
        <w:ind w:right="55"/>
        <w:jc w:val="center"/>
        <w:rPr>
          <w:rFonts w:ascii="Times New Roman" w:hAnsi="Times New Roman"/>
          <w:b/>
          <w:bCs/>
          <w:sz w:val="28"/>
          <w:szCs w:val="28"/>
        </w:rPr>
        <w:sectPr w:rsidR="003D3B8A" w:rsidRPr="003D3B8A" w:rsidSect="00BE2A67">
          <w:headerReference w:type="even" r:id="rId9"/>
          <w:footerReference w:type="first" r:id="rId10"/>
          <w:type w:val="continuous"/>
          <w:pgSz w:w="11907" w:h="16834" w:code="9"/>
          <w:pgMar w:top="567" w:right="1417"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0D5EED" w:rsidTr="000974D2">
        <w:trPr>
          <w:trHeight w:val="1429"/>
          <w:jc w:val="right"/>
        </w:trPr>
        <w:tc>
          <w:tcPr>
            <w:tcW w:w="5000" w:type="pct"/>
            <w:gridSpan w:val="3"/>
            <w:tcMar>
              <w:top w:w="0" w:type="dxa"/>
              <w:left w:w="108" w:type="dxa"/>
              <w:bottom w:w="680" w:type="dxa"/>
              <w:right w:w="108" w:type="dxa"/>
            </w:tcMar>
          </w:tcPr>
          <w:p w:rsidR="00306447" w:rsidRDefault="00B8637F" w:rsidP="004D5FCB">
            <w:pPr>
              <w:pStyle w:val="ConsPlusTitle"/>
              <w:jc w:val="center"/>
              <w:rPr>
                <w:rFonts w:ascii="Times New Roman" w:hAnsi="Times New Roman" w:cs="Times New Roman"/>
                <w:b w:val="0"/>
                <w:sz w:val="28"/>
                <w:szCs w:val="28"/>
              </w:rPr>
            </w:pPr>
            <w:bookmarkStart w:id="0" w:name="_GoBack"/>
            <w:bookmarkEnd w:id="0"/>
            <w:r w:rsidRPr="00B8637F">
              <w:rPr>
                <w:rFonts w:ascii="Times New Roman" w:hAnsi="Times New Roman" w:cs="Times New Roman"/>
                <w:b w:val="0"/>
                <w:sz w:val="28"/>
                <w:szCs w:val="28"/>
              </w:rPr>
              <w:lastRenderedPageBreak/>
              <w:t xml:space="preserve">О внесении изменений в постановление Правительства </w:t>
            </w:r>
          </w:p>
          <w:p w:rsidR="00306447" w:rsidRDefault="00B8637F" w:rsidP="004D5FCB">
            <w:pPr>
              <w:pStyle w:val="ConsPlusTitle"/>
              <w:jc w:val="center"/>
              <w:rPr>
                <w:rFonts w:ascii="Times New Roman" w:hAnsi="Times New Roman"/>
                <w:b w:val="0"/>
                <w:sz w:val="28"/>
                <w:szCs w:val="28"/>
              </w:rPr>
            </w:pPr>
            <w:r w:rsidRPr="00B8637F">
              <w:rPr>
                <w:rFonts w:ascii="Times New Roman" w:hAnsi="Times New Roman" w:cs="Times New Roman"/>
                <w:b w:val="0"/>
                <w:sz w:val="28"/>
                <w:szCs w:val="28"/>
              </w:rPr>
              <w:t>Рязанской</w:t>
            </w:r>
            <w:r w:rsidR="00306447">
              <w:rPr>
                <w:rFonts w:ascii="Times New Roman" w:hAnsi="Times New Roman" w:cs="Times New Roman"/>
                <w:b w:val="0"/>
                <w:sz w:val="28"/>
                <w:szCs w:val="28"/>
              </w:rPr>
              <w:t xml:space="preserve"> </w:t>
            </w:r>
            <w:r w:rsidRPr="00B8637F">
              <w:rPr>
                <w:rFonts w:ascii="Times New Roman" w:hAnsi="Times New Roman" w:cs="Times New Roman"/>
                <w:b w:val="0"/>
                <w:sz w:val="28"/>
                <w:szCs w:val="28"/>
              </w:rPr>
              <w:t xml:space="preserve"> </w:t>
            </w:r>
            <w:r w:rsidR="004D5FCB">
              <w:rPr>
                <w:rFonts w:ascii="Times New Roman" w:hAnsi="Times New Roman" w:cs="Times New Roman"/>
                <w:b w:val="0"/>
                <w:sz w:val="28"/>
                <w:szCs w:val="28"/>
              </w:rPr>
              <w:t>о</w:t>
            </w:r>
            <w:r w:rsidRPr="00B8637F">
              <w:rPr>
                <w:rFonts w:ascii="Times New Roman" w:hAnsi="Times New Roman" w:cs="Times New Roman"/>
                <w:b w:val="0"/>
                <w:sz w:val="28"/>
                <w:szCs w:val="28"/>
              </w:rPr>
              <w:t>бласти</w:t>
            </w:r>
            <w:r w:rsidR="004D5FCB">
              <w:rPr>
                <w:rFonts w:ascii="Times New Roman" w:hAnsi="Times New Roman" w:cs="Times New Roman"/>
                <w:b w:val="0"/>
                <w:sz w:val="28"/>
                <w:szCs w:val="28"/>
              </w:rPr>
              <w:t xml:space="preserve"> </w:t>
            </w:r>
            <w:r w:rsidR="004D5FCB" w:rsidRPr="004D5FCB">
              <w:rPr>
                <w:rFonts w:ascii="Times New Roman" w:hAnsi="Times New Roman"/>
                <w:b w:val="0"/>
                <w:sz w:val="28"/>
                <w:szCs w:val="28"/>
              </w:rPr>
              <w:t xml:space="preserve">от 26 марта 2024 г. № 80 «Об утверждении </w:t>
            </w:r>
          </w:p>
          <w:p w:rsidR="00306447" w:rsidRDefault="004D5FCB" w:rsidP="004D5FCB">
            <w:pPr>
              <w:pStyle w:val="ConsPlusTitle"/>
              <w:jc w:val="center"/>
              <w:rPr>
                <w:rFonts w:ascii="Times New Roman" w:hAnsi="Times New Roman"/>
                <w:b w:val="0"/>
                <w:sz w:val="28"/>
                <w:szCs w:val="28"/>
              </w:rPr>
            </w:pPr>
            <w:r w:rsidRPr="004D5FCB">
              <w:rPr>
                <w:rFonts w:ascii="Times New Roman" w:hAnsi="Times New Roman"/>
                <w:b w:val="0"/>
                <w:sz w:val="28"/>
                <w:szCs w:val="28"/>
              </w:rPr>
              <w:t xml:space="preserve">Порядка предоставления субсидий на возмещение части </w:t>
            </w:r>
          </w:p>
          <w:p w:rsidR="000D5EED" w:rsidRPr="00642151" w:rsidRDefault="004D5FCB" w:rsidP="00306447">
            <w:pPr>
              <w:pStyle w:val="ConsPlusTitle"/>
              <w:jc w:val="center"/>
              <w:rPr>
                <w:rFonts w:ascii="Times New Roman" w:hAnsi="Times New Roman"/>
                <w:sz w:val="28"/>
                <w:szCs w:val="28"/>
              </w:rPr>
            </w:pPr>
            <w:r w:rsidRPr="004D5FCB">
              <w:rPr>
                <w:rFonts w:ascii="Times New Roman" w:hAnsi="Times New Roman"/>
                <w:b w:val="0"/>
                <w:sz w:val="28"/>
                <w:szCs w:val="28"/>
              </w:rPr>
              <w:t>затрат на поддержку племенного животноводства»</w:t>
            </w:r>
          </w:p>
        </w:tc>
      </w:tr>
      <w:tr w:rsidR="000D5EED" w:rsidRPr="00D13643" w:rsidTr="002B3460">
        <w:trPr>
          <w:jc w:val="right"/>
        </w:trPr>
        <w:tc>
          <w:tcPr>
            <w:tcW w:w="5000" w:type="pct"/>
            <w:gridSpan w:val="3"/>
          </w:tcPr>
          <w:p w:rsidR="000974D2" w:rsidRPr="00406B21" w:rsidRDefault="000974D2" w:rsidP="004557D1">
            <w:pPr>
              <w:tabs>
                <w:tab w:val="left" w:pos="4600"/>
              </w:tabs>
              <w:ind w:firstLine="709"/>
              <w:jc w:val="both"/>
              <w:rPr>
                <w:rFonts w:ascii="Times New Roman" w:hAnsi="Times New Roman"/>
                <w:sz w:val="28"/>
                <w:szCs w:val="28"/>
              </w:rPr>
            </w:pPr>
            <w:r w:rsidRPr="00406B21">
              <w:rPr>
                <w:rFonts w:ascii="Times New Roman" w:hAnsi="Times New Roman"/>
                <w:sz w:val="28"/>
                <w:szCs w:val="28"/>
              </w:rPr>
              <w:t>Правительство Рязанской области ПОСТАНОВЛЯЕТ:</w:t>
            </w:r>
          </w:p>
          <w:p w:rsidR="009C2047" w:rsidRPr="009C2047" w:rsidRDefault="000974D2" w:rsidP="00306447">
            <w:pPr>
              <w:pStyle w:val="ConsPlusTitle"/>
              <w:numPr>
                <w:ilvl w:val="0"/>
                <w:numId w:val="8"/>
              </w:numPr>
              <w:tabs>
                <w:tab w:val="left" w:pos="993"/>
              </w:tabs>
              <w:ind w:left="0" w:firstLine="709"/>
              <w:jc w:val="both"/>
              <w:rPr>
                <w:rFonts w:ascii="Times New Roman" w:hAnsi="Times New Roman"/>
                <w:b w:val="0"/>
                <w:sz w:val="28"/>
                <w:szCs w:val="28"/>
              </w:rPr>
            </w:pPr>
            <w:r w:rsidRPr="009C2047">
              <w:rPr>
                <w:rFonts w:ascii="Times New Roman" w:hAnsi="Times New Roman"/>
                <w:b w:val="0"/>
                <w:sz w:val="28"/>
                <w:szCs w:val="28"/>
              </w:rPr>
              <w:t xml:space="preserve">Внести </w:t>
            </w:r>
            <w:r w:rsidR="004D5FCB" w:rsidRPr="009C2047">
              <w:rPr>
                <w:rFonts w:ascii="Times New Roman" w:hAnsi="Times New Roman"/>
                <w:b w:val="0"/>
                <w:sz w:val="28"/>
                <w:szCs w:val="28"/>
              </w:rPr>
              <w:t xml:space="preserve">в </w:t>
            </w:r>
            <w:r w:rsidR="009C2047" w:rsidRPr="009C2047">
              <w:rPr>
                <w:rFonts w:ascii="Times New Roman" w:hAnsi="Times New Roman"/>
                <w:b w:val="0"/>
                <w:sz w:val="28"/>
                <w:szCs w:val="28"/>
              </w:rPr>
              <w:t>приложение</w:t>
            </w:r>
            <w:r w:rsidR="009C2047" w:rsidRPr="009C2047">
              <w:rPr>
                <w:rFonts w:ascii="Times New Roman" w:hAnsi="Times New Roman"/>
                <w:sz w:val="28"/>
                <w:szCs w:val="28"/>
              </w:rPr>
              <w:t xml:space="preserve"> </w:t>
            </w:r>
            <w:r w:rsidR="009C2047" w:rsidRPr="00304E72">
              <w:rPr>
                <w:rFonts w:ascii="Times New Roman" w:hAnsi="Times New Roman"/>
                <w:b w:val="0"/>
                <w:sz w:val="28"/>
                <w:szCs w:val="28"/>
              </w:rPr>
              <w:t>к</w:t>
            </w:r>
            <w:r w:rsidR="009C2047" w:rsidRPr="009C2047">
              <w:rPr>
                <w:rFonts w:ascii="Times New Roman" w:hAnsi="Times New Roman"/>
                <w:sz w:val="28"/>
                <w:szCs w:val="28"/>
              </w:rPr>
              <w:t xml:space="preserve"> </w:t>
            </w:r>
            <w:r w:rsidRPr="009C2047">
              <w:rPr>
                <w:rFonts w:ascii="Times New Roman" w:hAnsi="Times New Roman"/>
                <w:b w:val="0"/>
                <w:sz w:val="28"/>
                <w:szCs w:val="28"/>
              </w:rPr>
              <w:t>постановлени</w:t>
            </w:r>
            <w:r w:rsidR="009C2047" w:rsidRPr="009C2047">
              <w:rPr>
                <w:rFonts w:ascii="Times New Roman" w:hAnsi="Times New Roman"/>
                <w:b w:val="0"/>
                <w:sz w:val="28"/>
                <w:szCs w:val="28"/>
              </w:rPr>
              <w:t>ю</w:t>
            </w:r>
            <w:r w:rsidRPr="009C2047">
              <w:rPr>
                <w:rFonts w:ascii="Times New Roman" w:hAnsi="Times New Roman"/>
                <w:b w:val="0"/>
                <w:sz w:val="28"/>
                <w:szCs w:val="28"/>
              </w:rPr>
              <w:t xml:space="preserve"> Правительства Рязанской области </w:t>
            </w:r>
            <w:r w:rsidR="004D5FCB" w:rsidRPr="009C2047">
              <w:rPr>
                <w:rFonts w:ascii="Times New Roman" w:hAnsi="Times New Roman"/>
                <w:b w:val="0"/>
                <w:sz w:val="28"/>
                <w:szCs w:val="28"/>
              </w:rPr>
              <w:t>от 26 марта 2024 г. № 80 «Об утверждении Порядка предоставления субсидий на возмещение части затрат на поддержку племенного животноводства» следующие изменения:</w:t>
            </w:r>
          </w:p>
          <w:p w:rsidR="00F66619" w:rsidRPr="00F66619" w:rsidRDefault="00F66619" w:rsidP="00F66619">
            <w:pPr>
              <w:pStyle w:val="ad"/>
              <w:numPr>
                <w:ilvl w:val="0"/>
                <w:numId w:val="11"/>
              </w:numPr>
              <w:autoSpaceDE w:val="0"/>
              <w:autoSpaceDN w:val="0"/>
              <w:adjustRightInd w:val="0"/>
              <w:spacing w:line="228" w:lineRule="auto"/>
              <w:jc w:val="both"/>
              <w:rPr>
                <w:rFonts w:ascii="Times New Roman" w:hAnsi="Times New Roman"/>
                <w:sz w:val="28"/>
                <w:szCs w:val="28"/>
              </w:rPr>
            </w:pPr>
            <w:r w:rsidRPr="00F66619">
              <w:rPr>
                <w:rFonts w:ascii="Times New Roman" w:hAnsi="Times New Roman"/>
                <w:sz w:val="28"/>
                <w:szCs w:val="28"/>
              </w:rPr>
              <w:t>в пункте 2.3:</w:t>
            </w:r>
          </w:p>
          <w:p w:rsidR="00F66619" w:rsidRDefault="00C41CAB" w:rsidP="00F66619">
            <w:pPr>
              <w:autoSpaceDE w:val="0"/>
              <w:autoSpaceDN w:val="0"/>
              <w:adjustRightInd w:val="0"/>
              <w:ind w:firstLine="709"/>
              <w:jc w:val="both"/>
              <w:rPr>
                <w:rFonts w:ascii="Times New Roman" w:hAnsi="Times New Roman"/>
                <w:kern w:val="2"/>
                <w:sz w:val="28"/>
                <w:szCs w:val="28"/>
                <w14:ligatures w14:val="standardContextual"/>
              </w:rPr>
            </w:pPr>
            <w:r>
              <w:rPr>
                <w:rFonts w:ascii="Times New Roman" w:hAnsi="Times New Roman"/>
                <w:sz w:val="28"/>
                <w:szCs w:val="28"/>
              </w:rPr>
              <w:t>- </w:t>
            </w:r>
            <w:r w:rsidR="00F66619">
              <w:rPr>
                <w:rFonts w:ascii="Times New Roman" w:hAnsi="Times New Roman"/>
                <w:sz w:val="28"/>
                <w:szCs w:val="28"/>
              </w:rPr>
              <w:t>в абзаце первом слова «</w:t>
            </w:r>
            <w:r w:rsidR="00304E72">
              <w:rPr>
                <w:rFonts w:ascii="Times New Roman" w:hAnsi="Times New Roman"/>
                <w:sz w:val="28"/>
                <w:szCs w:val="28"/>
              </w:rPr>
              <w:t xml:space="preserve">, </w:t>
            </w:r>
            <w:r w:rsidR="00F66619">
              <w:rPr>
                <w:rFonts w:ascii="Times New Roman" w:hAnsi="Times New Roman"/>
                <w:sz w:val="28"/>
                <w:szCs w:val="28"/>
              </w:rPr>
              <w:t>а также на официальном сайте Министерства в информационно-телекоммуникационной сети «Интернет» заменить словами «</w:t>
            </w:r>
            <w:r w:rsidR="00F66619">
              <w:rPr>
                <w:rFonts w:ascii="Times New Roman" w:eastAsiaTheme="minorEastAsia" w:hAnsi="Times New Roman"/>
                <w:sz w:val="28"/>
                <w:szCs w:val="28"/>
              </w:rPr>
              <w:t>или</w:t>
            </w:r>
            <w:r w:rsidR="00F66619" w:rsidRPr="008474AD">
              <w:rPr>
                <w:rFonts w:ascii="Times New Roman" w:eastAsiaTheme="minorEastAsia" w:hAnsi="Times New Roman"/>
                <w:sz w:val="28"/>
                <w:szCs w:val="28"/>
              </w:rPr>
              <w:t xml:space="preserve"> на официальном сайте Министерства</w:t>
            </w:r>
            <w:r w:rsidR="00F66619" w:rsidRPr="008474AD">
              <w:rPr>
                <w:rFonts w:ascii="Times New Roman" w:hAnsi="Times New Roman"/>
                <w:kern w:val="2"/>
                <w:sz w:val="28"/>
                <w:szCs w:val="28"/>
                <w14:ligatures w14:val="standardContextual"/>
              </w:rPr>
              <w:t xml:space="preserve"> </w:t>
            </w:r>
            <w:r w:rsidR="00F66619" w:rsidRPr="008474AD">
              <w:rPr>
                <w:rFonts w:ascii="Times New Roman" w:eastAsiaTheme="minorEastAsia" w:hAnsi="Times New Roman"/>
                <w:sz w:val="28"/>
                <w:szCs w:val="28"/>
              </w:rPr>
              <w:t>в информационно-телекоммуникационной сети «Интернет»</w:t>
            </w:r>
            <w:r w:rsidR="00F66619">
              <w:rPr>
                <w:rFonts w:ascii="Times New Roman" w:eastAsiaTheme="minorEastAsia" w:hAnsi="Times New Roman"/>
                <w:sz w:val="28"/>
                <w:szCs w:val="28"/>
              </w:rPr>
              <w:t xml:space="preserve"> </w:t>
            </w:r>
            <w:r w:rsidR="00F66619">
              <w:rPr>
                <w:rFonts w:ascii="Times New Roman" w:hAnsi="Times New Roman"/>
                <w:sz w:val="28"/>
                <w:szCs w:val="28"/>
              </w:rPr>
              <w:t>(с размещением указателя страницы сайта на едином портале)»</w:t>
            </w:r>
            <w:r w:rsidR="00F66619">
              <w:rPr>
                <w:rFonts w:ascii="Times New Roman" w:hAnsi="Times New Roman"/>
                <w:kern w:val="2"/>
                <w:sz w:val="28"/>
                <w:szCs w:val="28"/>
                <w14:ligatures w14:val="standardContextual"/>
              </w:rPr>
              <w:t>;</w:t>
            </w:r>
          </w:p>
          <w:p w:rsidR="00F66619" w:rsidRPr="00306447" w:rsidRDefault="00C41CAB" w:rsidP="00F66619">
            <w:pPr>
              <w:autoSpaceDE w:val="0"/>
              <w:autoSpaceDN w:val="0"/>
              <w:adjustRightInd w:val="0"/>
              <w:spacing w:line="228" w:lineRule="auto"/>
              <w:ind w:firstLine="709"/>
              <w:jc w:val="both"/>
              <w:rPr>
                <w:rFonts w:ascii="Times New Roman" w:hAnsi="Times New Roman"/>
                <w:spacing w:val="-4"/>
                <w:kern w:val="2"/>
                <w:sz w:val="28"/>
                <w:szCs w:val="28"/>
                <w14:ligatures w14:val="standardContextual"/>
              </w:rPr>
            </w:pPr>
            <w:r>
              <w:rPr>
                <w:rFonts w:ascii="Times New Roman" w:hAnsi="Times New Roman"/>
                <w:spacing w:val="-4"/>
                <w:kern w:val="2"/>
                <w:sz w:val="28"/>
                <w:szCs w:val="28"/>
                <w14:ligatures w14:val="standardContextual"/>
              </w:rPr>
              <w:t>- </w:t>
            </w:r>
            <w:r w:rsidR="00F66619" w:rsidRPr="00306447">
              <w:rPr>
                <w:rFonts w:ascii="Times New Roman" w:hAnsi="Times New Roman"/>
                <w:spacing w:val="-4"/>
                <w:kern w:val="2"/>
                <w:sz w:val="28"/>
                <w:szCs w:val="28"/>
                <w14:ligatures w14:val="standardContextual"/>
              </w:rPr>
              <w:t>дополнить новыми абзацами вторым - шестым следующего содержания:</w:t>
            </w:r>
          </w:p>
          <w:p w:rsidR="00F66619" w:rsidRDefault="00F66619" w:rsidP="00F66619">
            <w:pPr>
              <w:autoSpaceDE w:val="0"/>
              <w:autoSpaceDN w:val="0"/>
              <w:adjustRightInd w:val="0"/>
              <w:spacing w:line="228" w:lineRule="auto"/>
              <w:ind w:firstLine="709"/>
              <w:jc w:val="both"/>
              <w:rPr>
                <w:rFonts w:ascii="Times New Roman" w:hAnsi="Times New Roman"/>
                <w:sz w:val="28"/>
                <w:szCs w:val="28"/>
              </w:rPr>
            </w:pPr>
            <w:r>
              <w:rPr>
                <w:rFonts w:ascii="Times New Roman" w:hAnsi="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Pr>
                <w:rFonts w:ascii="Times New Roman" w:hAnsi="Times New Roman"/>
                <w:sz w:val="28"/>
                <w:szCs w:val="28"/>
              </w:rPr>
              <w:t>даты окончания приема заявок Получателей</w:t>
            </w:r>
            <w:proofErr w:type="gramEnd"/>
            <w:r>
              <w:rPr>
                <w:rFonts w:ascii="Times New Roman" w:hAnsi="Times New Roman"/>
                <w:sz w:val="28"/>
                <w:szCs w:val="28"/>
              </w:rPr>
              <w:t xml:space="preserve"> с соблюдением следующих условий:</w:t>
            </w:r>
          </w:p>
          <w:p w:rsidR="00F66619" w:rsidRPr="00306447" w:rsidRDefault="00F66619" w:rsidP="00F66619">
            <w:pPr>
              <w:autoSpaceDE w:val="0"/>
              <w:autoSpaceDN w:val="0"/>
              <w:adjustRightInd w:val="0"/>
              <w:spacing w:line="228" w:lineRule="auto"/>
              <w:ind w:firstLine="709"/>
              <w:jc w:val="both"/>
              <w:rPr>
                <w:rFonts w:ascii="Times New Roman" w:hAnsi="Times New Roman"/>
                <w:spacing w:val="-4"/>
                <w:sz w:val="28"/>
                <w:szCs w:val="28"/>
              </w:rPr>
            </w:pPr>
            <w:r w:rsidRPr="00306447">
              <w:rPr>
                <w:rFonts w:ascii="Times New Roman" w:hAnsi="Times New Roman"/>
                <w:spacing w:val="-4"/>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66619" w:rsidRDefault="00F66619" w:rsidP="00F66619">
            <w:pPr>
              <w:autoSpaceDE w:val="0"/>
              <w:autoSpaceDN w:val="0"/>
              <w:adjustRightInd w:val="0"/>
              <w:spacing w:line="228" w:lineRule="auto"/>
              <w:ind w:firstLine="709"/>
              <w:jc w:val="both"/>
              <w:rPr>
                <w:rFonts w:ascii="Times New Roman" w:hAnsi="Times New Roman"/>
                <w:sz w:val="28"/>
                <w:szCs w:val="28"/>
              </w:rPr>
            </w:pPr>
            <w:r>
              <w:rPr>
                <w:rFonts w:ascii="Times New Roman"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F66619" w:rsidRDefault="00F66619" w:rsidP="00F66619">
            <w:pPr>
              <w:autoSpaceDE w:val="0"/>
              <w:autoSpaceDN w:val="0"/>
              <w:adjustRightInd w:val="0"/>
              <w:spacing w:line="228" w:lineRule="auto"/>
              <w:ind w:firstLine="709"/>
              <w:jc w:val="both"/>
              <w:rPr>
                <w:rFonts w:ascii="Times New Roman" w:hAnsi="Times New Roman"/>
                <w:sz w:val="28"/>
                <w:szCs w:val="28"/>
              </w:rPr>
            </w:pPr>
            <w:r>
              <w:rPr>
                <w:rFonts w:ascii="Times New Roman"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F66619" w:rsidRDefault="00F66619" w:rsidP="00F66619">
            <w:pPr>
              <w:autoSpaceDE w:val="0"/>
              <w:autoSpaceDN w:val="0"/>
              <w:adjustRightInd w:val="0"/>
              <w:spacing w:line="228" w:lineRule="auto"/>
              <w:ind w:firstLine="709"/>
              <w:jc w:val="both"/>
              <w:rPr>
                <w:rFonts w:ascii="Times New Roman" w:hAnsi="Times New Roman"/>
                <w:sz w:val="28"/>
                <w:szCs w:val="28"/>
              </w:rPr>
            </w:pPr>
            <w:r>
              <w:rPr>
                <w:rFonts w:ascii="Times New Roman" w:hAnsi="Times New Roman"/>
                <w:sz w:val="28"/>
                <w:szCs w:val="28"/>
              </w:rPr>
              <w:t xml:space="preserve">Получатели, подавшие заявку, уведомляются о внесении изменений в объявление о проведении отбора не позднее дня, следующего за днем </w:t>
            </w:r>
            <w:r>
              <w:rPr>
                <w:rFonts w:ascii="Times New Roman" w:hAnsi="Times New Roman"/>
                <w:sz w:val="28"/>
                <w:szCs w:val="28"/>
              </w:rPr>
              <w:lastRenderedPageBreak/>
              <w:t>внесения изменений в объявление о проведении отбора, с использованием системы «Электронный бюджет»</w:t>
            </w:r>
            <w:proofErr w:type="gramStart"/>
            <w:r>
              <w:rPr>
                <w:rFonts w:ascii="Times New Roman" w:hAnsi="Times New Roman"/>
                <w:sz w:val="28"/>
                <w:szCs w:val="28"/>
              </w:rPr>
              <w:t>.»</w:t>
            </w:r>
            <w:proofErr w:type="gramEnd"/>
            <w:r>
              <w:rPr>
                <w:rFonts w:ascii="Times New Roman" w:hAnsi="Times New Roman"/>
                <w:sz w:val="28"/>
                <w:szCs w:val="28"/>
              </w:rPr>
              <w:t>;</w:t>
            </w:r>
          </w:p>
          <w:p w:rsidR="00F66619" w:rsidRPr="007F39AC" w:rsidRDefault="00F66619" w:rsidP="007F39AC">
            <w:pPr>
              <w:pStyle w:val="ad"/>
              <w:numPr>
                <w:ilvl w:val="0"/>
                <w:numId w:val="11"/>
              </w:numPr>
              <w:autoSpaceDE w:val="0"/>
              <w:autoSpaceDN w:val="0"/>
              <w:adjustRightInd w:val="0"/>
              <w:jc w:val="both"/>
              <w:rPr>
                <w:rFonts w:ascii="Times New Roman" w:hAnsi="Times New Roman"/>
                <w:sz w:val="28"/>
                <w:szCs w:val="28"/>
              </w:rPr>
            </w:pPr>
            <w:r w:rsidRPr="007F39AC">
              <w:rPr>
                <w:rFonts w:ascii="Times New Roman" w:hAnsi="Times New Roman"/>
                <w:sz w:val="28"/>
                <w:szCs w:val="28"/>
              </w:rPr>
              <w:t>пункт 2.4 изложить в следующей редакции:</w:t>
            </w:r>
          </w:p>
          <w:p w:rsidR="00F66619" w:rsidRPr="008474AD" w:rsidRDefault="00F66619" w:rsidP="00F66619">
            <w:pPr>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w:t>
            </w:r>
            <w:r w:rsidRPr="008474AD">
              <w:rPr>
                <w:rFonts w:ascii="Times New Roman" w:eastAsia="Calibri" w:hAnsi="Times New Roman"/>
                <w:sz w:val="28"/>
                <w:szCs w:val="28"/>
                <w:lang w:eastAsia="en-US"/>
              </w:rPr>
              <w:t>2.4</w:t>
            </w:r>
            <w:r w:rsidR="00881C87">
              <w:rPr>
                <w:rFonts w:ascii="Times New Roman" w:eastAsia="Calibri" w:hAnsi="Times New Roman"/>
                <w:sz w:val="28"/>
                <w:szCs w:val="28"/>
                <w:lang w:eastAsia="en-US"/>
              </w:rPr>
              <w:t>.</w:t>
            </w:r>
            <w:r w:rsidRPr="008474AD">
              <w:rPr>
                <w:rFonts w:ascii="Times New Roman" w:eastAsia="Calibri" w:hAnsi="Times New Roman"/>
                <w:sz w:val="28"/>
                <w:szCs w:val="28"/>
                <w:lang w:eastAsia="en-US"/>
              </w:rPr>
              <w:t xml:space="preserve"> Субсидия предоставляется при соблюдении следующих условий:</w:t>
            </w:r>
          </w:p>
          <w:p w:rsidR="00F66619" w:rsidRPr="005643FF" w:rsidRDefault="00F66619" w:rsidP="00306447">
            <w:pPr>
              <w:pStyle w:val="ad"/>
              <w:numPr>
                <w:ilvl w:val="0"/>
                <w:numId w:val="10"/>
              </w:numPr>
              <w:tabs>
                <w:tab w:val="left" w:pos="1095"/>
              </w:tabs>
              <w:autoSpaceDE w:val="0"/>
              <w:autoSpaceDN w:val="0"/>
              <w:adjustRightInd w:val="0"/>
              <w:ind w:left="0" w:firstLine="709"/>
              <w:jc w:val="both"/>
              <w:rPr>
                <w:rFonts w:ascii="Times New Roman" w:hAnsi="Times New Roman"/>
                <w:sz w:val="28"/>
                <w:szCs w:val="28"/>
              </w:rPr>
            </w:pPr>
            <w:r w:rsidRPr="005643FF">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F66619" w:rsidRPr="005643FF" w:rsidRDefault="00F66619" w:rsidP="00306447">
            <w:pPr>
              <w:pStyle w:val="ad"/>
              <w:autoSpaceDE w:val="0"/>
              <w:autoSpaceDN w:val="0"/>
              <w:adjustRightInd w:val="0"/>
              <w:spacing w:line="235" w:lineRule="auto"/>
              <w:ind w:left="0" w:firstLine="709"/>
              <w:jc w:val="both"/>
              <w:rPr>
                <w:rFonts w:ascii="Times New Roman" w:hAnsi="Times New Roman"/>
                <w:sz w:val="28"/>
                <w:szCs w:val="28"/>
              </w:rPr>
            </w:pPr>
            <w:proofErr w:type="gramStart"/>
            <w:r w:rsidRPr="005643FF">
              <w:rPr>
                <w:rFonts w:ascii="Times New Roman" w:hAnsi="Times New Roman"/>
                <w:sz w:val="28"/>
                <w:szCs w:val="28"/>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881C87">
              <w:rPr>
                <w:rFonts w:ascii="Times New Roman" w:hAnsi="Times New Roman"/>
                <w:sz w:val="28"/>
                <w:szCs w:val="28"/>
              </w:rPr>
              <w:t>–</w:t>
            </w:r>
            <w:r w:rsidRPr="005643FF">
              <w:rPr>
                <w:rFonts w:ascii="Times New Roman"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5643FF">
              <w:rPr>
                <w:rFonts w:ascii="Times New Roman"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5643FF">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5643FF">
              <w:rPr>
                <w:rFonts w:ascii="Times New Roman" w:hAnsi="Times New Roman"/>
                <w:sz w:val="28"/>
                <w:szCs w:val="28"/>
              </w:rPr>
              <w:t xml:space="preserve"> публичных акционерных обществ;</w:t>
            </w:r>
          </w:p>
          <w:p w:rsidR="00F66619" w:rsidRDefault="00F66619" w:rsidP="00306447">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66619" w:rsidRDefault="00F66619" w:rsidP="00306447">
            <w:pPr>
              <w:autoSpaceDE w:val="0"/>
              <w:autoSpaceDN w:val="0"/>
              <w:adjustRightInd w:val="0"/>
              <w:spacing w:line="235" w:lineRule="auto"/>
              <w:ind w:firstLine="709"/>
              <w:jc w:val="both"/>
              <w:rPr>
                <w:rFonts w:ascii="Times New Roman" w:hAnsi="Times New Roman"/>
                <w:sz w:val="28"/>
                <w:szCs w:val="28"/>
              </w:rPr>
            </w:pPr>
            <w:proofErr w:type="gramStart"/>
            <w:r>
              <w:rPr>
                <w:rFonts w:ascii="Times New Roman" w:hAnsi="Times New Roman"/>
                <w:sz w:val="28"/>
                <w:szCs w:val="28"/>
              </w:rPr>
              <w:t xml:space="preserve">- не должен находиться в составляемых в рамках реализации полномочий, предусмотренных  </w:t>
            </w:r>
            <w:hyperlink r:id="rId11" w:history="1">
              <w:r w:rsidRPr="005F20EC">
                <w:rPr>
                  <w:rFonts w:ascii="Times New Roman" w:hAnsi="Times New Roman"/>
                  <w:sz w:val="28"/>
                  <w:szCs w:val="28"/>
                </w:rPr>
                <w:t>главой VII</w:t>
              </w:r>
            </w:hyperlink>
            <w:r>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66619" w:rsidRDefault="00F66619" w:rsidP="00306447">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xml:space="preserve">- не должен являться иностранным агентом в соответствии с Федеральным </w:t>
            </w:r>
            <w:hyperlink r:id="rId12" w:history="1">
              <w:r w:rsidRPr="005F20EC">
                <w:rPr>
                  <w:rFonts w:ascii="Times New Roman" w:hAnsi="Times New Roman"/>
                  <w:sz w:val="28"/>
                  <w:szCs w:val="28"/>
                </w:rPr>
                <w:t>законом</w:t>
              </w:r>
            </w:hyperlink>
            <w:r>
              <w:rPr>
                <w:rFonts w:ascii="Times New Roman" w:hAnsi="Times New Roman"/>
                <w:sz w:val="28"/>
                <w:szCs w:val="28"/>
              </w:rPr>
              <w:t xml:space="preserve"> от 14 июля 2022 г</w:t>
            </w:r>
            <w:r w:rsidR="00304E72">
              <w:rPr>
                <w:rFonts w:ascii="Times New Roman" w:hAnsi="Times New Roman"/>
                <w:sz w:val="28"/>
                <w:szCs w:val="28"/>
              </w:rPr>
              <w:t>ода</w:t>
            </w:r>
            <w:r>
              <w:rPr>
                <w:rFonts w:ascii="Times New Roman" w:hAnsi="Times New Roman"/>
                <w:sz w:val="28"/>
                <w:szCs w:val="28"/>
              </w:rPr>
              <w:t xml:space="preserve"> № 255-ФЗ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деятельностью лиц, находящихся под иностранным влиянием»;</w:t>
            </w:r>
          </w:p>
          <w:p w:rsidR="00F66619" w:rsidRDefault="00F66619" w:rsidP="00306447">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xml:space="preserve">- не должен являться получателем средств из областного бюджета в соответствии с иными нормативными правовыми актами на цели, указанные в </w:t>
            </w:r>
            <w:hyperlink r:id="rId13" w:history="1">
              <w:r w:rsidRPr="005F20EC">
                <w:rPr>
                  <w:rFonts w:ascii="Times New Roman" w:hAnsi="Times New Roman"/>
                  <w:sz w:val="28"/>
                  <w:szCs w:val="28"/>
                </w:rPr>
                <w:t>пункте 1.2</w:t>
              </w:r>
            </w:hyperlink>
            <w:r>
              <w:rPr>
                <w:rFonts w:ascii="Times New Roman" w:hAnsi="Times New Roman"/>
                <w:sz w:val="28"/>
                <w:szCs w:val="28"/>
              </w:rPr>
              <w:t xml:space="preserve"> настоящего Порядка;</w:t>
            </w:r>
          </w:p>
          <w:p w:rsidR="00F66619" w:rsidRDefault="00F66619" w:rsidP="00306447">
            <w:pPr>
              <w:autoSpaceDE w:val="0"/>
              <w:autoSpaceDN w:val="0"/>
              <w:adjustRightInd w:val="0"/>
              <w:spacing w:line="235" w:lineRule="auto"/>
              <w:ind w:firstLine="709"/>
              <w:jc w:val="both"/>
              <w:rPr>
                <w:rFonts w:ascii="Times New Roman" w:hAnsi="Times New Roman"/>
                <w:sz w:val="28"/>
                <w:szCs w:val="28"/>
              </w:rPr>
            </w:pPr>
            <w:proofErr w:type="gramStart"/>
            <w:r>
              <w:rPr>
                <w:rFonts w:ascii="Times New Roman" w:hAnsi="Times New Roman"/>
                <w:sz w:val="28"/>
                <w:szCs w:val="28"/>
              </w:rPr>
              <w:t xml:space="preserve">- Получатель </w:t>
            </w:r>
            <w:r w:rsidR="00306447">
              <w:rPr>
                <w:rFonts w:ascii="Times New Roman" w:hAnsi="Times New Roman"/>
                <w:sz w:val="28"/>
                <w:szCs w:val="28"/>
              </w:rPr>
              <w:t>–</w:t>
            </w:r>
            <w:r>
              <w:rPr>
                <w:rFonts w:ascii="Times New Roman" w:hAnsi="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F66619" w:rsidRDefault="00F66619" w:rsidP="00F66619">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lastRenderedPageBreak/>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F66619" w:rsidRDefault="00F66619" w:rsidP="00F66619">
            <w:pPr>
              <w:autoSpaceDE w:val="0"/>
              <w:autoSpaceDN w:val="0"/>
              <w:adjustRightInd w:val="0"/>
              <w:ind w:firstLine="709"/>
              <w:jc w:val="both"/>
              <w:rPr>
                <w:rFonts w:ascii="Times New Roman" w:hAnsi="Times New Roman"/>
                <w:sz w:val="28"/>
                <w:szCs w:val="28"/>
              </w:rPr>
            </w:pPr>
            <w:proofErr w:type="gramStart"/>
            <w:r w:rsidRPr="005F20EC">
              <w:rPr>
                <w:rFonts w:ascii="Times New Roman" w:hAnsi="Times New Roman"/>
                <w:sz w:val="28"/>
                <w:szCs w:val="28"/>
              </w:rPr>
              <w:t xml:space="preserve">2) у Получателя в году, предшествующем году получения субсидии, отсутствуют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 w:history="1">
              <w:r w:rsidRPr="005F20EC">
                <w:rPr>
                  <w:rFonts w:ascii="Times New Roman" w:hAnsi="Times New Roman"/>
                  <w:sz w:val="28"/>
                  <w:szCs w:val="28"/>
                </w:rPr>
                <w:t>Правилами</w:t>
              </w:r>
            </w:hyperlink>
            <w:r w:rsidRPr="005F20EC">
              <w:rPr>
                <w:rFonts w:ascii="Times New Roman" w:hAnsi="Times New Roman"/>
                <w:sz w:val="28"/>
                <w:szCs w:val="28"/>
              </w:rPr>
              <w:t xml:space="preserve"> противопожарного режима в Российской Федерации, утвержденными </w:t>
            </w:r>
            <w:r w:rsidR="00881C87">
              <w:rPr>
                <w:rFonts w:ascii="Times New Roman" w:hAnsi="Times New Roman"/>
                <w:sz w:val="28"/>
                <w:szCs w:val="28"/>
              </w:rPr>
              <w:t>п</w:t>
            </w:r>
            <w:r w:rsidRPr="005F20EC">
              <w:rPr>
                <w:rFonts w:ascii="Times New Roman" w:hAnsi="Times New Roman"/>
                <w:sz w:val="28"/>
                <w:szCs w:val="28"/>
              </w:rPr>
              <w:t xml:space="preserve">остановлением Правительства Российской Федерации от 16 сентября 2020 г. </w:t>
            </w:r>
            <w:r>
              <w:rPr>
                <w:rFonts w:ascii="Times New Roman" w:hAnsi="Times New Roman"/>
                <w:sz w:val="28"/>
                <w:szCs w:val="28"/>
              </w:rPr>
              <w:t>№</w:t>
            </w:r>
            <w:r w:rsidRPr="005F20EC">
              <w:rPr>
                <w:rFonts w:ascii="Times New Roman" w:hAnsi="Times New Roman"/>
                <w:sz w:val="28"/>
                <w:szCs w:val="28"/>
              </w:rPr>
              <w:t xml:space="preserve"> 1479 </w:t>
            </w:r>
            <w:r>
              <w:rPr>
                <w:rFonts w:ascii="Times New Roman" w:hAnsi="Times New Roman"/>
                <w:sz w:val="28"/>
                <w:szCs w:val="28"/>
              </w:rPr>
              <w:t>«</w:t>
            </w:r>
            <w:r w:rsidRPr="005F20EC">
              <w:rPr>
                <w:rFonts w:ascii="Times New Roman" w:hAnsi="Times New Roman"/>
                <w:sz w:val="28"/>
                <w:szCs w:val="28"/>
              </w:rPr>
              <w:t>Об утверждении Правил противопожарного режима в Российской Федерации</w:t>
            </w:r>
            <w:r>
              <w:rPr>
                <w:rFonts w:ascii="Times New Roman" w:hAnsi="Times New Roman"/>
                <w:sz w:val="28"/>
                <w:szCs w:val="28"/>
              </w:rPr>
              <w:t>»</w:t>
            </w:r>
            <w:r w:rsidRPr="005F20EC">
              <w:rPr>
                <w:rFonts w:ascii="Times New Roman" w:hAnsi="Times New Roman"/>
                <w:sz w:val="28"/>
                <w:szCs w:val="28"/>
              </w:rPr>
              <w:t>;</w:t>
            </w:r>
            <w:proofErr w:type="gramEnd"/>
          </w:p>
          <w:p w:rsidR="007F39AC" w:rsidRPr="00306447" w:rsidRDefault="007F39AC" w:rsidP="00306447">
            <w:pPr>
              <w:autoSpaceDE w:val="0"/>
              <w:autoSpaceDN w:val="0"/>
              <w:adjustRightInd w:val="0"/>
              <w:ind w:firstLine="709"/>
              <w:jc w:val="both"/>
              <w:rPr>
                <w:rFonts w:ascii="Times New Roman" w:hAnsi="Times New Roman"/>
                <w:spacing w:val="-4"/>
                <w:sz w:val="28"/>
                <w:szCs w:val="28"/>
              </w:rPr>
            </w:pPr>
            <w:r w:rsidRPr="00306447">
              <w:rPr>
                <w:rFonts w:ascii="Times New Roman" w:hAnsi="Times New Roman"/>
                <w:spacing w:val="-4"/>
                <w:sz w:val="28"/>
                <w:szCs w:val="28"/>
              </w:rPr>
              <w:t xml:space="preserve">3) Получатель соответствует категории отбора, указанной в </w:t>
            </w:r>
            <w:hyperlink r:id="rId15" w:history="1">
              <w:r w:rsidRPr="00306447">
                <w:rPr>
                  <w:rFonts w:ascii="Times New Roman" w:hAnsi="Times New Roman"/>
                  <w:spacing w:val="-4"/>
                  <w:sz w:val="28"/>
                  <w:szCs w:val="28"/>
                </w:rPr>
                <w:t>пункте 1.2</w:t>
              </w:r>
            </w:hyperlink>
            <w:r w:rsidRPr="00306447">
              <w:rPr>
                <w:rFonts w:ascii="Times New Roman" w:hAnsi="Times New Roman"/>
                <w:spacing w:val="-4"/>
                <w:sz w:val="28"/>
                <w:szCs w:val="28"/>
              </w:rPr>
              <w:t xml:space="preserve"> настоящего Порядка;</w:t>
            </w:r>
          </w:p>
          <w:p w:rsidR="007F39AC" w:rsidRPr="00306447" w:rsidRDefault="007F39AC" w:rsidP="00306447">
            <w:pPr>
              <w:autoSpaceDE w:val="0"/>
              <w:autoSpaceDN w:val="0"/>
              <w:adjustRightInd w:val="0"/>
              <w:ind w:firstLine="709"/>
              <w:jc w:val="both"/>
              <w:rPr>
                <w:rFonts w:ascii="Times New Roman" w:hAnsi="Times New Roman"/>
                <w:spacing w:val="-4"/>
                <w:sz w:val="28"/>
                <w:szCs w:val="28"/>
              </w:rPr>
            </w:pPr>
            <w:r w:rsidRPr="00306447">
              <w:rPr>
                <w:rFonts w:ascii="Times New Roman" w:hAnsi="Times New Roman"/>
                <w:spacing w:val="-4"/>
                <w:sz w:val="28"/>
                <w:szCs w:val="28"/>
              </w:rPr>
              <w:t xml:space="preserve">4) Получатель принял на себя обязательство о достижении в году </w:t>
            </w:r>
            <w:proofErr w:type="gramStart"/>
            <w:r w:rsidRPr="00306447">
              <w:rPr>
                <w:rFonts w:ascii="Times New Roman" w:hAnsi="Times New Roman"/>
                <w:spacing w:val="-4"/>
                <w:sz w:val="28"/>
                <w:szCs w:val="28"/>
              </w:rPr>
              <w:t>предоставления субсидии значения результата предоставления субсидии</w:t>
            </w:r>
            <w:proofErr w:type="gramEnd"/>
            <w:r w:rsidRPr="00306447">
              <w:rPr>
                <w:rFonts w:ascii="Times New Roman" w:hAnsi="Times New Roman"/>
                <w:spacing w:val="-4"/>
                <w:sz w:val="28"/>
                <w:szCs w:val="28"/>
              </w:rPr>
              <w:t xml:space="preserve"> в соответствии с заключенным между ним и Министерством Соглашением;</w:t>
            </w:r>
          </w:p>
          <w:p w:rsidR="00F66619" w:rsidRPr="00306447" w:rsidRDefault="007F39AC" w:rsidP="00306447">
            <w:pPr>
              <w:autoSpaceDE w:val="0"/>
              <w:autoSpaceDN w:val="0"/>
              <w:adjustRightInd w:val="0"/>
              <w:ind w:firstLine="709"/>
              <w:jc w:val="both"/>
              <w:rPr>
                <w:rFonts w:ascii="Times New Roman" w:hAnsi="Times New Roman"/>
                <w:spacing w:val="-4"/>
                <w:sz w:val="28"/>
                <w:szCs w:val="28"/>
              </w:rPr>
            </w:pPr>
            <w:r w:rsidRPr="00306447">
              <w:rPr>
                <w:rFonts w:ascii="Times New Roman" w:hAnsi="Times New Roman"/>
                <w:spacing w:val="-4"/>
                <w:sz w:val="28"/>
                <w:szCs w:val="28"/>
              </w:rPr>
              <w:t>5</w:t>
            </w:r>
            <w:r w:rsidR="00306447" w:rsidRPr="00306447">
              <w:rPr>
                <w:rFonts w:ascii="Times New Roman" w:hAnsi="Times New Roman"/>
                <w:spacing w:val="-4"/>
                <w:sz w:val="28"/>
                <w:szCs w:val="28"/>
              </w:rPr>
              <w:t>) </w:t>
            </w:r>
            <w:r w:rsidR="00F66619" w:rsidRPr="00306447">
              <w:rPr>
                <w:rFonts w:ascii="Times New Roman" w:hAnsi="Times New Roman"/>
                <w:spacing w:val="-4"/>
                <w:sz w:val="28"/>
                <w:szCs w:val="28"/>
              </w:rPr>
              <w:t>Получатель зарегистрирован в государственном племенном регистре;</w:t>
            </w:r>
          </w:p>
          <w:p w:rsidR="007F39AC" w:rsidRPr="00306447" w:rsidRDefault="007F39AC" w:rsidP="00306447">
            <w:pPr>
              <w:autoSpaceDE w:val="0"/>
              <w:autoSpaceDN w:val="0"/>
              <w:adjustRightInd w:val="0"/>
              <w:ind w:firstLine="709"/>
              <w:jc w:val="both"/>
              <w:rPr>
                <w:rFonts w:ascii="Times New Roman" w:hAnsi="Times New Roman"/>
                <w:spacing w:val="-4"/>
                <w:sz w:val="28"/>
                <w:szCs w:val="28"/>
              </w:rPr>
            </w:pPr>
            <w:r w:rsidRPr="00306447">
              <w:rPr>
                <w:rFonts w:ascii="Times New Roman" w:hAnsi="Times New Roman"/>
                <w:spacing w:val="-4"/>
                <w:sz w:val="28"/>
                <w:szCs w:val="28"/>
              </w:rPr>
              <w:t>6</w:t>
            </w:r>
            <w:r w:rsidR="00F66619" w:rsidRPr="00306447">
              <w:rPr>
                <w:rFonts w:ascii="Times New Roman" w:hAnsi="Times New Roman"/>
                <w:spacing w:val="-4"/>
                <w:sz w:val="28"/>
                <w:szCs w:val="28"/>
              </w:rPr>
              <w:t xml:space="preserve">) </w:t>
            </w:r>
            <w:r w:rsidRPr="00306447">
              <w:rPr>
                <w:rFonts w:ascii="Times New Roman" w:hAnsi="Times New Roman"/>
                <w:spacing w:val="-4"/>
                <w:sz w:val="28"/>
                <w:szCs w:val="28"/>
              </w:rPr>
              <w:t>Получатель включен в перечень племенных хозяйств, утвержденный Министерством, по согласованию с Министерством сельского хозяйства Российской Федерации;</w:t>
            </w:r>
          </w:p>
          <w:p w:rsidR="00F66619" w:rsidRPr="00306447" w:rsidRDefault="00306447" w:rsidP="00306447">
            <w:pPr>
              <w:autoSpaceDE w:val="0"/>
              <w:autoSpaceDN w:val="0"/>
              <w:adjustRightInd w:val="0"/>
              <w:ind w:firstLine="709"/>
              <w:jc w:val="both"/>
              <w:rPr>
                <w:rFonts w:ascii="Times New Roman" w:hAnsi="Times New Roman"/>
                <w:spacing w:val="-4"/>
                <w:sz w:val="28"/>
                <w:szCs w:val="28"/>
              </w:rPr>
            </w:pPr>
            <w:r w:rsidRPr="00306447">
              <w:rPr>
                <w:rFonts w:ascii="Times New Roman" w:hAnsi="Times New Roman"/>
                <w:spacing w:val="-4"/>
                <w:sz w:val="28"/>
                <w:szCs w:val="28"/>
              </w:rPr>
              <w:t>7) </w:t>
            </w:r>
            <w:r w:rsidR="00F66619" w:rsidRPr="00306447">
              <w:rPr>
                <w:rFonts w:ascii="Times New Roman" w:hAnsi="Times New Roman"/>
                <w:spacing w:val="-4"/>
                <w:sz w:val="28"/>
                <w:szCs w:val="28"/>
              </w:rPr>
              <w:t>у Получателя наличие племенного маточного поголовья сельскохозяйственных животных в отчетном финансовом году;</w:t>
            </w:r>
          </w:p>
          <w:p w:rsidR="00F66619" w:rsidRPr="00306447" w:rsidRDefault="007F39AC" w:rsidP="00306447">
            <w:pPr>
              <w:autoSpaceDE w:val="0"/>
              <w:autoSpaceDN w:val="0"/>
              <w:adjustRightInd w:val="0"/>
              <w:ind w:firstLine="709"/>
              <w:jc w:val="both"/>
              <w:rPr>
                <w:rFonts w:ascii="Times New Roman" w:hAnsi="Times New Roman"/>
                <w:spacing w:val="-4"/>
                <w:sz w:val="28"/>
                <w:szCs w:val="28"/>
              </w:rPr>
            </w:pPr>
            <w:r w:rsidRPr="00306447">
              <w:rPr>
                <w:rFonts w:ascii="Times New Roman" w:hAnsi="Times New Roman"/>
                <w:spacing w:val="-4"/>
                <w:sz w:val="28"/>
                <w:szCs w:val="28"/>
              </w:rPr>
              <w:t xml:space="preserve">8) </w:t>
            </w:r>
            <w:r w:rsidR="00F66619" w:rsidRPr="00306447">
              <w:rPr>
                <w:rFonts w:ascii="Times New Roman" w:hAnsi="Times New Roman"/>
                <w:spacing w:val="-4"/>
                <w:sz w:val="28"/>
                <w:szCs w:val="28"/>
              </w:rPr>
              <w:t>Получатель понес затраты на содержание племенного маточного поголовья сельскохозяйственных животных в отчетном фина</w:t>
            </w:r>
            <w:r w:rsidRPr="00306447">
              <w:rPr>
                <w:rFonts w:ascii="Times New Roman" w:hAnsi="Times New Roman"/>
                <w:spacing w:val="-4"/>
                <w:sz w:val="28"/>
                <w:szCs w:val="28"/>
              </w:rPr>
              <w:t>нсовом году;</w:t>
            </w:r>
          </w:p>
          <w:p w:rsidR="007F39AC" w:rsidRPr="00306447" w:rsidRDefault="00306447" w:rsidP="00306447">
            <w:pPr>
              <w:autoSpaceDE w:val="0"/>
              <w:autoSpaceDN w:val="0"/>
              <w:adjustRightInd w:val="0"/>
              <w:ind w:firstLine="709"/>
              <w:jc w:val="both"/>
              <w:rPr>
                <w:rFonts w:ascii="Times New Roman" w:hAnsi="Times New Roman"/>
                <w:spacing w:val="-4"/>
                <w:sz w:val="28"/>
                <w:szCs w:val="28"/>
              </w:rPr>
            </w:pPr>
            <w:r w:rsidRPr="00306447">
              <w:rPr>
                <w:rFonts w:ascii="Times New Roman" w:hAnsi="Times New Roman"/>
                <w:spacing w:val="-4"/>
                <w:sz w:val="28"/>
                <w:szCs w:val="28"/>
              </w:rPr>
              <w:t>9) </w:t>
            </w:r>
            <w:r w:rsidR="007F39AC" w:rsidRPr="00306447">
              <w:rPr>
                <w:rFonts w:ascii="Times New Roman" w:hAnsi="Times New Roman"/>
                <w:spacing w:val="-4"/>
                <w:sz w:val="28"/>
                <w:szCs w:val="28"/>
              </w:rPr>
              <w:t>документального подтверждения наличия у Получателя прав пользования земельными участками, на которых осуществляется или планируется осуществляться се</w:t>
            </w:r>
            <w:r w:rsidR="00881C87">
              <w:rPr>
                <w:rFonts w:ascii="Times New Roman" w:hAnsi="Times New Roman"/>
                <w:spacing w:val="-4"/>
                <w:sz w:val="28"/>
                <w:szCs w:val="28"/>
              </w:rPr>
              <w:t>льскохозяйственное производство;</w:t>
            </w:r>
          </w:p>
          <w:p w:rsidR="007F39AC" w:rsidRDefault="007F39AC" w:rsidP="007F39AC">
            <w:pPr>
              <w:autoSpaceDE w:val="0"/>
              <w:autoSpaceDN w:val="0"/>
              <w:adjustRightInd w:val="0"/>
              <w:spacing w:line="228" w:lineRule="auto"/>
              <w:ind w:firstLine="709"/>
              <w:jc w:val="both"/>
              <w:rPr>
                <w:rFonts w:ascii="Times New Roman" w:hAnsi="Times New Roman"/>
                <w:sz w:val="28"/>
                <w:szCs w:val="28"/>
              </w:rPr>
            </w:pPr>
            <w:r w:rsidRPr="00306447">
              <w:rPr>
                <w:rFonts w:ascii="Times New Roman" w:hAnsi="Times New Roman"/>
                <w:spacing w:val="-4"/>
                <w:sz w:val="28"/>
                <w:szCs w:val="28"/>
              </w:rPr>
              <w:t>10) отсутствие у Получателя просроченной задолженности перед федеральным государственным бюджетным учреждением «Управление «</w:t>
            </w:r>
            <w:proofErr w:type="spellStart"/>
            <w:r w:rsidRPr="00306447">
              <w:rPr>
                <w:rFonts w:ascii="Times New Roman" w:hAnsi="Times New Roman"/>
                <w:spacing w:val="-4"/>
                <w:sz w:val="28"/>
                <w:szCs w:val="28"/>
              </w:rPr>
              <w:t>Рязаньмелиоводхоз</w:t>
            </w:r>
            <w:proofErr w:type="spellEnd"/>
            <w:r w:rsidRPr="00306447">
              <w:rPr>
                <w:rFonts w:ascii="Times New Roman" w:hAnsi="Times New Roman"/>
                <w:spacing w:val="-4"/>
                <w:sz w:val="28"/>
                <w:szCs w:val="28"/>
              </w:rPr>
              <w:t xml:space="preserve">» (далее </w:t>
            </w:r>
            <w:r w:rsidR="00881C87">
              <w:rPr>
                <w:rFonts w:ascii="Times New Roman" w:hAnsi="Times New Roman"/>
                <w:spacing w:val="-4"/>
                <w:sz w:val="28"/>
                <w:szCs w:val="28"/>
              </w:rPr>
              <w:t>–</w:t>
            </w:r>
            <w:r w:rsidRPr="00306447">
              <w:rPr>
                <w:rFonts w:ascii="Times New Roman" w:hAnsi="Times New Roman"/>
                <w:spacing w:val="-4"/>
                <w:sz w:val="28"/>
                <w:szCs w:val="28"/>
              </w:rPr>
              <w:t xml:space="preserve"> ФГБУ «Управление «</w:t>
            </w:r>
            <w:proofErr w:type="spellStart"/>
            <w:r w:rsidRPr="00306447">
              <w:rPr>
                <w:rFonts w:ascii="Times New Roman" w:hAnsi="Times New Roman"/>
                <w:spacing w:val="-4"/>
                <w:sz w:val="28"/>
                <w:szCs w:val="28"/>
              </w:rPr>
              <w:t>Рязаньмелиоводхоз</w:t>
            </w:r>
            <w:proofErr w:type="spellEnd"/>
            <w:r w:rsidRPr="00306447">
              <w:rPr>
                <w:rFonts w:ascii="Times New Roman" w:hAnsi="Times New Roman"/>
                <w:spacing w:val="-4"/>
                <w:sz w:val="28"/>
                <w:szCs w:val="28"/>
              </w:rPr>
              <w:t>») за услуги по подаче (отводу) воды в размере</w:t>
            </w:r>
            <w:r>
              <w:rPr>
                <w:rFonts w:ascii="Times New Roman" w:hAnsi="Times New Roman"/>
                <w:sz w:val="28"/>
                <w:szCs w:val="28"/>
              </w:rPr>
              <w:t xml:space="preserve"> более 50 тыс. рублей;</w:t>
            </w:r>
          </w:p>
          <w:p w:rsidR="007F39AC" w:rsidRDefault="007F39AC" w:rsidP="007F39AC">
            <w:pPr>
              <w:autoSpaceDE w:val="0"/>
              <w:autoSpaceDN w:val="0"/>
              <w:adjustRightInd w:val="0"/>
              <w:spacing w:line="228" w:lineRule="auto"/>
              <w:ind w:firstLine="709"/>
              <w:jc w:val="both"/>
              <w:rPr>
                <w:rFonts w:ascii="Times New Roman" w:hAnsi="Times New Roman"/>
                <w:sz w:val="28"/>
                <w:szCs w:val="28"/>
              </w:rPr>
            </w:pPr>
            <w:proofErr w:type="gramStart"/>
            <w:r>
              <w:rPr>
                <w:rFonts w:ascii="Times New Roman" w:hAnsi="Times New Roman"/>
                <w:sz w:val="28"/>
                <w:szCs w:val="28"/>
              </w:rPr>
              <w:t xml:space="preserve">11) </w:t>
            </w:r>
            <w:r w:rsidRPr="00725C6B">
              <w:rPr>
                <w:rFonts w:ascii="Times New Roman" w:hAnsi="Times New Roman"/>
                <w:sz w:val="28"/>
                <w:szCs w:val="28"/>
              </w:rPr>
              <w:t>внесение Получателем сведений в государственный реестр земель сельскохозяйственного назначения,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w:t>
            </w:r>
            <w:r>
              <w:rPr>
                <w:rFonts w:ascii="Times New Roman" w:hAnsi="Times New Roman"/>
                <w:sz w:val="28"/>
                <w:szCs w:val="28"/>
              </w:rPr>
              <w:t xml:space="preserve"> (далее – реестр ЗСН)</w:t>
            </w:r>
            <w:r w:rsidRPr="00725C6B">
              <w:rPr>
                <w:rFonts w:ascii="Times New Roman" w:hAnsi="Times New Roman"/>
                <w:sz w:val="28"/>
                <w:szCs w:val="28"/>
              </w:rPr>
              <w:t xml:space="preserve">, в соответствии с </w:t>
            </w:r>
            <w:hyperlink r:id="rId16" w:history="1">
              <w:r w:rsidRPr="00725C6B">
                <w:rPr>
                  <w:rFonts w:ascii="Times New Roman" w:hAnsi="Times New Roman"/>
                  <w:sz w:val="28"/>
                  <w:szCs w:val="28"/>
                </w:rPr>
                <w:t>приложением № 1</w:t>
              </w:r>
            </w:hyperlink>
            <w:r w:rsidRPr="00725C6B">
              <w:rPr>
                <w:rFonts w:ascii="Times New Roman" w:hAnsi="Times New Roman"/>
                <w:sz w:val="28"/>
                <w:szCs w:val="28"/>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w:t>
            </w:r>
            <w:r w:rsidR="00881C87">
              <w:rPr>
                <w:rFonts w:ascii="Times New Roman" w:hAnsi="Times New Roman"/>
                <w:sz w:val="28"/>
                <w:szCs w:val="28"/>
              </w:rPr>
              <w:br/>
            </w:r>
            <w:r w:rsidRPr="00725C6B">
              <w:rPr>
                <w:rFonts w:ascii="Times New Roman" w:hAnsi="Times New Roman"/>
                <w:sz w:val="28"/>
                <w:szCs w:val="28"/>
              </w:rPr>
              <w:t xml:space="preserve">от </w:t>
            </w:r>
            <w:r w:rsidR="00C41CAB">
              <w:rPr>
                <w:rFonts w:ascii="Times New Roman" w:hAnsi="Times New Roman"/>
                <w:sz w:val="28"/>
                <w:szCs w:val="28"/>
              </w:rPr>
              <w:t>0</w:t>
            </w:r>
            <w:r w:rsidRPr="00725C6B">
              <w:rPr>
                <w:rFonts w:ascii="Times New Roman" w:hAnsi="Times New Roman"/>
                <w:sz w:val="28"/>
                <w:szCs w:val="28"/>
              </w:rPr>
              <w:t>2 февраля 2023 г. № 154 «О порядке ведения государственного</w:t>
            </w:r>
            <w:proofErr w:type="gramEnd"/>
            <w:r w:rsidRPr="00725C6B">
              <w:rPr>
                <w:rFonts w:ascii="Times New Roman" w:hAnsi="Times New Roman"/>
                <w:sz w:val="28"/>
                <w:szCs w:val="28"/>
              </w:rPr>
              <w:t xml:space="preserve"> реестра земель с</w:t>
            </w:r>
            <w:r>
              <w:rPr>
                <w:rFonts w:ascii="Times New Roman" w:hAnsi="Times New Roman"/>
                <w:sz w:val="28"/>
                <w:szCs w:val="28"/>
              </w:rPr>
              <w:t>ельскохозяйственного назначения</w:t>
            </w:r>
            <w:r w:rsidR="00881C87">
              <w:rPr>
                <w:rFonts w:ascii="Times New Roman" w:hAnsi="Times New Roman"/>
                <w:sz w:val="28"/>
                <w:szCs w:val="28"/>
              </w:rPr>
              <w:t>»</w:t>
            </w:r>
            <w:r>
              <w:rPr>
                <w:rFonts w:ascii="Times New Roman" w:hAnsi="Times New Roman"/>
                <w:sz w:val="28"/>
                <w:szCs w:val="28"/>
              </w:rPr>
              <w:t>.</w:t>
            </w:r>
          </w:p>
          <w:p w:rsidR="007F39AC" w:rsidRDefault="007F39AC" w:rsidP="007F39AC">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lastRenderedPageBreak/>
              <w:t>Министерству в целях подтверждения соответствия Получателя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7F39AC" w:rsidRDefault="007F39AC" w:rsidP="007F39A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F39AC" w:rsidRDefault="007F39AC" w:rsidP="007F39A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F39AC" w:rsidRDefault="007F39AC" w:rsidP="007F39A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Проверка условия, предусмотренного подпунктом </w:t>
            </w:r>
            <w:r w:rsidR="00881C87">
              <w:rPr>
                <w:rFonts w:ascii="Times New Roman" w:hAnsi="Times New Roman"/>
                <w:sz w:val="28"/>
                <w:szCs w:val="28"/>
              </w:rPr>
              <w:t>2</w:t>
            </w:r>
            <w:r>
              <w:rPr>
                <w:rFonts w:ascii="Times New Roman" w:hAnsi="Times New Roman"/>
                <w:sz w:val="28"/>
                <w:szCs w:val="28"/>
              </w:rPr>
              <w:t xml:space="preserve"> настоящего пункта, осуществляется посредством анализа сведений, полученных Министерством в Главном управлении МЧС России по Рязанской области</w:t>
            </w:r>
            <w:r w:rsidR="00881C87">
              <w:rPr>
                <w:rFonts w:ascii="Times New Roman" w:hAnsi="Times New Roman"/>
                <w:sz w:val="28"/>
                <w:szCs w:val="28"/>
              </w:rPr>
              <w:t>»</w:t>
            </w:r>
            <w:r>
              <w:rPr>
                <w:rFonts w:ascii="Times New Roman" w:hAnsi="Times New Roman"/>
                <w:sz w:val="28"/>
                <w:szCs w:val="28"/>
              </w:rPr>
              <w:t>.</w:t>
            </w:r>
          </w:p>
          <w:p w:rsidR="008F3044" w:rsidRDefault="008F3044" w:rsidP="00B8274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в </w:t>
            </w:r>
            <w:r w:rsidR="00B82749">
              <w:rPr>
                <w:rFonts w:ascii="Times New Roman" w:hAnsi="Times New Roman"/>
                <w:sz w:val="28"/>
                <w:szCs w:val="28"/>
              </w:rPr>
              <w:t>пункт</w:t>
            </w:r>
            <w:r>
              <w:rPr>
                <w:rFonts w:ascii="Times New Roman" w:hAnsi="Times New Roman"/>
                <w:sz w:val="28"/>
                <w:szCs w:val="28"/>
              </w:rPr>
              <w:t>е</w:t>
            </w:r>
            <w:r w:rsidR="00B82749">
              <w:rPr>
                <w:rFonts w:ascii="Times New Roman" w:hAnsi="Times New Roman"/>
                <w:sz w:val="28"/>
                <w:szCs w:val="28"/>
              </w:rPr>
              <w:t xml:space="preserve"> 2.5</w:t>
            </w:r>
            <w:r>
              <w:rPr>
                <w:rFonts w:ascii="Times New Roman" w:hAnsi="Times New Roman"/>
                <w:sz w:val="28"/>
                <w:szCs w:val="28"/>
              </w:rPr>
              <w:t>:</w:t>
            </w:r>
          </w:p>
          <w:p w:rsidR="008F3044" w:rsidRDefault="00881C87" w:rsidP="00B8274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8F3044">
              <w:rPr>
                <w:rFonts w:ascii="Times New Roman" w:hAnsi="Times New Roman"/>
                <w:sz w:val="28"/>
                <w:szCs w:val="28"/>
              </w:rPr>
              <w:t>абзац пятый изложить в следующей редакции:</w:t>
            </w:r>
          </w:p>
          <w:p w:rsidR="008F3044" w:rsidRDefault="008F3044" w:rsidP="008F3044">
            <w:pPr>
              <w:widowControl w:val="0"/>
              <w:autoSpaceDE w:val="0"/>
              <w:autoSpaceDN w:val="0"/>
              <w:ind w:firstLine="709"/>
              <w:jc w:val="both"/>
              <w:rPr>
                <w:rFonts w:ascii="Times New Roman" w:hAnsi="Times New Roman"/>
                <w:sz w:val="28"/>
                <w:szCs w:val="28"/>
              </w:rPr>
            </w:pPr>
            <w:proofErr w:type="gramStart"/>
            <w:r>
              <w:rPr>
                <w:rFonts w:ascii="Times New Roman" w:hAnsi="Times New Roman"/>
                <w:kern w:val="2"/>
                <w:sz w:val="28"/>
                <w:szCs w:val="28"/>
                <w14:ligatures w14:val="standardContextual"/>
              </w:rPr>
              <w:t>«</w:t>
            </w:r>
            <w:r w:rsidRPr="008474AD">
              <w:rPr>
                <w:rFonts w:ascii="Times New Roman" w:hAnsi="Times New Roman"/>
                <w:kern w:val="2"/>
                <w:sz w:val="28"/>
                <w:szCs w:val="28"/>
                <w14:ligatures w14:val="standardContextual"/>
              </w:rPr>
              <w:t>заявлени</w:t>
            </w:r>
            <w:r w:rsidR="00881C87">
              <w:rPr>
                <w:rFonts w:ascii="Times New Roman" w:hAnsi="Times New Roman"/>
                <w:kern w:val="2"/>
                <w:sz w:val="28"/>
                <w:szCs w:val="28"/>
                <w14:ligatures w14:val="standardContextual"/>
              </w:rPr>
              <w:t>я Получателя, подтверждающего</w:t>
            </w:r>
            <w:r w:rsidRPr="008474AD">
              <w:rPr>
                <w:rFonts w:ascii="Times New Roman" w:hAnsi="Times New Roman"/>
                <w:kern w:val="2"/>
                <w:sz w:val="28"/>
                <w:szCs w:val="28"/>
                <w14:ligatures w14:val="standardContextual"/>
              </w:rPr>
              <w:t xml:space="preserve"> его соответствие </w:t>
            </w:r>
            <w:r w:rsidRPr="008474AD">
              <w:rPr>
                <w:rFonts w:ascii="Times New Roman" w:eastAsiaTheme="minorEastAsia" w:hAnsi="Times New Roman"/>
                <w:sz w:val="28"/>
                <w:szCs w:val="28"/>
              </w:rPr>
              <w:t>категории отбора, определенной пунктом 1.2 настоящего Порядка</w:t>
            </w:r>
            <w:r w:rsidRPr="008474A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xml:space="preserve"> </w:t>
            </w:r>
            <w:r>
              <w:rPr>
                <w:rFonts w:ascii="Times New Roman" w:hAnsi="Times New Roman"/>
                <w:sz w:val="28"/>
                <w:szCs w:val="28"/>
              </w:rPr>
              <w:t xml:space="preserve">и условиям, установленным </w:t>
            </w:r>
            <w:hyperlink r:id="rId17" w:history="1">
              <w:r w:rsidRPr="00B241E7">
                <w:rPr>
                  <w:rFonts w:ascii="Times New Roman" w:hAnsi="Times New Roman"/>
                  <w:sz w:val="28"/>
                  <w:szCs w:val="28"/>
                </w:rPr>
                <w:t>подпунктом 1 пункта 2.4</w:t>
              </w:r>
            </w:hyperlink>
            <w:r>
              <w:rPr>
                <w:rFonts w:ascii="Times New Roman" w:hAnsi="Times New Roman"/>
                <w:sz w:val="28"/>
                <w:szCs w:val="28"/>
              </w:rPr>
              <w:t xml:space="preserve"> настоящего </w:t>
            </w:r>
            <w:r w:rsidRPr="008474AD">
              <w:rPr>
                <w:rFonts w:ascii="Times New Roman" w:eastAsiaTheme="minorEastAsia" w:hAnsi="Times New Roman"/>
                <w:sz w:val="28"/>
                <w:szCs w:val="28"/>
              </w:rPr>
              <w:t>Порядка</w:t>
            </w:r>
            <w:r>
              <w:rPr>
                <w:rFonts w:ascii="Times New Roman" w:eastAsiaTheme="minorEastAsia" w:hAnsi="Times New Roman"/>
                <w:sz w:val="28"/>
                <w:szCs w:val="28"/>
              </w:rPr>
              <w:t>,</w:t>
            </w:r>
            <w:r w:rsidRPr="008474AD">
              <w:rPr>
                <w:rFonts w:ascii="Times New Roman" w:eastAsiaTheme="minorEastAsia" w:hAnsi="Times New Roman"/>
                <w:sz w:val="28"/>
                <w:szCs w:val="28"/>
              </w:rPr>
              <w:t xml:space="preserve"> </w:t>
            </w:r>
            <w:r w:rsidR="00881C87">
              <w:rPr>
                <w:rFonts w:ascii="Times New Roman" w:hAnsi="Times New Roman"/>
                <w:kern w:val="2"/>
                <w:sz w:val="28"/>
                <w:szCs w:val="28"/>
                <w14:ligatures w14:val="standardContextual"/>
              </w:rPr>
              <w:t>устанавливающего</w:t>
            </w:r>
            <w:r w:rsidRPr="008474AD">
              <w:rPr>
                <w:rFonts w:ascii="Times New Roman" w:hAnsi="Times New Roman"/>
                <w:kern w:val="2"/>
                <w:sz w:val="28"/>
                <w:szCs w:val="28"/>
                <w14:ligatures w14:val="standardContextual"/>
              </w:rPr>
              <w:t xml:space="preserve"> его обязательство </w:t>
            </w:r>
            <w:r w:rsidRPr="008474AD">
              <w:rPr>
                <w:rFonts w:ascii="Times New Roman" w:eastAsiaTheme="minorEastAsia" w:hAnsi="Times New Roman"/>
                <w:sz w:val="28"/>
                <w:szCs w:val="28"/>
              </w:rPr>
              <w:t>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w:t>
            </w:r>
            <w:r w:rsidR="00881C87">
              <w:rPr>
                <w:rFonts w:ascii="Times New Roman" w:eastAsiaTheme="minorEastAsia" w:hAnsi="Times New Roman"/>
                <w:sz w:val="28"/>
                <w:szCs w:val="28"/>
              </w:rPr>
              <w:t>,</w:t>
            </w:r>
            <w:r w:rsidRPr="008474AD">
              <w:rPr>
                <w:rFonts w:ascii="Times New Roman" w:eastAsiaTheme="minorEastAsia" w:hAnsi="Times New Roman"/>
                <w:sz w:val="28"/>
                <w:szCs w:val="28"/>
              </w:rPr>
              <w:t xml:space="preserve"> по форме согласно приложению № </w:t>
            </w:r>
            <w:r w:rsidR="00304E72">
              <w:rPr>
                <w:rFonts w:ascii="Times New Roman" w:eastAsiaTheme="minorEastAsia" w:hAnsi="Times New Roman"/>
                <w:sz w:val="28"/>
                <w:szCs w:val="28"/>
              </w:rPr>
              <w:t>2</w:t>
            </w:r>
            <w:r>
              <w:rPr>
                <w:rFonts w:ascii="Times New Roman" w:eastAsiaTheme="minorEastAsia" w:hAnsi="Times New Roman"/>
                <w:sz w:val="28"/>
                <w:szCs w:val="28"/>
              </w:rPr>
              <w:t xml:space="preserve"> к настоящему Порядку;»;</w:t>
            </w:r>
            <w:proofErr w:type="gramEnd"/>
          </w:p>
          <w:p w:rsidR="00B82749" w:rsidRDefault="00881C87" w:rsidP="00B8274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B82749">
              <w:rPr>
                <w:rFonts w:ascii="Times New Roman" w:hAnsi="Times New Roman"/>
                <w:sz w:val="28"/>
                <w:szCs w:val="28"/>
              </w:rPr>
              <w:t>дополнить абзац</w:t>
            </w:r>
            <w:r w:rsidR="00D84719">
              <w:rPr>
                <w:rFonts w:ascii="Times New Roman" w:hAnsi="Times New Roman"/>
                <w:sz w:val="28"/>
                <w:szCs w:val="28"/>
              </w:rPr>
              <w:t>ами</w:t>
            </w:r>
            <w:r w:rsidR="00B82749">
              <w:rPr>
                <w:rFonts w:ascii="Times New Roman" w:hAnsi="Times New Roman"/>
                <w:sz w:val="28"/>
                <w:szCs w:val="28"/>
              </w:rPr>
              <w:t xml:space="preserve"> шестым</w:t>
            </w:r>
            <w:r w:rsidR="00D84719">
              <w:rPr>
                <w:rFonts w:ascii="Times New Roman" w:hAnsi="Times New Roman"/>
                <w:sz w:val="28"/>
                <w:szCs w:val="28"/>
              </w:rPr>
              <w:t>, седьмым</w:t>
            </w:r>
            <w:r w:rsidR="00B82749">
              <w:rPr>
                <w:rFonts w:ascii="Times New Roman" w:hAnsi="Times New Roman"/>
                <w:sz w:val="28"/>
                <w:szCs w:val="28"/>
              </w:rPr>
              <w:t xml:space="preserve"> следующего содержания:</w:t>
            </w:r>
          </w:p>
          <w:p w:rsidR="007F39AC" w:rsidRDefault="007F39AC" w:rsidP="007F39AC">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«справк</w:t>
            </w:r>
            <w:r w:rsidR="00881C87">
              <w:rPr>
                <w:rFonts w:ascii="Times New Roman" w:hAnsi="Times New Roman"/>
                <w:sz w:val="28"/>
                <w:szCs w:val="28"/>
              </w:rPr>
              <w:t>и, подтверждающей</w:t>
            </w:r>
            <w:r>
              <w:rPr>
                <w:rFonts w:ascii="Times New Roman" w:hAnsi="Times New Roman"/>
                <w:sz w:val="28"/>
                <w:szCs w:val="28"/>
              </w:rPr>
              <w:t xml:space="preserve">  наличие у Получателя прав пользования земельными участками, на которых осуществляется или планируется осуществлять сельскохозяйственное производство</w:t>
            </w:r>
            <w:r w:rsidR="00881C87">
              <w:rPr>
                <w:rFonts w:ascii="Times New Roman" w:hAnsi="Times New Roman"/>
                <w:sz w:val="28"/>
                <w:szCs w:val="28"/>
              </w:rPr>
              <w:t>,</w:t>
            </w:r>
            <w:r>
              <w:rPr>
                <w:rFonts w:ascii="Times New Roman" w:hAnsi="Times New Roman"/>
                <w:sz w:val="28"/>
                <w:szCs w:val="28"/>
              </w:rPr>
              <w:t xml:space="preserve"> по форме согласно приложению № 4 к настоящему Порядку (с приложением выписок из ЕГРН о правах отдельного лица на имевшиеся (имеющиеся) у него объекты недвижимости </w:t>
            </w:r>
            <w:r w:rsidRPr="008729F6">
              <w:rPr>
                <w:rFonts w:ascii="Times New Roman" w:hAnsi="Times New Roman"/>
                <w:sz w:val="28"/>
                <w:szCs w:val="28"/>
              </w:rPr>
              <w:t>сроком выдачи на текущий финансовый год</w:t>
            </w:r>
            <w:r>
              <w:rPr>
                <w:rFonts w:ascii="Times New Roman" w:hAnsi="Times New Roman"/>
                <w:sz w:val="28"/>
                <w:szCs w:val="28"/>
              </w:rPr>
              <w:t xml:space="preserve"> и (или) копий договоров аренды земельного участка, субаренды земельного участка, безвозмездного пользования земельным</w:t>
            </w:r>
            <w:proofErr w:type="gramEnd"/>
            <w:r>
              <w:rPr>
                <w:rFonts w:ascii="Times New Roman" w:hAnsi="Times New Roman"/>
                <w:sz w:val="28"/>
                <w:szCs w:val="28"/>
              </w:rPr>
              <w:t xml:space="preserve"> участком</w:t>
            </w:r>
            <w:r w:rsidR="00881C87">
              <w:rPr>
                <w:rFonts w:ascii="Times New Roman" w:hAnsi="Times New Roman"/>
                <w:sz w:val="28"/>
                <w:szCs w:val="28"/>
              </w:rPr>
              <w:t>)</w:t>
            </w:r>
            <w:r>
              <w:rPr>
                <w:rFonts w:ascii="Times New Roman" w:hAnsi="Times New Roman"/>
                <w:sz w:val="28"/>
                <w:szCs w:val="28"/>
              </w:rPr>
              <w:t>;</w:t>
            </w:r>
          </w:p>
          <w:p w:rsidR="00D84719" w:rsidRDefault="00D84719" w:rsidP="00D84719">
            <w:pPr>
              <w:widowControl w:val="0"/>
              <w:autoSpaceDE w:val="0"/>
              <w:autoSpaceDN w:val="0"/>
              <w:spacing w:line="228" w:lineRule="auto"/>
              <w:ind w:firstLine="709"/>
              <w:jc w:val="both"/>
              <w:rPr>
                <w:rFonts w:ascii="Times New Roman" w:hAnsi="Times New Roman"/>
                <w:sz w:val="28"/>
                <w:szCs w:val="28"/>
              </w:rPr>
            </w:pPr>
            <w:r>
              <w:rPr>
                <w:rFonts w:ascii="Times New Roman" w:eastAsiaTheme="minorEastAsia" w:hAnsi="Times New Roman"/>
                <w:sz w:val="28"/>
                <w:szCs w:val="28"/>
              </w:rPr>
              <w:t>справк</w:t>
            </w:r>
            <w:r w:rsidR="00881C87">
              <w:rPr>
                <w:rFonts w:ascii="Times New Roman" w:eastAsiaTheme="minorEastAsia" w:hAnsi="Times New Roman"/>
                <w:sz w:val="28"/>
                <w:szCs w:val="28"/>
              </w:rPr>
              <w:t>и</w:t>
            </w:r>
            <w:r>
              <w:rPr>
                <w:rFonts w:ascii="Times New Roman" w:eastAsiaTheme="minorEastAsia" w:hAnsi="Times New Roman"/>
                <w:sz w:val="28"/>
                <w:szCs w:val="28"/>
              </w:rPr>
              <w:t xml:space="preserve"> об </w:t>
            </w:r>
            <w:r>
              <w:rPr>
                <w:rFonts w:ascii="Times New Roman" w:hAnsi="Times New Roman"/>
                <w:sz w:val="28"/>
                <w:szCs w:val="28"/>
              </w:rPr>
              <w:t>отсутствии у Получателя просроченной задолженности за услуги по подаче (отводу) воды в размере более 50 тыс. рублей,</w:t>
            </w:r>
            <w:r>
              <w:rPr>
                <w:rFonts w:ascii="Times New Roman" w:eastAsiaTheme="minorEastAsia" w:hAnsi="Times New Roman"/>
                <w:sz w:val="28"/>
                <w:szCs w:val="28"/>
              </w:rPr>
              <w:t xml:space="preserve"> выданн</w:t>
            </w:r>
            <w:r w:rsidR="00881C87">
              <w:rPr>
                <w:rFonts w:ascii="Times New Roman" w:eastAsiaTheme="minorEastAsia" w:hAnsi="Times New Roman"/>
                <w:sz w:val="28"/>
                <w:szCs w:val="28"/>
              </w:rPr>
              <w:t>ой</w:t>
            </w:r>
            <w:r>
              <w:rPr>
                <w:rFonts w:ascii="Times New Roman" w:eastAsiaTheme="minorEastAsia" w:hAnsi="Times New Roman"/>
                <w:sz w:val="28"/>
                <w:szCs w:val="28"/>
              </w:rPr>
              <w:t xml:space="preserve"> </w:t>
            </w:r>
            <w:r>
              <w:rPr>
                <w:rFonts w:ascii="Times New Roman" w:hAnsi="Times New Roman"/>
                <w:sz w:val="28"/>
                <w:szCs w:val="28"/>
              </w:rPr>
              <w:t>ФГБУ «Управление «</w:t>
            </w:r>
            <w:proofErr w:type="spellStart"/>
            <w:r>
              <w:rPr>
                <w:rFonts w:ascii="Times New Roman" w:hAnsi="Times New Roman"/>
                <w:sz w:val="28"/>
                <w:szCs w:val="28"/>
              </w:rPr>
              <w:t>Рязаньмелиоводхоз</w:t>
            </w:r>
            <w:proofErr w:type="spellEnd"/>
            <w:r>
              <w:rPr>
                <w:rFonts w:ascii="Times New Roman" w:hAnsi="Times New Roman"/>
                <w:sz w:val="28"/>
                <w:szCs w:val="28"/>
              </w:rPr>
              <w:t>»;</w:t>
            </w:r>
          </w:p>
          <w:p w:rsidR="007F39AC" w:rsidRDefault="00881C87" w:rsidP="007F39A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w:t>
            </w:r>
            <w:r w:rsidR="007F39AC">
              <w:rPr>
                <w:rFonts w:ascii="Times New Roman" w:hAnsi="Times New Roman"/>
                <w:sz w:val="28"/>
                <w:szCs w:val="28"/>
              </w:rPr>
              <w:t>абзац седьмой признать утратившим силу;</w:t>
            </w:r>
          </w:p>
          <w:p w:rsidR="008F3044" w:rsidRDefault="00D84719" w:rsidP="008F304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8F3044">
              <w:rPr>
                <w:rFonts w:ascii="Times New Roman" w:hAnsi="Times New Roman"/>
                <w:sz w:val="28"/>
                <w:szCs w:val="28"/>
              </w:rPr>
              <w:t>) пункт 2.11 изложить в следующей редакции:</w:t>
            </w:r>
          </w:p>
          <w:p w:rsidR="008F3044" w:rsidRPr="008474AD" w:rsidRDefault="008F3044" w:rsidP="008F3044">
            <w:pPr>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w:t>
            </w:r>
            <w:r w:rsidRPr="008474AD">
              <w:rPr>
                <w:rFonts w:ascii="Times New Roman" w:eastAsia="Calibri" w:hAnsi="Times New Roman"/>
                <w:sz w:val="28"/>
                <w:szCs w:val="28"/>
                <w:lang w:eastAsia="en-US"/>
              </w:rPr>
              <w:t>2.11. </w:t>
            </w:r>
            <w:proofErr w:type="gramStart"/>
            <w:r w:rsidRPr="008474AD">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8F3044" w:rsidRPr="008474AD" w:rsidRDefault="008F3044" w:rsidP="008F3044">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8F3044" w:rsidRPr="008474AD" w:rsidRDefault="008F3044" w:rsidP="008F3044">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 xml:space="preserve">Получатель </w:t>
            </w:r>
            <w:r w:rsidRPr="008474AD">
              <w:rPr>
                <w:rFonts w:ascii="Times New Roman" w:eastAsia="Calibri" w:hAnsi="Times New Roman"/>
                <w:sz w:val="28"/>
                <w:szCs w:val="28"/>
                <w:lang w:eastAsia="en-US"/>
                <w14:ligatures w14:val="standardContextual"/>
              </w:rPr>
              <w:t>после возврата его заявки на доработку</w:t>
            </w:r>
            <w:r w:rsidRPr="008474AD">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8F3044" w:rsidRPr="008474AD" w:rsidRDefault="008F3044" w:rsidP="008F3044">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8474AD">
              <w:rPr>
                <w:rFonts w:ascii="Times New Roman" w:eastAsia="Calibri" w:hAnsi="Times New Roman"/>
                <w:sz w:val="28"/>
                <w:szCs w:val="28"/>
                <w:lang w:eastAsia="en-US"/>
                <w14:ligatures w14:val="standardContextual"/>
              </w:rPr>
              <w:t>до дня окончания срока приема заявок.</w:t>
            </w:r>
          </w:p>
          <w:p w:rsidR="008F3044" w:rsidRDefault="008F3044" w:rsidP="008F3044">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roofErr w:type="gramStart"/>
            <w:r w:rsidRPr="008474AD">
              <w:rPr>
                <w:rFonts w:ascii="Times New Roman" w:eastAsia="Calibri" w:hAnsi="Times New Roman"/>
                <w:sz w:val="28"/>
                <w:szCs w:val="28"/>
                <w:lang w:eastAsia="en-US"/>
              </w:rPr>
              <w:t>.</w:t>
            </w:r>
            <w:r>
              <w:rPr>
                <w:rFonts w:ascii="Times New Roman" w:eastAsia="Calibri" w:hAnsi="Times New Roman"/>
                <w:sz w:val="28"/>
                <w:szCs w:val="28"/>
                <w:lang w:eastAsia="en-US"/>
              </w:rPr>
              <w:t>»;</w:t>
            </w:r>
            <w:proofErr w:type="gramEnd"/>
          </w:p>
          <w:p w:rsidR="000C5D5F" w:rsidRDefault="00D84719" w:rsidP="008F3044">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00DE0BB4">
              <w:rPr>
                <w:rFonts w:ascii="Times New Roman" w:eastAsia="Calibri" w:hAnsi="Times New Roman"/>
                <w:sz w:val="28"/>
                <w:szCs w:val="28"/>
                <w:lang w:eastAsia="en-US"/>
              </w:rPr>
              <w:t>) в пункте 2.14</w:t>
            </w:r>
            <w:r>
              <w:rPr>
                <w:rFonts w:ascii="Times New Roman" w:eastAsia="Calibri" w:hAnsi="Times New Roman"/>
                <w:sz w:val="28"/>
                <w:szCs w:val="28"/>
                <w:lang w:eastAsia="en-US"/>
              </w:rPr>
              <w:t xml:space="preserve"> </w:t>
            </w:r>
            <w:r w:rsidR="000C5D5F">
              <w:rPr>
                <w:rFonts w:ascii="Times New Roman" w:eastAsia="Calibri" w:hAnsi="Times New Roman"/>
                <w:sz w:val="28"/>
                <w:szCs w:val="28"/>
                <w:lang w:eastAsia="en-US"/>
              </w:rPr>
              <w:t>абзац десятый признать утратившим силу;</w:t>
            </w:r>
          </w:p>
          <w:p w:rsidR="000C5D5F" w:rsidRDefault="00D84719" w:rsidP="008F3044">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0C5D5F">
              <w:rPr>
                <w:rFonts w:ascii="Times New Roman" w:eastAsia="Calibri" w:hAnsi="Times New Roman"/>
                <w:sz w:val="28"/>
                <w:szCs w:val="28"/>
                <w:lang w:eastAsia="en-US"/>
              </w:rPr>
              <w:t>) пункт 2.15 признать утратившим силу;</w:t>
            </w:r>
          </w:p>
          <w:p w:rsidR="000C5D5F" w:rsidRDefault="00D84719" w:rsidP="008F3044">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000C5D5F">
              <w:rPr>
                <w:rFonts w:ascii="Times New Roman" w:eastAsia="Calibri" w:hAnsi="Times New Roman"/>
                <w:sz w:val="28"/>
                <w:szCs w:val="28"/>
                <w:lang w:eastAsia="en-US"/>
              </w:rPr>
              <w:t>) пункт 2.18 дополнить абзацем следующего содержания:</w:t>
            </w:r>
          </w:p>
          <w:p w:rsidR="000C5D5F" w:rsidRDefault="000C5D5F" w:rsidP="000C5D5F">
            <w:pPr>
              <w:autoSpaceDE w:val="0"/>
              <w:autoSpaceDN w:val="0"/>
              <w:adjustRightInd w:val="0"/>
              <w:ind w:firstLine="709"/>
              <w:jc w:val="both"/>
              <w:rPr>
                <w:rFonts w:ascii="Times New Roman" w:hAnsi="Times New Roman"/>
                <w:sz w:val="28"/>
                <w:szCs w:val="28"/>
              </w:rPr>
            </w:pPr>
            <w:r>
              <w:rPr>
                <w:rFonts w:ascii="Times New Roman" w:eastAsia="Calibri" w:hAnsi="Times New Roman"/>
                <w:sz w:val="28"/>
                <w:szCs w:val="28"/>
                <w:lang w:eastAsia="en-US"/>
              </w:rPr>
              <w:t>«</w:t>
            </w:r>
            <w:r>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Pr>
                <w:rFonts w:ascii="Times New Roman" w:hAnsi="Times New Roman"/>
                <w:sz w:val="28"/>
                <w:szCs w:val="28"/>
              </w:rPr>
              <w:t>подписания первых версий протокола рассмотрения заявок</w:t>
            </w:r>
            <w:proofErr w:type="gramEnd"/>
            <w:r>
              <w:rPr>
                <w:rFonts w:ascii="Times New Roman" w:hAnsi="Times New Roman"/>
                <w:sz w:val="28"/>
                <w:szCs w:val="28"/>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0C5D5F" w:rsidRDefault="005D429C" w:rsidP="000C5D5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0C5D5F">
              <w:rPr>
                <w:rFonts w:ascii="Times New Roman" w:hAnsi="Times New Roman"/>
                <w:sz w:val="28"/>
                <w:szCs w:val="28"/>
              </w:rPr>
              <w:t>) дополнить пунктами 2.</w:t>
            </w:r>
            <w:r>
              <w:rPr>
                <w:rFonts w:ascii="Times New Roman" w:hAnsi="Times New Roman"/>
                <w:sz w:val="28"/>
                <w:szCs w:val="28"/>
              </w:rPr>
              <w:t>20</w:t>
            </w:r>
            <w:r w:rsidR="000C5D5F">
              <w:rPr>
                <w:rFonts w:ascii="Times New Roman" w:hAnsi="Times New Roman"/>
                <w:sz w:val="28"/>
                <w:szCs w:val="28"/>
              </w:rPr>
              <w:t>, 2.2</w:t>
            </w:r>
            <w:r>
              <w:rPr>
                <w:rFonts w:ascii="Times New Roman" w:hAnsi="Times New Roman"/>
                <w:sz w:val="28"/>
                <w:szCs w:val="28"/>
              </w:rPr>
              <w:t>1</w:t>
            </w:r>
            <w:r w:rsidR="000C5D5F">
              <w:rPr>
                <w:rFonts w:ascii="Times New Roman" w:hAnsi="Times New Roman"/>
                <w:sz w:val="28"/>
                <w:szCs w:val="28"/>
              </w:rPr>
              <w:t xml:space="preserve"> следующего содержания:</w:t>
            </w:r>
          </w:p>
          <w:p w:rsidR="000C5D5F" w:rsidRPr="008474AD" w:rsidRDefault="000C5D5F" w:rsidP="000C5D5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Pr="008474AD">
              <w:rPr>
                <w:rFonts w:ascii="Times New Roman" w:hAnsi="Times New Roman"/>
                <w:sz w:val="28"/>
                <w:szCs w:val="28"/>
              </w:rPr>
              <w:t>2.</w:t>
            </w:r>
            <w:r w:rsidR="005D429C">
              <w:rPr>
                <w:rFonts w:ascii="Times New Roman" w:hAnsi="Times New Roman"/>
                <w:sz w:val="28"/>
                <w:szCs w:val="28"/>
              </w:rPr>
              <w:t>20</w:t>
            </w:r>
            <w:r w:rsidRPr="008474AD">
              <w:rPr>
                <w:rFonts w:ascii="Times New Roman" w:hAnsi="Times New Roman"/>
                <w:sz w:val="28"/>
                <w:szCs w:val="28"/>
              </w:rPr>
              <w:t xml:space="preserve">. 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w:t>
            </w:r>
            <w:proofErr w:type="gramStart"/>
            <w:r w:rsidRPr="008474AD">
              <w:rPr>
                <w:rFonts w:ascii="Times New Roman" w:hAnsi="Times New Roman"/>
                <w:sz w:val="28"/>
                <w:szCs w:val="28"/>
              </w:rPr>
              <w:t>позднее</w:t>
            </w:r>
            <w:proofErr w:type="gramEnd"/>
            <w:r w:rsidRPr="008474AD">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0C5D5F" w:rsidRPr="008474AD" w:rsidRDefault="000C5D5F" w:rsidP="000C5D5F">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w:t>
            </w:r>
            <w:r w:rsidRPr="008474AD">
              <w:rPr>
                <w:rFonts w:ascii="Times New Roman" w:hAnsi="Times New Roman"/>
                <w:spacing w:val="-4"/>
                <w:sz w:val="28"/>
                <w:szCs w:val="28"/>
              </w:rPr>
              <w:t>случае отсутствия электронной почты у Получателя – почтовым отправлением</w:t>
            </w:r>
            <w:r w:rsidRPr="008474AD">
              <w:rPr>
                <w:rFonts w:ascii="Times New Roman" w:hAnsi="Times New Roman"/>
                <w:sz w:val="28"/>
                <w:szCs w:val="28"/>
              </w:rPr>
              <w:t xml:space="preserve"> в течение одного рабочего дня со дня размещения объявления об отмене проведения отбора.</w:t>
            </w:r>
          </w:p>
          <w:p w:rsidR="000C5D5F" w:rsidRPr="008474AD" w:rsidRDefault="000C5D5F" w:rsidP="000C5D5F">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lastRenderedPageBreak/>
              <w:t>Отбор считается отмененным со дня размещения объявления о его отмене на официальном сайте Министерства в информационно-телекоммуникационной сети «Интернет».</w:t>
            </w:r>
          </w:p>
          <w:p w:rsidR="000C5D5F" w:rsidRPr="008474AD" w:rsidRDefault="000C5D5F" w:rsidP="000C5D5F">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После окончания </w:t>
            </w:r>
            <w:proofErr w:type="gramStart"/>
            <w:r w:rsidRPr="008474AD">
              <w:rPr>
                <w:rFonts w:ascii="Times New Roman" w:hAnsi="Times New Roman"/>
                <w:sz w:val="28"/>
                <w:szCs w:val="28"/>
              </w:rPr>
              <w:t>срока отмены проведения отбора Получателей</w:t>
            </w:r>
            <w:proofErr w:type="gramEnd"/>
            <w:r w:rsidRPr="008474AD">
              <w:rPr>
                <w:rFonts w:ascii="Times New Roman" w:hAnsi="Times New Roman"/>
                <w:sz w:val="28"/>
                <w:szCs w:val="28"/>
              </w:rPr>
              <w:t xml:space="preserve"> в соответствии с </w:t>
            </w:r>
            <w:hyperlink w:anchor="Par0" w:history="1">
              <w:r w:rsidRPr="008474AD">
                <w:rPr>
                  <w:rFonts w:ascii="Times New Roman" w:hAnsi="Times New Roman"/>
                  <w:sz w:val="28"/>
                  <w:szCs w:val="28"/>
                </w:rPr>
                <w:t>абзацем первым</w:t>
              </w:r>
            </w:hyperlink>
            <w:r w:rsidRPr="008474AD">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8474AD">
              <w:rPr>
                <w:rFonts w:ascii="Times New Roman" w:hAnsi="Times New Roman"/>
                <w:spacing w:val="-4"/>
                <w:sz w:val="28"/>
                <w:szCs w:val="28"/>
              </w:rPr>
              <w:t>возникновения обстоятельств непреодолимой силы в соответствии с пунктом 3</w:t>
            </w:r>
            <w:r w:rsidRPr="008474AD">
              <w:rPr>
                <w:rFonts w:ascii="Times New Roman" w:hAnsi="Times New Roman"/>
                <w:sz w:val="28"/>
                <w:szCs w:val="28"/>
              </w:rPr>
              <w:t xml:space="preserve"> статьи 401 Гражданского кодекса Российской Федерации.</w:t>
            </w:r>
          </w:p>
          <w:p w:rsidR="000C5D5F" w:rsidRDefault="000C5D5F" w:rsidP="000C5D5F">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2.2</w:t>
            </w:r>
            <w:r w:rsidR="005D429C">
              <w:rPr>
                <w:rFonts w:ascii="Times New Roman" w:hAnsi="Times New Roman"/>
                <w:sz w:val="28"/>
                <w:szCs w:val="28"/>
              </w:rPr>
              <w:t>1</w:t>
            </w:r>
            <w:r w:rsidRPr="008474AD">
              <w:rPr>
                <w:rFonts w:ascii="Times New Roman" w:hAnsi="Times New Roman"/>
                <w:sz w:val="28"/>
                <w:szCs w:val="28"/>
              </w:rPr>
              <w:t>. </w:t>
            </w:r>
            <w:proofErr w:type="gramStart"/>
            <w:r w:rsidRPr="008474AD">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r>
              <w:rPr>
                <w:rFonts w:ascii="Times New Roman" w:hAnsi="Times New Roman"/>
                <w:sz w:val="28"/>
                <w:szCs w:val="28"/>
              </w:rPr>
              <w:t>»;</w:t>
            </w:r>
            <w:proofErr w:type="gramEnd"/>
          </w:p>
          <w:p w:rsidR="000C5D5F" w:rsidRDefault="005D429C" w:rsidP="000C5D5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0C5D5F">
              <w:rPr>
                <w:rFonts w:ascii="Times New Roman" w:hAnsi="Times New Roman"/>
                <w:sz w:val="28"/>
                <w:szCs w:val="28"/>
              </w:rPr>
              <w:t>) пункт 3.2 изложить в следующей редакции:</w:t>
            </w:r>
          </w:p>
          <w:p w:rsidR="000C5D5F" w:rsidRPr="008474AD" w:rsidRDefault="000C5D5F" w:rsidP="000C5D5F">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8474AD">
              <w:rPr>
                <w:rFonts w:ascii="Times New Roman" w:eastAsia="Calibri" w:hAnsi="Times New Roman" w:cs="Times New Roman"/>
                <w:sz w:val="28"/>
                <w:szCs w:val="28"/>
                <w:lang w:eastAsia="en-US"/>
                <w14:ligatures w14:val="standardContextual"/>
              </w:rPr>
              <w:t xml:space="preserve">3.2. </w:t>
            </w:r>
            <w:r w:rsidRPr="008474AD">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w:t>
            </w:r>
            <w:r>
              <w:rPr>
                <w:rFonts w:ascii="Times New Roman" w:hAnsi="Times New Roman" w:cs="Times New Roman"/>
                <w:sz w:val="28"/>
                <w:szCs w:val="28"/>
              </w:rPr>
              <w:t xml:space="preserve"> (при наличии технической возможности)</w:t>
            </w:r>
            <w:r w:rsidRPr="008474AD">
              <w:rPr>
                <w:rFonts w:ascii="Times New Roman" w:hAnsi="Times New Roman" w:cs="Times New Roman"/>
                <w:sz w:val="28"/>
                <w:szCs w:val="28"/>
              </w:rPr>
              <w:t xml:space="preserve">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0C5D5F" w:rsidRPr="008474AD" w:rsidRDefault="000C5D5F" w:rsidP="000C5D5F">
            <w:pPr>
              <w:pStyle w:val="ConsPlusNormal"/>
              <w:ind w:firstLine="709"/>
              <w:jc w:val="both"/>
              <w:rPr>
                <w:rFonts w:ascii="Times New Roman" w:hAnsi="Times New Roman" w:cs="Times New Roman"/>
                <w:sz w:val="28"/>
                <w:szCs w:val="28"/>
              </w:rPr>
            </w:pPr>
            <w:r w:rsidRPr="008474AD">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8474AD">
              <w:rPr>
                <w:rFonts w:ascii="Times New Roman" w:hAnsi="Times New Roman" w:cs="Times New Roman"/>
                <w:sz w:val="28"/>
                <w:szCs w:val="28"/>
              </w:rPr>
              <w:t>недостижении</w:t>
            </w:r>
            <w:proofErr w:type="spellEnd"/>
            <w:r w:rsidRPr="008474AD">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0C5D5F" w:rsidRPr="008474AD" w:rsidRDefault="000C5D5F" w:rsidP="000C5D5F">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C5D5F" w:rsidRPr="008474AD" w:rsidRDefault="000C5D5F" w:rsidP="000C5D5F">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z w:val="28"/>
                <w:szCs w:val="28"/>
              </w:rPr>
              <w:t>При реорганизации Получателя субсидии, являющегося юридическим лицом, в форме разделения, выделения</w:t>
            </w:r>
            <w:r>
              <w:rPr>
                <w:rFonts w:ascii="Times New Roman" w:hAnsi="Times New Roman"/>
                <w:sz w:val="28"/>
                <w:szCs w:val="28"/>
              </w:rPr>
              <w:t xml:space="preserve"> (за исключением случая, указанного </w:t>
            </w:r>
            <w:r w:rsidR="00881C87">
              <w:rPr>
                <w:rFonts w:ascii="Times New Roman" w:hAnsi="Times New Roman"/>
                <w:sz w:val="28"/>
                <w:szCs w:val="28"/>
              </w:rPr>
              <w:t xml:space="preserve">в </w:t>
            </w:r>
            <w:r>
              <w:rPr>
                <w:rFonts w:ascii="Times New Roman" w:hAnsi="Times New Roman"/>
                <w:sz w:val="28"/>
                <w:szCs w:val="28"/>
              </w:rPr>
              <w:t>абзаце шестом настоящего пункта)</w:t>
            </w:r>
            <w:r w:rsidRPr="008474AD">
              <w:rPr>
                <w:rFonts w:ascii="Times New Roman" w:hAnsi="Times New Roman"/>
                <w:sz w:val="28"/>
                <w:szCs w:val="28"/>
              </w:rPr>
              <w:t>,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w:t>
            </w:r>
            <w:proofErr w:type="gramEnd"/>
            <w:r w:rsidRPr="008474AD">
              <w:rPr>
                <w:rFonts w:ascii="Times New Roman" w:hAnsi="Times New Roman"/>
                <w:sz w:val="28"/>
                <w:szCs w:val="28"/>
              </w:rPr>
              <w:t xml:space="preserve"> </w:t>
            </w:r>
            <w:proofErr w:type="gramStart"/>
            <w:r w:rsidRPr="008474AD">
              <w:rPr>
                <w:rFonts w:ascii="Times New Roman" w:hAnsi="Times New Roman"/>
                <w:sz w:val="28"/>
                <w:szCs w:val="28"/>
              </w:rPr>
              <w:t xml:space="preserve">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w:t>
            </w:r>
            <w:r w:rsidRPr="008474AD">
              <w:rPr>
                <w:rFonts w:ascii="Times New Roman" w:hAnsi="Times New Roman"/>
                <w:sz w:val="28"/>
                <w:szCs w:val="28"/>
              </w:rPr>
              <w:lastRenderedPageBreak/>
              <w:t>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0C5D5F" w:rsidRPr="00306447" w:rsidRDefault="000C5D5F" w:rsidP="000C5D5F">
            <w:pPr>
              <w:autoSpaceDE w:val="0"/>
              <w:autoSpaceDN w:val="0"/>
              <w:adjustRightInd w:val="0"/>
              <w:ind w:firstLine="709"/>
              <w:jc w:val="both"/>
              <w:rPr>
                <w:rFonts w:ascii="Times New Roman" w:hAnsi="Times New Roman"/>
                <w:spacing w:val="-4"/>
                <w:sz w:val="28"/>
                <w:szCs w:val="28"/>
              </w:rPr>
            </w:pPr>
            <w:proofErr w:type="gramStart"/>
            <w:r w:rsidRPr="008474AD">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8474AD">
              <w:rPr>
                <w:rFonts w:ascii="Times New Roman" w:hAnsi="Times New Roman"/>
                <w:sz w:val="28"/>
                <w:szCs w:val="28"/>
              </w:rPr>
              <w:t xml:space="preserve"> с </w:t>
            </w:r>
            <w:r w:rsidRPr="00306447">
              <w:rPr>
                <w:rFonts w:ascii="Times New Roman" w:hAnsi="Times New Roman"/>
                <w:spacing w:val="-4"/>
                <w:sz w:val="28"/>
                <w:szCs w:val="28"/>
              </w:rPr>
              <w:t>указанием стороны в Соглашении иного лица, являющегося правопреемником.</w:t>
            </w:r>
          </w:p>
          <w:p w:rsidR="000C5D5F" w:rsidRDefault="000C5D5F" w:rsidP="00306447">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18" w:history="1">
              <w:r w:rsidRPr="007F5312">
                <w:rPr>
                  <w:rFonts w:ascii="Times New Roman" w:hAnsi="Times New Roman"/>
                  <w:sz w:val="28"/>
                  <w:szCs w:val="28"/>
                </w:rPr>
                <w:t>статьей 8</w:t>
              </w:r>
            </w:hyperlink>
            <w:r w:rsidRPr="007F5312">
              <w:rPr>
                <w:rFonts w:ascii="Times New Roman" w:hAnsi="Times New Roman"/>
                <w:sz w:val="28"/>
                <w:szCs w:val="28"/>
              </w:rPr>
              <w:t xml:space="preserve"> </w:t>
            </w:r>
            <w:r>
              <w:rPr>
                <w:rFonts w:ascii="Times New Roman" w:hAnsi="Times New Roman"/>
                <w:sz w:val="28"/>
                <w:szCs w:val="28"/>
              </w:rPr>
              <w:t>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Pr>
                <w:rFonts w:ascii="Times New Roman"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roofErr w:type="gramStart"/>
            <w:r>
              <w:rPr>
                <w:rFonts w:ascii="Times New Roman" w:hAnsi="Times New Roman"/>
                <w:sz w:val="28"/>
                <w:szCs w:val="28"/>
              </w:rPr>
              <w:t>.»;</w:t>
            </w:r>
            <w:proofErr w:type="gramEnd"/>
          </w:p>
          <w:p w:rsidR="000C5D5F" w:rsidRDefault="005D429C" w:rsidP="0030644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10</w:t>
            </w:r>
            <w:r w:rsidR="000C5D5F">
              <w:rPr>
                <w:rFonts w:ascii="Times New Roman" w:hAnsi="Times New Roman"/>
                <w:sz w:val="28"/>
                <w:szCs w:val="28"/>
              </w:rPr>
              <w:t xml:space="preserve">) </w:t>
            </w:r>
            <w:r w:rsidR="00FF18F9">
              <w:rPr>
                <w:rFonts w:ascii="Times New Roman" w:hAnsi="Times New Roman"/>
                <w:sz w:val="28"/>
                <w:szCs w:val="28"/>
              </w:rPr>
              <w:t>абзац второй</w:t>
            </w:r>
            <w:r w:rsidR="00881C87">
              <w:rPr>
                <w:rFonts w:ascii="Times New Roman" w:hAnsi="Times New Roman"/>
                <w:sz w:val="28"/>
                <w:szCs w:val="28"/>
              </w:rPr>
              <w:t xml:space="preserve"> пункта 3.5</w:t>
            </w:r>
            <w:r w:rsidR="00FF18F9">
              <w:rPr>
                <w:rFonts w:ascii="Times New Roman" w:hAnsi="Times New Roman"/>
                <w:sz w:val="28"/>
                <w:szCs w:val="28"/>
              </w:rPr>
              <w:t xml:space="preserve"> изложить в следующей редакции:</w:t>
            </w:r>
          </w:p>
          <w:p w:rsidR="00FF18F9" w:rsidRDefault="00FF18F9" w:rsidP="00306447">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8474AD">
              <w:rPr>
                <w:rFonts w:ascii="Times New Roman" w:hAnsi="Times New Roman" w:cs="Times New Roman"/>
                <w:sz w:val="28"/>
                <w:szCs w:val="28"/>
              </w:rPr>
              <w:t>Днем (датой) принятия решения о предоставлении субсидии является д</w:t>
            </w:r>
            <w:r>
              <w:rPr>
                <w:rFonts w:ascii="Times New Roman" w:hAnsi="Times New Roman" w:cs="Times New Roman"/>
                <w:sz w:val="28"/>
                <w:szCs w:val="28"/>
              </w:rPr>
              <w:t>ень</w:t>
            </w:r>
            <w:r w:rsidRPr="008474AD">
              <w:rPr>
                <w:rFonts w:ascii="Times New Roman" w:hAnsi="Times New Roman" w:cs="Times New Roman"/>
                <w:sz w:val="28"/>
                <w:szCs w:val="28"/>
              </w:rPr>
              <w:t xml:space="preserve"> размещения на едином портале протокола подведения итогов отбора</w:t>
            </w:r>
            <w:proofErr w:type="gramStart"/>
            <w:r w:rsidRPr="008474AD">
              <w:rPr>
                <w:rFonts w:ascii="Times New Roman" w:hAnsi="Times New Roman" w:cs="Times New Roman"/>
                <w:sz w:val="28"/>
                <w:szCs w:val="28"/>
              </w:rPr>
              <w:t>.</w:t>
            </w:r>
            <w:r>
              <w:rPr>
                <w:rFonts w:ascii="Times New Roman" w:hAnsi="Times New Roman" w:cs="Times New Roman"/>
                <w:sz w:val="28"/>
                <w:szCs w:val="28"/>
              </w:rPr>
              <w:t>»;</w:t>
            </w:r>
            <w:proofErr w:type="gramEnd"/>
          </w:p>
          <w:p w:rsidR="00FF18F9" w:rsidRDefault="005D429C" w:rsidP="003064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F18F9">
              <w:rPr>
                <w:rFonts w:ascii="Times New Roman" w:hAnsi="Times New Roman" w:cs="Times New Roman"/>
                <w:sz w:val="28"/>
                <w:szCs w:val="28"/>
              </w:rPr>
              <w:t>) пункт 4.1 дополнить абзацем следующего содержания:</w:t>
            </w:r>
          </w:p>
          <w:p w:rsidR="00FF18F9" w:rsidRDefault="00FF18F9" w:rsidP="0030644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Pr="008474AD">
              <w:rPr>
                <w:rFonts w:ascii="Times New Roman" w:hAnsi="Times New Roman"/>
                <w:sz w:val="28"/>
                <w:szCs w:val="28"/>
              </w:rPr>
              <w:t>Министерство осуществляет проверку и принятие отчета в рамках и в сроки проведения проверки в соответствии с пунктом 4.2 настоящего Порядка</w:t>
            </w:r>
            <w:proofErr w:type="gramStart"/>
            <w:r w:rsidRPr="008474AD">
              <w:rPr>
                <w:rFonts w:ascii="Times New Roman" w:hAnsi="Times New Roman"/>
                <w:sz w:val="28"/>
                <w:szCs w:val="28"/>
              </w:rPr>
              <w:t>.</w:t>
            </w:r>
            <w:r>
              <w:rPr>
                <w:rFonts w:ascii="Times New Roman" w:hAnsi="Times New Roman"/>
                <w:sz w:val="28"/>
                <w:szCs w:val="28"/>
              </w:rPr>
              <w:t>»;</w:t>
            </w:r>
            <w:proofErr w:type="gramEnd"/>
          </w:p>
          <w:p w:rsidR="00FF18F9" w:rsidRDefault="005D429C" w:rsidP="0030644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00881C87">
              <w:rPr>
                <w:rFonts w:ascii="Times New Roman" w:hAnsi="Times New Roman"/>
                <w:sz w:val="28"/>
                <w:szCs w:val="28"/>
              </w:rPr>
              <w:t>) в пункте 4.3</w:t>
            </w:r>
            <w:r w:rsidR="00FF18F9">
              <w:rPr>
                <w:rFonts w:ascii="Times New Roman" w:hAnsi="Times New Roman"/>
                <w:sz w:val="28"/>
                <w:szCs w:val="28"/>
              </w:rPr>
              <w:t xml:space="preserve"> формулу изложить в следующей редакции:</w:t>
            </w:r>
          </w:p>
          <w:p w:rsidR="00FF18F9" w:rsidRDefault="00FF18F9" w:rsidP="00306447">
            <w:pPr>
              <w:autoSpaceDE w:val="0"/>
              <w:autoSpaceDN w:val="0"/>
              <w:adjustRightInd w:val="0"/>
              <w:ind w:firstLine="709"/>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w:t>
            </w:r>
            <w:r>
              <w:rPr>
                <w:rFonts w:ascii="Times New Roman" w:hAnsi="Times New Roman"/>
                <w:sz w:val="28"/>
                <w:szCs w:val="28"/>
                <w:vertAlign w:val="subscript"/>
              </w:rPr>
              <w:t>возврата</w:t>
            </w:r>
            <w:proofErr w:type="spellEnd"/>
            <w:r>
              <w:rPr>
                <w:rFonts w:ascii="Times New Roman" w:hAnsi="Times New Roman"/>
                <w:sz w:val="28"/>
                <w:szCs w:val="28"/>
              </w:rPr>
              <w:t xml:space="preserve"> = </w:t>
            </w:r>
            <w:proofErr w:type="spellStart"/>
            <w:r>
              <w:rPr>
                <w:rFonts w:ascii="Times New Roman" w:hAnsi="Times New Roman"/>
                <w:sz w:val="28"/>
                <w:szCs w:val="28"/>
              </w:rPr>
              <w:t>Р</w:t>
            </w:r>
            <w:r>
              <w:rPr>
                <w:rFonts w:ascii="Times New Roman" w:hAnsi="Times New Roman"/>
                <w:sz w:val="28"/>
                <w:szCs w:val="28"/>
                <w:vertAlign w:val="subscript"/>
              </w:rPr>
              <w:t>субсидии</w:t>
            </w:r>
            <w:proofErr w:type="spellEnd"/>
            <w:r>
              <w:rPr>
                <w:rFonts w:ascii="Times New Roman" w:hAnsi="Times New Roman"/>
                <w:sz w:val="28"/>
                <w:szCs w:val="28"/>
              </w:rPr>
              <w:t xml:space="preserve"> x (100 - Ф / </w:t>
            </w:r>
            <w:proofErr w:type="gramStart"/>
            <w:r>
              <w:rPr>
                <w:rFonts w:ascii="Times New Roman" w:hAnsi="Times New Roman"/>
                <w:sz w:val="28"/>
                <w:szCs w:val="28"/>
              </w:rPr>
              <w:t>П</w:t>
            </w:r>
            <w:proofErr w:type="gramEnd"/>
            <w:r>
              <w:rPr>
                <w:rFonts w:ascii="Times New Roman" w:hAnsi="Times New Roman"/>
                <w:sz w:val="28"/>
                <w:szCs w:val="28"/>
              </w:rPr>
              <w:t xml:space="preserve"> x 100) / 100,»;</w:t>
            </w:r>
          </w:p>
          <w:p w:rsidR="00881C87" w:rsidRDefault="005D429C" w:rsidP="00FF18F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w:t>
            </w:r>
            <w:r w:rsidR="00FF18F9">
              <w:rPr>
                <w:rFonts w:ascii="Times New Roman" w:hAnsi="Times New Roman"/>
                <w:sz w:val="28"/>
                <w:szCs w:val="28"/>
              </w:rPr>
              <w:t>) в приложении № 2 к Порядку предоставления субсидий на возмещение части затрат на поддержку племенного животноводства</w:t>
            </w:r>
            <w:r w:rsidR="00881C87">
              <w:rPr>
                <w:rFonts w:ascii="Times New Roman" w:hAnsi="Times New Roman"/>
                <w:sz w:val="28"/>
                <w:szCs w:val="28"/>
              </w:rPr>
              <w:t>:</w:t>
            </w:r>
          </w:p>
          <w:p w:rsidR="00FF18F9" w:rsidRDefault="00881C87" w:rsidP="00FF18F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FF18F9">
              <w:rPr>
                <w:rFonts w:ascii="Times New Roman" w:hAnsi="Times New Roman"/>
                <w:sz w:val="28"/>
                <w:szCs w:val="28"/>
              </w:rPr>
              <w:t>абзац первый изложить в следующей редакции:</w:t>
            </w:r>
          </w:p>
          <w:p w:rsidR="0006285A" w:rsidRDefault="00FF18F9" w:rsidP="00FF18F9">
            <w:pPr>
              <w:autoSpaceDE w:val="0"/>
              <w:autoSpaceDN w:val="0"/>
              <w:adjustRightInd w:val="0"/>
              <w:ind w:firstLine="709"/>
              <w:jc w:val="both"/>
              <w:rPr>
                <w:rFonts w:ascii="Times New Roman" w:eastAsiaTheme="minorEastAsia" w:hAnsi="Times New Roman"/>
                <w:sz w:val="28"/>
                <w:szCs w:val="28"/>
              </w:rPr>
            </w:pPr>
            <w:r>
              <w:rPr>
                <w:rFonts w:ascii="Times New Roman" w:hAnsi="Times New Roman"/>
                <w:sz w:val="28"/>
                <w:szCs w:val="28"/>
              </w:rPr>
              <w:t>«</w:t>
            </w:r>
            <w:r w:rsidRPr="008474AD">
              <w:rPr>
                <w:rFonts w:ascii="Times New Roman" w:eastAsiaTheme="minorEastAsia" w:hAnsi="Times New Roman"/>
                <w:sz w:val="28"/>
                <w:szCs w:val="28"/>
              </w:rPr>
              <w:t xml:space="preserve">Соответствие категории отбора, определенной пунктом 1.2 Порядка предоставления субсидий </w:t>
            </w:r>
            <w:r w:rsidR="005D429C">
              <w:rPr>
                <w:rFonts w:ascii="Times New Roman" w:hAnsi="Times New Roman"/>
                <w:sz w:val="28"/>
                <w:szCs w:val="28"/>
              </w:rPr>
              <w:t>на возмещение части затрат на поддержку племенного животноводства</w:t>
            </w:r>
            <w:r w:rsidRPr="008474AD">
              <w:rPr>
                <w:rFonts w:ascii="Times New Roman" w:eastAsiaTheme="minorEastAsia" w:hAnsi="Times New Roman"/>
                <w:sz w:val="28"/>
                <w:szCs w:val="28"/>
              </w:rPr>
              <w:t>,</w:t>
            </w:r>
            <w:r>
              <w:rPr>
                <w:rFonts w:ascii="Times New Roman" w:eastAsiaTheme="minorEastAsia" w:hAnsi="Times New Roman"/>
                <w:sz w:val="28"/>
                <w:szCs w:val="28"/>
              </w:rPr>
              <w:t xml:space="preserve"> </w:t>
            </w:r>
            <w:r>
              <w:rPr>
                <w:rFonts w:ascii="Times New Roman" w:hAnsi="Times New Roman"/>
                <w:sz w:val="28"/>
                <w:szCs w:val="28"/>
              </w:rPr>
              <w:t xml:space="preserve">и условиям, установленным </w:t>
            </w:r>
            <w:hyperlink r:id="rId19" w:history="1">
              <w:r w:rsidRPr="00B241E7">
                <w:rPr>
                  <w:rFonts w:ascii="Times New Roman" w:hAnsi="Times New Roman"/>
                  <w:sz w:val="28"/>
                  <w:szCs w:val="28"/>
                </w:rPr>
                <w:t>подпунктом 1 пункта 2.4</w:t>
              </w:r>
            </w:hyperlink>
            <w:r>
              <w:rPr>
                <w:rFonts w:ascii="Times New Roman" w:hAnsi="Times New Roman"/>
                <w:sz w:val="28"/>
                <w:szCs w:val="28"/>
              </w:rPr>
              <w:t xml:space="preserve"> </w:t>
            </w:r>
            <w:r w:rsidRPr="008474AD">
              <w:rPr>
                <w:rFonts w:ascii="Times New Roman" w:eastAsiaTheme="minorEastAsia" w:hAnsi="Times New Roman"/>
                <w:sz w:val="28"/>
                <w:szCs w:val="28"/>
              </w:rPr>
              <w:t xml:space="preserve">Порядка предоставления субсидий </w:t>
            </w:r>
            <w:r w:rsidR="005D429C">
              <w:rPr>
                <w:rFonts w:ascii="Times New Roman" w:hAnsi="Times New Roman"/>
                <w:sz w:val="28"/>
                <w:szCs w:val="28"/>
              </w:rPr>
              <w:t>на возмещение части затрат на поддержку племенного животноводства</w:t>
            </w:r>
            <w:r>
              <w:rPr>
                <w:rFonts w:ascii="Times New Roman" w:hAnsi="Times New Roman"/>
                <w:sz w:val="28"/>
                <w:szCs w:val="28"/>
              </w:rPr>
              <w:t xml:space="preserve">, </w:t>
            </w:r>
            <w:r w:rsidRPr="008474AD">
              <w:rPr>
                <w:rFonts w:ascii="Times New Roman" w:eastAsiaTheme="minorEastAsia" w:hAnsi="Times New Roman"/>
                <w:sz w:val="28"/>
                <w:szCs w:val="28"/>
              </w:rPr>
              <w:t>подтверждаю</w:t>
            </w:r>
            <w:proofErr w:type="gramStart"/>
            <w:r w:rsidRPr="008474AD">
              <w:rPr>
                <w:rFonts w:ascii="Times New Roman" w:eastAsiaTheme="minorEastAsia" w:hAnsi="Times New Roman"/>
                <w:sz w:val="28"/>
                <w:szCs w:val="28"/>
              </w:rPr>
              <w:t>.</w:t>
            </w:r>
            <w:r w:rsidR="00881C87">
              <w:rPr>
                <w:rFonts w:ascii="Times New Roman" w:eastAsiaTheme="minorEastAsia" w:hAnsi="Times New Roman"/>
                <w:sz w:val="28"/>
                <w:szCs w:val="28"/>
              </w:rPr>
              <w:t>»;</w:t>
            </w:r>
            <w:proofErr w:type="gramEnd"/>
          </w:p>
          <w:p w:rsidR="0006285A" w:rsidRDefault="00881C87" w:rsidP="0006285A">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06285A">
              <w:rPr>
                <w:rFonts w:ascii="Times New Roman" w:eastAsiaTheme="minorEastAsia" w:hAnsi="Times New Roman"/>
                <w:sz w:val="28"/>
                <w:szCs w:val="28"/>
              </w:rPr>
              <w:t>дополнить новым абзацем вторым следующего содержания:</w:t>
            </w:r>
          </w:p>
          <w:p w:rsidR="00FF18F9" w:rsidRPr="00306447" w:rsidRDefault="0006285A" w:rsidP="00FF18F9">
            <w:pPr>
              <w:autoSpaceDE w:val="0"/>
              <w:autoSpaceDN w:val="0"/>
              <w:adjustRightInd w:val="0"/>
              <w:ind w:firstLine="709"/>
              <w:jc w:val="both"/>
              <w:rPr>
                <w:rFonts w:ascii="Times New Roman" w:eastAsiaTheme="minorEastAsia" w:hAnsi="Times New Roman"/>
                <w:sz w:val="28"/>
                <w:szCs w:val="28"/>
              </w:rPr>
            </w:pPr>
            <w:proofErr w:type="gramStart"/>
            <w:r w:rsidRPr="00306447">
              <w:rPr>
                <w:rFonts w:ascii="Times New Roman" w:eastAsiaTheme="minorEastAsia" w:hAnsi="Times New Roman"/>
                <w:spacing w:val="-4"/>
                <w:sz w:val="28"/>
                <w:szCs w:val="28"/>
              </w:rPr>
              <w:t>«В</w:t>
            </w:r>
            <w:r w:rsidRPr="00306447">
              <w:rPr>
                <w:rFonts w:ascii="Times New Roman" w:hAnsi="Times New Roman"/>
                <w:spacing w:val="-4"/>
                <w:sz w:val="28"/>
                <w:szCs w:val="28"/>
              </w:rPr>
              <w:t xml:space="preserve">несение сведений в государственный реестр земель сельскохозяйственного назначения, которые представляются собственниками </w:t>
            </w:r>
            <w:r w:rsidRPr="00306447">
              <w:rPr>
                <w:rFonts w:ascii="Times New Roman" w:hAnsi="Times New Roman"/>
                <w:spacing w:val="-4"/>
                <w:sz w:val="28"/>
                <w:szCs w:val="28"/>
              </w:rPr>
              <w:lastRenderedPageBreak/>
              <w:t xml:space="preserve">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(далее – реестр ЗСН), в соответствии с </w:t>
            </w:r>
            <w:hyperlink r:id="rId20" w:history="1">
              <w:r w:rsidRPr="00306447">
                <w:rPr>
                  <w:rFonts w:ascii="Times New Roman" w:hAnsi="Times New Roman"/>
                  <w:spacing w:val="-4"/>
                  <w:sz w:val="28"/>
                  <w:szCs w:val="28"/>
                </w:rPr>
                <w:t>приложением № 1</w:t>
              </w:r>
            </w:hyperlink>
            <w:r w:rsidRPr="00306447">
              <w:rPr>
                <w:rFonts w:ascii="Times New Roman" w:hAnsi="Times New Roman"/>
                <w:spacing w:val="-4"/>
                <w:sz w:val="28"/>
                <w:szCs w:val="28"/>
              </w:rPr>
              <w:t xml:space="preserve"> к Правилам ведения государственного реестра земель </w:t>
            </w:r>
            <w:r w:rsidRPr="00306447">
              <w:rPr>
                <w:rFonts w:ascii="Times New Roman" w:hAnsi="Times New Roman"/>
                <w:sz w:val="28"/>
                <w:szCs w:val="28"/>
              </w:rPr>
              <w:t xml:space="preserve">сельскохозяйственного назначения, утвержденным постановлением Правительства Российской Федерации от </w:t>
            </w:r>
            <w:r w:rsidR="00306447" w:rsidRPr="00881C87">
              <w:rPr>
                <w:rFonts w:ascii="Times New Roman" w:hAnsi="Times New Roman"/>
                <w:sz w:val="28"/>
                <w:szCs w:val="28"/>
              </w:rPr>
              <w:t>0</w:t>
            </w:r>
            <w:r w:rsidRPr="00881C87">
              <w:rPr>
                <w:rFonts w:ascii="Times New Roman" w:hAnsi="Times New Roman"/>
                <w:sz w:val="28"/>
                <w:szCs w:val="28"/>
              </w:rPr>
              <w:t>2</w:t>
            </w:r>
            <w:r w:rsidRPr="00306447">
              <w:rPr>
                <w:rFonts w:ascii="Times New Roman" w:hAnsi="Times New Roman"/>
                <w:sz w:val="28"/>
                <w:szCs w:val="28"/>
              </w:rPr>
              <w:t xml:space="preserve"> февраля 2023 г. № 154 </w:t>
            </w:r>
            <w:r w:rsidR="00306447">
              <w:rPr>
                <w:rFonts w:ascii="Times New Roman" w:hAnsi="Times New Roman"/>
                <w:sz w:val="28"/>
                <w:szCs w:val="28"/>
              </w:rPr>
              <w:br/>
            </w:r>
            <w:r w:rsidRPr="00306447">
              <w:rPr>
                <w:rFonts w:ascii="Times New Roman" w:hAnsi="Times New Roman"/>
                <w:sz w:val="28"/>
                <w:szCs w:val="28"/>
              </w:rPr>
              <w:t>«О порядке ведения государственного реестра земель</w:t>
            </w:r>
            <w:proofErr w:type="gramEnd"/>
            <w:r w:rsidRPr="00306447">
              <w:rPr>
                <w:rFonts w:ascii="Times New Roman" w:hAnsi="Times New Roman"/>
                <w:sz w:val="28"/>
                <w:szCs w:val="28"/>
              </w:rPr>
              <w:t xml:space="preserve"> сельскохозяйственного назначения</w:t>
            </w:r>
            <w:r w:rsidR="00881C87">
              <w:rPr>
                <w:rFonts w:ascii="Times New Roman" w:hAnsi="Times New Roman"/>
                <w:sz w:val="28"/>
                <w:szCs w:val="28"/>
              </w:rPr>
              <w:t>»</w:t>
            </w:r>
            <w:r w:rsidRPr="00306447">
              <w:rPr>
                <w:rFonts w:ascii="Times New Roman" w:hAnsi="Times New Roman"/>
                <w:sz w:val="28"/>
                <w:szCs w:val="28"/>
              </w:rPr>
              <w:t>, подтверждаю</w:t>
            </w:r>
            <w:proofErr w:type="gramStart"/>
            <w:r w:rsidRPr="00306447">
              <w:rPr>
                <w:rFonts w:ascii="Times New Roman" w:hAnsi="Times New Roman"/>
                <w:sz w:val="28"/>
                <w:szCs w:val="28"/>
              </w:rPr>
              <w:t>.»;</w:t>
            </w:r>
            <w:proofErr w:type="gramEnd"/>
          </w:p>
          <w:p w:rsidR="00FF18F9" w:rsidRPr="008474AD" w:rsidRDefault="0006285A" w:rsidP="00FF18F9">
            <w:pPr>
              <w:autoSpaceDE w:val="0"/>
              <w:autoSpaceDN w:val="0"/>
              <w:adjustRightInd w:val="0"/>
              <w:ind w:firstLine="709"/>
              <w:jc w:val="both"/>
              <w:rPr>
                <w:rFonts w:ascii="Times New Roman" w:eastAsiaTheme="minorEastAsia" w:hAnsi="Times New Roman"/>
                <w:sz w:val="28"/>
                <w:szCs w:val="28"/>
              </w:rPr>
            </w:pPr>
            <w:r w:rsidRPr="00306447">
              <w:rPr>
                <w:rFonts w:ascii="Times New Roman" w:eastAsiaTheme="minorEastAsia" w:hAnsi="Times New Roman"/>
                <w:spacing w:val="-4"/>
                <w:sz w:val="28"/>
                <w:szCs w:val="28"/>
              </w:rPr>
              <w:t>14</w:t>
            </w:r>
            <w:r w:rsidR="00FF18F9" w:rsidRPr="00306447">
              <w:rPr>
                <w:rFonts w:ascii="Times New Roman" w:eastAsiaTheme="minorEastAsia" w:hAnsi="Times New Roman"/>
                <w:spacing w:val="-4"/>
                <w:sz w:val="28"/>
                <w:szCs w:val="28"/>
              </w:rPr>
              <w:t xml:space="preserve">) </w:t>
            </w:r>
            <w:r w:rsidR="00704B3D" w:rsidRPr="00306447">
              <w:rPr>
                <w:rFonts w:ascii="Times New Roman" w:eastAsiaTheme="minorEastAsia" w:hAnsi="Times New Roman"/>
                <w:spacing w:val="-4"/>
                <w:sz w:val="28"/>
                <w:szCs w:val="28"/>
              </w:rPr>
              <w:t xml:space="preserve">дополнить приложением № 3 </w:t>
            </w:r>
            <w:r w:rsidR="00704B3D" w:rsidRPr="00306447">
              <w:rPr>
                <w:rFonts w:ascii="Times New Roman" w:hAnsi="Times New Roman"/>
                <w:spacing w:val="-4"/>
                <w:sz w:val="28"/>
                <w:szCs w:val="28"/>
              </w:rPr>
              <w:t>Порядку предоставления субсидий</w:t>
            </w:r>
            <w:r w:rsidR="00704B3D">
              <w:rPr>
                <w:rFonts w:ascii="Times New Roman" w:hAnsi="Times New Roman"/>
                <w:sz w:val="28"/>
                <w:szCs w:val="28"/>
              </w:rPr>
              <w:t xml:space="preserve"> на возмещение части затрат на поддержку племенного животноводства согласно приложению к настоящему постановлению.</w:t>
            </w:r>
          </w:p>
          <w:p w:rsidR="009C2047" w:rsidRDefault="009C2047" w:rsidP="009C204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Признать утратившим силу постановление Правительства Рязанской области от 14 марта 2023 г. № 85 «Об утверждении Порядка предоставления субсидий на возмещение части затрат на поддержку племенного животноводства».</w:t>
            </w:r>
          </w:p>
          <w:p w:rsidR="00BB3C35" w:rsidRPr="00642151" w:rsidRDefault="009C2047" w:rsidP="0030644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Pr="009B5C8C">
              <w:rPr>
                <w:rFonts w:ascii="Times New Roman" w:hAnsi="Times New Roman"/>
                <w:sz w:val="28"/>
                <w:szCs w:val="28"/>
              </w:rPr>
              <w:t>Признать утратившим силу пункт 3 постановления</w:t>
            </w:r>
            <w:r>
              <w:rPr>
                <w:rFonts w:ascii="Times New Roman" w:hAnsi="Times New Roman"/>
                <w:sz w:val="28"/>
                <w:szCs w:val="28"/>
              </w:rPr>
              <w:t xml:space="preserve"> Правительства Рязанской области от 26 марта 2024 г. № 80 «Об утверждении Порядка предоставления субсидий на возмещение части затрат на поддержку племенного животноводства».</w:t>
            </w:r>
          </w:p>
        </w:tc>
      </w:tr>
      <w:tr w:rsidR="002B3460" w:rsidTr="002B3460">
        <w:tblPrEx>
          <w:jc w:val="left"/>
        </w:tblPrEx>
        <w:trPr>
          <w:trHeight w:val="309"/>
        </w:trPr>
        <w:tc>
          <w:tcPr>
            <w:tcW w:w="2796" w:type="pct"/>
          </w:tcPr>
          <w:p w:rsidR="002B3460" w:rsidRDefault="002B3460">
            <w:pPr>
              <w:rPr>
                <w:rFonts w:ascii="Times New Roman" w:hAnsi="Times New Roman"/>
                <w:sz w:val="28"/>
                <w:szCs w:val="28"/>
              </w:rPr>
            </w:pPr>
          </w:p>
          <w:p w:rsidR="002B3460" w:rsidRDefault="002B3460">
            <w:pPr>
              <w:rPr>
                <w:rFonts w:ascii="Times New Roman" w:hAnsi="Times New Roman"/>
                <w:sz w:val="28"/>
                <w:szCs w:val="28"/>
              </w:rPr>
            </w:pPr>
          </w:p>
          <w:p w:rsidR="002B3460" w:rsidRDefault="002B3460">
            <w:pPr>
              <w:rPr>
                <w:rFonts w:ascii="Times New Roman" w:hAnsi="Times New Roman"/>
                <w:sz w:val="28"/>
                <w:szCs w:val="28"/>
              </w:rPr>
            </w:pPr>
          </w:p>
          <w:p w:rsidR="002B3460" w:rsidRDefault="002B3460">
            <w:pPr>
              <w:rPr>
                <w:rFonts w:ascii="Times New Roman" w:hAnsi="Times New Roman"/>
                <w:sz w:val="28"/>
                <w:szCs w:val="28"/>
              </w:rPr>
            </w:pPr>
            <w:r>
              <w:rPr>
                <w:rFonts w:ascii="Times New Roman" w:hAnsi="Times New Roman"/>
                <w:sz w:val="28"/>
                <w:szCs w:val="28"/>
              </w:rPr>
              <w:t>Губернатор Рязанской области</w:t>
            </w:r>
          </w:p>
        </w:tc>
        <w:tc>
          <w:tcPr>
            <w:tcW w:w="903" w:type="pct"/>
          </w:tcPr>
          <w:p w:rsidR="002B3460" w:rsidRDefault="002B3460">
            <w:pPr>
              <w:rPr>
                <w:rFonts w:ascii="Times New Roman" w:hAnsi="Times New Roman"/>
                <w:sz w:val="28"/>
                <w:szCs w:val="28"/>
              </w:rPr>
            </w:pPr>
          </w:p>
        </w:tc>
        <w:tc>
          <w:tcPr>
            <w:tcW w:w="1301" w:type="pct"/>
          </w:tcPr>
          <w:p w:rsidR="002B3460" w:rsidRDefault="002B3460">
            <w:pPr>
              <w:ind w:right="-6"/>
              <w:jc w:val="right"/>
              <w:rPr>
                <w:rFonts w:ascii="Times New Roman" w:hAnsi="Times New Roman"/>
                <w:sz w:val="28"/>
                <w:szCs w:val="28"/>
              </w:rPr>
            </w:pPr>
          </w:p>
          <w:p w:rsidR="002B3460" w:rsidRDefault="002B3460">
            <w:pPr>
              <w:ind w:right="-6"/>
              <w:jc w:val="right"/>
              <w:rPr>
                <w:rFonts w:ascii="Times New Roman" w:hAnsi="Times New Roman"/>
                <w:sz w:val="28"/>
                <w:szCs w:val="28"/>
              </w:rPr>
            </w:pPr>
          </w:p>
          <w:p w:rsidR="002B3460" w:rsidRDefault="002B3460">
            <w:pPr>
              <w:ind w:right="-6"/>
              <w:jc w:val="right"/>
              <w:rPr>
                <w:rFonts w:ascii="Times New Roman" w:hAnsi="Times New Roman"/>
                <w:sz w:val="28"/>
                <w:szCs w:val="28"/>
              </w:rPr>
            </w:pPr>
          </w:p>
          <w:p w:rsidR="002B3460" w:rsidRDefault="002B3460">
            <w:pPr>
              <w:ind w:right="-6"/>
              <w:jc w:val="right"/>
              <w:rPr>
                <w:rFonts w:ascii="Times New Roman" w:hAnsi="Times New Roman"/>
                <w:b/>
                <w:sz w:val="28"/>
                <w:szCs w:val="28"/>
              </w:rPr>
            </w:pPr>
            <w:r>
              <w:rPr>
                <w:rFonts w:ascii="Times New Roman" w:hAnsi="Times New Roman"/>
                <w:sz w:val="28"/>
                <w:szCs w:val="28"/>
              </w:rPr>
              <w:t>П.В. Малков</w:t>
            </w:r>
          </w:p>
        </w:tc>
      </w:tr>
    </w:tbl>
    <w:p w:rsidR="00460FEA" w:rsidRPr="008E6112" w:rsidRDefault="00460FEA" w:rsidP="00791C9F">
      <w:pPr>
        <w:spacing w:line="192" w:lineRule="auto"/>
        <w:jc w:val="both"/>
        <w:rPr>
          <w:sz w:val="28"/>
          <w:szCs w:val="28"/>
        </w:rPr>
      </w:pPr>
    </w:p>
    <w:sectPr w:rsidR="00460FEA" w:rsidRPr="008E6112" w:rsidSect="002E2737">
      <w:headerReference w:type="default" r:id="rId21"/>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32" w:rsidRDefault="009A0832">
      <w:r>
        <w:separator/>
      </w:r>
    </w:p>
  </w:endnote>
  <w:endnote w:type="continuationSeparator" w:id="0">
    <w:p w:rsidR="009A0832" w:rsidRDefault="009A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6"/>
            <w:rPr>
              <w:rFonts w:ascii="Times New Roman" w:hAnsi="Times New Roman"/>
              <w:sz w:val="28"/>
              <w:szCs w:val="28"/>
            </w:rPr>
          </w:pPr>
        </w:p>
      </w:tc>
      <w:tc>
        <w:tcPr>
          <w:tcW w:w="2246" w:type="dxa"/>
          <w:shd w:val="clear" w:color="auto" w:fill="auto"/>
        </w:tcPr>
        <w:p w:rsidR="00864293" w:rsidRPr="00C22273" w:rsidRDefault="00864293" w:rsidP="00C22273">
          <w:pPr>
            <w:pStyle w:val="a6"/>
            <w:jc w:val="both"/>
            <w:rPr>
              <w:rFonts w:ascii="Times New Roman" w:hAnsi="Times New Roman"/>
              <w:sz w:val="28"/>
              <w:szCs w:val="28"/>
            </w:rPr>
          </w:pPr>
        </w:p>
      </w:tc>
      <w:tc>
        <w:tcPr>
          <w:tcW w:w="1018" w:type="dxa"/>
          <w:shd w:val="clear" w:color="auto" w:fill="auto"/>
        </w:tcPr>
        <w:p w:rsidR="00864293" w:rsidRPr="00C22273" w:rsidRDefault="00864293" w:rsidP="00C22273">
          <w:pPr>
            <w:pStyle w:val="a6"/>
            <w:ind w:right="-113"/>
            <w:jc w:val="right"/>
            <w:rPr>
              <w:b/>
              <w:sz w:val="14"/>
              <w:szCs w:val="14"/>
            </w:rPr>
          </w:pPr>
        </w:p>
      </w:tc>
      <w:tc>
        <w:tcPr>
          <w:tcW w:w="2730" w:type="dxa"/>
          <w:shd w:val="clear" w:color="auto" w:fill="auto"/>
        </w:tcPr>
        <w:p w:rsidR="00864293" w:rsidRPr="00C22273" w:rsidRDefault="00864293" w:rsidP="00C22273">
          <w:pPr>
            <w:pStyle w:val="a6"/>
            <w:ind w:left="-113"/>
            <w:rPr>
              <w:rFonts w:ascii="Times New Roman" w:hAnsi="Times New Roman"/>
              <w:b/>
              <w:sz w:val="24"/>
              <w:szCs w:val="24"/>
            </w:rPr>
          </w:pPr>
        </w:p>
      </w:tc>
    </w:tr>
  </w:tbl>
  <w:p w:rsidR="00864293" w:rsidRDefault="0086429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32" w:rsidRDefault="009A0832">
      <w:r>
        <w:separator/>
      </w:r>
    </w:p>
  </w:footnote>
  <w:footnote w:type="continuationSeparator" w:id="0">
    <w:p w:rsidR="009A0832" w:rsidRDefault="009A0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8"/>
        <w:rFonts w:ascii="Times New Roman" w:hAnsi="Times New Roman"/>
        <w:sz w:val="28"/>
        <w:szCs w:val="28"/>
      </w:rPr>
    </w:pPr>
  </w:p>
  <w:p w:rsidR="00864293" w:rsidRPr="00306447" w:rsidRDefault="00864293" w:rsidP="00BB3C35">
    <w:pPr>
      <w:pStyle w:val="a5"/>
      <w:framePr w:w="2401" w:wrap="around" w:vAnchor="text" w:hAnchor="page" w:x="6486" w:y="-1"/>
      <w:rPr>
        <w:rStyle w:val="a8"/>
        <w:rFonts w:ascii="Times New Roman" w:hAnsi="Times New Roman"/>
        <w:sz w:val="24"/>
        <w:szCs w:val="24"/>
      </w:rPr>
    </w:pPr>
    <w:r w:rsidRPr="00306447">
      <w:rPr>
        <w:rStyle w:val="a8"/>
        <w:rFonts w:ascii="Times New Roman" w:hAnsi="Times New Roman"/>
        <w:sz w:val="24"/>
        <w:szCs w:val="24"/>
      </w:rPr>
      <w:fldChar w:fldCharType="begin"/>
    </w:r>
    <w:r w:rsidRPr="00306447">
      <w:rPr>
        <w:rStyle w:val="a8"/>
        <w:rFonts w:ascii="Times New Roman" w:hAnsi="Times New Roman"/>
        <w:sz w:val="24"/>
        <w:szCs w:val="24"/>
      </w:rPr>
      <w:instrText xml:space="preserve">PAGE  </w:instrText>
    </w:r>
    <w:r w:rsidRPr="00306447">
      <w:rPr>
        <w:rStyle w:val="a8"/>
        <w:rFonts w:ascii="Times New Roman" w:hAnsi="Times New Roman"/>
        <w:sz w:val="24"/>
        <w:szCs w:val="24"/>
      </w:rPr>
      <w:fldChar w:fldCharType="separate"/>
    </w:r>
    <w:r w:rsidR="009243B8">
      <w:rPr>
        <w:rStyle w:val="a8"/>
        <w:rFonts w:ascii="Times New Roman" w:hAnsi="Times New Roman"/>
        <w:noProof/>
        <w:sz w:val="24"/>
        <w:szCs w:val="24"/>
      </w:rPr>
      <w:t>8</w:t>
    </w:r>
    <w:r w:rsidRPr="00306447">
      <w:rPr>
        <w:rStyle w:val="a8"/>
        <w:rFonts w:ascii="Times New Roman" w:hAnsi="Times New Roman"/>
        <w:sz w:val="24"/>
        <w:szCs w:val="24"/>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1.25pt" o:bullet="t">
        <v:imagedata r:id="rId1" o:title="Номер версии 555" gain="79922f" blacklevel="-1966f"/>
      </v:shape>
    </w:pict>
  </w:numPicBullet>
  <w:abstractNum w:abstractNumId="0">
    <w:nsid w:val="07C1235F"/>
    <w:multiLevelType w:val="hybridMultilevel"/>
    <w:tmpl w:val="1EA040CC"/>
    <w:lvl w:ilvl="0" w:tplc="F3B62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F933E5"/>
    <w:multiLevelType w:val="hybridMultilevel"/>
    <w:tmpl w:val="E4FE8508"/>
    <w:lvl w:ilvl="0" w:tplc="B1442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4">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3845008F"/>
    <w:multiLevelType w:val="hybridMultilevel"/>
    <w:tmpl w:val="778CCE06"/>
    <w:lvl w:ilvl="0" w:tplc="BC2A07A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E7786B"/>
    <w:multiLevelType w:val="hybridMultilevel"/>
    <w:tmpl w:val="4600C2BC"/>
    <w:lvl w:ilvl="0" w:tplc="5832C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nsid w:val="44AF2415"/>
    <w:multiLevelType w:val="hybridMultilevel"/>
    <w:tmpl w:val="6A944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C1511"/>
    <w:multiLevelType w:val="hybridMultilevel"/>
    <w:tmpl w:val="519E9D34"/>
    <w:lvl w:ilvl="0" w:tplc="74F43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1">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2"/>
  </w:num>
  <w:num w:numId="3">
    <w:abstractNumId w:val="7"/>
  </w:num>
  <w:num w:numId="4">
    <w:abstractNumId w:val="3"/>
  </w:num>
  <w:num w:numId="5">
    <w:abstractNumId w:val="4"/>
  </w:num>
  <w:num w:numId="6">
    <w:abstractNumId w:val="10"/>
  </w:num>
  <w:num w:numId="7">
    <w:abstractNumId w:val="0"/>
  </w:num>
  <w:num w:numId="8">
    <w:abstractNumId w:val="9"/>
  </w:num>
  <w:num w:numId="9">
    <w:abstractNumId w:val="6"/>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MdIdj/ifF7k0PotXvvDPEIaNR0=" w:salt="MafT1+XVKPEpZ0CF3EDu3A=="/>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00E86"/>
    <w:rsid w:val="000049CB"/>
    <w:rsid w:val="0001360F"/>
    <w:rsid w:val="000151DF"/>
    <w:rsid w:val="000331B3"/>
    <w:rsid w:val="00033413"/>
    <w:rsid w:val="00037C0C"/>
    <w:rsid w:val="00055366"/>
    <w:rsid w:val="00056DEB"/>
    <w:rsid w:val="00056F94"/>
    <w:rsid w:val="0006285A"/>
    <w:rsid w:val="00073A7A"/>
    <w:rsid w:val="00076D5E"/>
    <w:rsid w:val="00084DD3"/>
    <w:rsid w:val="000917C0"/>
    <w:rsid w:val="000974D2"/>
    <w:rsid w:val="000B0736"/>
    <w:rsid w:val="000C356A"/>
    <w:rsid w:val="000C5D5F"/>
    <w:rsid w:val="000D28EE"/>
    <w:rsid w:val="000D5EED"/>
    <w:rsid w:val="00104A37"/>
    <w:rsid w:val="001118B8"/>
    <w:rsid w:val="00117588"/>
    <w:rsid w:val="00122CFD"/>
    <w:rsid w:val="00151370"/>
    <w:rsid w:val="00155A3B"/>
    <w:rsid w:val="001576B0"/>
    <w:rsid w:val="00162E72"/>
    <w:rsid w:val="00175BE5"/>
    <w:rsid w:val="001850F4"/>
    <w:rsid w:val="001947BE"/>
    <w:rsid w:val="001968F5"/>
    <w:rsid w:val="001A2E4F"/>
    <w:rsid w:val="001A560F"/>
    <w:rsid w:val="001B0982"/>
    <w:rsid w:val="001B32BA"/>
    <w:rsid w:val="001B4E47"/>
    <w:rsid w:val="001C3076"/>
    <w:rsid w:val="001D1BA1"/>
    <w:rsid w:val="001D6A4F"/>
    <w:rsid w:val="001E0317"/>
    <w:rsid w:val="001E20F1"/>
    <w:rsid w:val="001E261C"/>
    <w:rsid w:val="001E4FAA"/>
    <w:rsid w:val="001F12E8"/>
    <w:rsid w:val="001F228C"/>
    <w:rsid w:val="001F64B8"/>
    <w:rsid w:val="001F7C83"/>
    <w:rsid w:val="00203046"/>
    <w:rsid w:val="002058D9"/>
    <w:rsid w:val="0021598F"/>
    <w:rsid w:val="0022387D"/>
    <w:rsid w:val="00231F1C"/>
    <w:rsid w:val="00242DDB"/>
    <w:rsid w:val="002479A2"/>
    <w:rsid w:val="00257C74"/>
    <w:rsid w:val="0026087E"/>
    <w:rsid w:val="00265420"/>
    <w:rsid w:val="00267814"/>
    <w:rsid w:val="00274E14"/>
    <w:rsid w:val="00280A6D"/>
    <w:rsid w:val="00293E03"/>
    <w:rsid w:val="002953B6"/>
    <w:rsid w:val="0029727B"/>
    <w:rsid w:val="002B23C6"/>
    <w:rsid w:val="002B31F2"/>
    <w:rsid w:val="002B3460"/>
    <w:rsid w:val="002B7A59"/>
    <w:rsid w:val="002C6B4B"/>
    <w:rsid w:val="002E2737"/>
    <w:rsid w:val="002F1E81"/>
    <w:rsid w:val="00304E72"/>
    <w:rsid w:val="00306447"/>
    <w:rsid w:val="00310D92"/>
    <w:rsid w:val="003160CB"/>
    <w:rsid w:val="003222A3"/>
    <w:rsid w:val="00337B25"/>
    <w:rsid w:val="00342F4A"/>
    <w:rsid w:val="00360A40"/>
    <w:rsid w:val="0036351F"/>
    <w:rsid w:val="00380BC5"/>
    <w:rsid w:val="003813CD"/>
    <w:rsid w:val="00381A3C"/>
    <w:rsid w:val="0038445B"/>
    <w:rsid w:val="003870C2"/>
    <w:rsid w:val="003D1194"/>
    <w:rsid w:val="003D3B8A"/>
    <w:rsid w:val="003D54F8"/>
    <w:rsid w:val="003E5C69"/>
    <w:rsid w:val="003F4F5E"/>
    <w:rsid w:val="00400906"/>
    <w:rsid w:val="00401E14"/>
    <w:rsid w:val="00402C21"/>
    <w:rsid w:val="0042590E"/>
    <w:rsid w:val="00430F89"/>
    <w:rsid w:val="00435870"/>
    <w:rsid w:val="00437F65"/>
    <w:rsid w:val="004533C9"/>
    <w:rsid w:val="00453648"/>
    <w:rsid w:val="004557D1"/>
    <w:rsid w:val="00460FEA"/>
    <w:rsid w:val="00463BAF"/>
    <w:rsid w:val="0046482C"/>
    <w:rsid w:val="004734B7"/>
    <w:rsid w:val="00481B88"/>
    <w:rsid w:val="00485B4F"/>
    <w:rsid w:val="004862D1"/>
    <w:rsid w:val="004B2D5A"/>
    <w:rsid w:val="004C171C"/>
    <w:rsid w:val="004D293D"/>
    <w:rsid w:val="004D54BD"/>
    <w:rsid w:val="004D5FCB"/>
    <w:rsid w:val="004F44FE"/>
    <w:rsid w:val="00512A47"/>
    <w:rsid w:val="00531C68"/>
    <w:rsid w:val="00532119"/>
    <w:rsid w:val="005335F3"/>
    <w:rsid w:val="00543C38"/>
    <w:rsid w:val="00543D2D"/>
    <w:rsid w:val="00545A3D"/>
    <w:rsid w:val="00546DBB"/>
    <w:rsid w:val="00556AD3"/>
    <w:rsid w:val="00561A5B"/>
    <w:rsid w:val="0057074C"/>
    <w:rsid w:val="00573FBF"/>
    <w:rsid w:val="00574FF3"/>
    <w:rsid w:val="00582538"/>
    <w:rsid w:val="005838EA"/>
    <w:rsid w:val="00585EE1"/>
    <w:rsid w:val="00590C0E"/>
    <w:rsid w:val="00592544"/>
    <w:rsid w:val="005939E6"/>
    <w:rsid w:val="005942B3"/>
    <w:rsid w:val="005A25E8"/>
    <w:rsid w:val="005A4227"/>
    <w:rsid w:val="005A6C8B"/>
    <w:rsid w:val="005B229B"/>
    <w:rsid w:val="005B3518"/>
    <w:rsid w:val="005B5A4B"/>
    <w:rsid w:val="005C361E"/>
    <w:rsid w:val="005C56AE"/>
    <w:rsid w:val="005C7449"/>
    <w:rsid w:val="005D429C"/>
    <w:rsid w:val="005E5092"/>
    <w:rsid w:val="005E6D99"/>
    <w:rsid w:val="005F2ADD"/>
    <w:rsid w:val="005F2C49"/>
    <w:rsid w:val="006013EB"/>
    <w:rsid w:val="0060479E"/>
    <w:rsid w:val="006047BE"/>
    <w:rsid w:val="00604BE7"/>
    <w:rsid w:val="00616AED"/>
    <w:rsid w:val="00632A4F"/>
    <w:rsid w:val="00632B56"/>
    <w:rsid w:val="00634CD6"/>
    <w:rsid w:val="006351E3"/>
    <w:rsid w:val="00642151"/>
    <w:rsid w:val="00643690"/>
    <w:rsid w:val="00644236"/>
    <w:rsid w:val="006471E5"/>
    <w:rsid w:val="0065444F"/>
    <w:rsid w:val="00667FA5"/>
    <w:rsid w:val="00671D3B"/>
    <w:rsid w:val="006730A0"/>
    <w:rsid w:val="00683693"/>
    <w:rsid w:val="00684120"/>
    <w:rsid w:val="00684A5B"/>
    <w:rsid w:val="00686A3B"/>
    <w:rsid w:val="006A1F71"/>
    <w:rsid w:val="006B2EB1"/>
    <w:rsid w:val="006B5437"/>
    <w:rsid w:val="006D59F9"/>
    <w:rsid w:val="006E2105"/>
    <w:rsid w:val="006F328B"/>
    <w:rsid w:val="006F5886"/>
    <w:rsid w:val="00704B3D"/>
    <w:rsid w:val="00707734"/>
    <w:rsid w:val="00707E19"/>
    <w:rsid w:val="00712F7C"/>
    <w:rsid w:val="0072328A"/>
    <w:rsid w:val="007377B5"/>
    <w:rsid w:val="00741B84"/>
    <w:rsid w:val="00746CC2"/>
    <w:rsid w:val="00750386"/>
    <w:rsid w:val="00760323"/>
    <w:rsid w:val="00765600"/>
    <w:rsid w:val="00791C9F"/>
    <w:rsid w:val="00792AAB"/>
    <w:rsid w:val="00793B47"/>
    <w:rsid w:val="007A1D0C"/>
    <w:rsid w:val="007A2A7B"/>
    <w:rsid w:val="007D31B8"/>
    <w:rsid w:val="007D4925"/>
    <w:rsid w:val="007F0C8A"/>
    <w:rsid w:val="007F11AB"/>
    <w:rsid w:val="007F39AC"/>
    <w:rsid w:val="0080061B"/>
    <w:rsid w:val="008143CB"/>
    <w:rsid w:val="00815A9E"/>
    <w:rsid w:val="008178F1"/>
    <w:rsid w:val="00823CA1"/>
    <w:rsid w:val="0084313D"/>
    <w:rsid w:val="008513B9"/>
    <w:rsid w:val="00864293"/>
    <w:rsid w:val="008702D3"/>
    <w:rsid w:val="00874A69"/>
    <w:rsid w:val="00875D48"/>
    <w:rsid w:val="00876034"/>
    <w:rsid w:val="00881C87"/>
    <w:rsid w:val="008827E7"/>
    <w:rsid w:val="00897610"/>
    <w:rsid w:val="008A1696"/>
    <w:rsid w:val="008A2D83"/>
    <w:rsid w:val="008B03B7"/>
    <w:rsid w:val="008B4471"/>
    <w:rsid w:val="008B7D2A"/>
    <w:rsid w:val="008C58FE"/>
    <w:rsid w:val="008D3351"/>
    <w:rsid w:val="008E6112"/>
    <w:rsid w:val="008E6C41"/>
    <w:rsid w:val="008E6E72"/>
    <w:rsid w:val="008F0816"/>
    <w:rsid w:val="008F2036"/>
    <w:rsid w:val="008F3044"/>
    <w:rsid w:val="008F6BB7"/>
    <w:rsid w:val="00900F42"/>
    <w:rsid w:val="0091272A"/>
    <w:rsid w:val="00917093"/>
    <w:rsid w:val="009243B8"/>
    <w:rsid w:val="00932E3C"/>
    <w:rsid w:val="0097782B"/>
    <w:rsid w:val="0098578D"/>
    <w:rsid w:val="009977FF"/>
    <w:rsid w:val="009A0832"/>
    <w:rsid w:val="009A085B"/>
    <w:rsid w:val="009C1DE6"/>
    <w:rsid w:val="009C1F0E"/>
    <w:rsid w:val="009C2047"/>
    <w:rsid w:val="009D3E8C"/>
    <w:rsid w:val="009D613D"/>
    <w:rsid w:val="009E3A0E"/>
    <w:rsid w:val="00A04622"/>
    <w:rsid w:val="00A1314B"/>
    <w:rsid w:val="00A13160"/>
    <w:rsid w:val="00A137D3"/>
    <w:rsid w:val="00A36C87"/>
    <w:rsid w:val="00A44A8F"/>
    <w:rsid w:val="00A51D96"/>
    <w:rsid w:val="00A66442"/>
    <w:rsid w:val="00A96F84"/>
    <w:rsid w:val="00AC3953"/>
    <w:rsid w:val="00AC7150"/>
    <w:rsid w:val="00AE7804"/>
    <w:rsid w:val="00AF0FB6"/>
    <w:rsid w:val="00AF5F7C"/>
    <w:rsid w:val="00B02207"/>
    <w:rsid w:val="00B03403"/>
    <w:rsid w:val="00B10324"/>
    <w:rsid w:val="00B2210F"/>
    <w:rsid w:val="00B300BD"/>
    <w:rsid w:val="00B307DB"/>
    <w:rsid w:val="00B349E7"/>
    <w:rsid w:val="00B376B1"/>
    <w:rsid w:val="00B413CE"/>
    <w:rsid w:val="00B535CE"/>
    <w:rsid w:val="00B5528C"/>
    <w:rsid w:val="00B620D9"/>
    <w:rsid w:val="00B633DB"/>
    <w:rsid w:val="00B639ED"/>
    <w:rsid w:val="00B66A8C"/>
    <w:rsid w:val="00B66FFE"/>
    <w:rsid w:val="00B8061C"/>
    <w:rsid w:val="00B82749"/>
    <w:rsid w:val="00B83BA2"/>
    <w:rsid w:val="00B853AA"/>
    <w:rsid w:val="00B8637F"/>
    <w:rsid w:val="00B875BF"/>
    <w:rsid w:val="00B91F62"/>
    <w:rsid w:val="00BB2C98"/>
    <w:rsid w:val="00BB3C35"/>
    <w:rsid w:val="00BD0B82"/>
    <w:rsid w:val="00BE0083"/>
    <w:rsid w:val="00BE2A67"/>
    <w:rsid w:val="00BF4449"/>
    <w:rsid w:val="00BF4F5F"/>
    <w:rsid w:val="00C04EEB"/>
    <w:rsid w:val="00C10F12"/>
    <w:rsid w:val="00C11826"/>
    <w:rsid w:val="00C129A1"/>
    <w:rsid w:val="00C22273"/>
    <w:rsid w:val="00C31651"/>
    <w:rsid w:val="00C41CAB"/>
    <w:rsid w:val="00C46D42"/>
    <w:rsid w:val="00C50C32"/>
    <w:rsid w:val="00C60178"/>
    <w:rsid w:val="00C61760"/>
    <w:rsid w:val="00C63CD6"/>
    <w:rsid w:val="00C66A9D"/>
    <w:rsid w:val="00C87D95"/>
    <w:rsid w:val="00C9077A"/>
    <w:rsid w:val="00C95CD2"/>
    <w:rsid w:val="00CA051B"/>
    <w:rsid w:val="00CB3CBE"/>
    <w:rsid w:val="00CD14AB"/>
    <w:rsid w:val="00CD54CA"/>
    <w:rsid w:val="00CE6583"/>
    <w:rsid w:val="00CF03D8"/>
    <w:rsid w:val="00D015D5"/>
    <w:rsid w:val="00D03D68"/>
    <w:rsid w:val="00D0402D"/>
    <w:rsid w:val="00D13643"/>
    <w:rsid w:val="00D16FD1"/>
    <w:rsid w:val="00D212BF"/>
    <w:rsid w:val="00D243AA"/>
    <w:rsid w:val="00D266DD"/>
    <w:rsid w:val="00D32B04"/>
    <w:rsid w:val="00D374E7"/>
    <w:rsid w:val="00D42604"/>
    <w:rsid w:val="00D441DE"/>
    <w:rsid w:val="00D63949"/>
    <w:rsid w:val="00D652E7"/>
    <w:rsid w:val="00D77BCF"/>
    <w:rsid w:val="00D84394"/>
    <w:rsid w:val="00D84719"/>
    <w:rsid w:val="00D85547"/>
    <w:rsid w:val="00D85BAF"/>
    <w:rsid w:val="00D95E55"/>
    <w:rsid w:val="00DA14A5"/>
    <w:rsid w:val="00DB3664"/>
    <w:rsid w:val="00DC16FB"/>
    <w:rsid w:val="00DC20A8"/>
    <w:rsid w:val="00DC4A65"/>
    <w:rsid w:val="00DC4F66"/>
    <w:rsid w:val="00DE0BB4"/>
    <w:rsid w:val="00DE1F3B"/>
    <w:rsid w:val="00E07D71"/>
    <w:rsid w:val="00E10B44"/>
    <w:rsid w:val="00E11AD6"/>
    <w:rsid w:val="00E11F02"/>
    <w:rsid w:val="00E120E9"/>
    <w:rsid w:val="00E2726B"/>
    <w:rsid w:val="00E3682D"/>
    <w:rsid w:val="00E37801"/>
    <w:rsid w:val="00E46EAA"/>
    <w:rsid w:val="00E5038C"/>
    <w:rsid w:val="00E50B69"/>
    <w:rsid w:val="00E5298B"/>
    <w:rsid w:val="00E56EFB"/>
    <w:rsid w:val="00E621BE"/>
    <w:rsid w:val="00E622A2"/>
    <w:rsid w:val="00E6458F"/>
    <w:rsid w:val="00E7242D"/>
    <w:rsid w:val="00E73589"/>
    <w:rsid w:val="00E84533"/>
    <w:rsid w:val="00E87E21"/>
    <w:rsid w:val="00E87E25"/>
    <w:rsid w:val="00E9076C"/>
    <w:rsid w:val="00EA04F1"/>
    <w:rsid w:val="00EA2FD3"/>
    <w:rsid w:val="00EA5B88"/>
    <w:rsid w:val="00EB7CE9"/>
    <w:rsid w:val="00EC0891"/>
    <w:rsid w:val="00EC33FE"/>
    <w:rsid w:val="00EC433F"/>
    <w:rsid w:val="00EC4B21"/>
    <w:rsid w:val="00EC66FB"/>
    <w:rsid w:val="00EC68A4"/>
    <w:rsid w:val="00ED1FDE"/>
    <w:rsid w:val="00EF3CA1"/>
    <w:rsid w:val="00F06EFB"/>
    <w:rsid w:val="00F1529E"/>
    <w:rsid w:val="00F16F07"/>
    <w:rsid w:val="00F24E5E"/>
    <w:rsid w:val="00F45B7C"/>
    <w:rsid w:val="00F45FCE"/>
    <w:rsid w:val="00F66619"/>
    <w:rsid w:val="00F87698"/>
    <w:rsid w:val="00F9334F"/>
    <w:rsid w:val="00F97D7F"/>
    <w:rsid w:val="00FA122C"/>
    <w:rsid w:val="00FA3B95"/>
    <w:rsid w:val="00FA637C"/>
    <w:rsid w:val="00FB13DC"/>
    <w:rsid w:val="00FB5E7D"/>
    <w:rsid w:val="00FC1278"/>
    <w:rsid w:val="00FC36F2"/>
    <w:rsid w:val="00FE39A9"/>
    <w:rsid w:val="00FE5888"/>
    <w:rsid w:val="00FE7735"/>
    <w:rsid w:val="00FF1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Title">
    <w:name w:val="ConsPlusTitle"/>
    <w:rsid w:val="00117588"/>
    <w:pPr>
      <w:widowControl w:val="0"/>
      <w:autoSpaceDE w:val="0"/>
      <w:autoSpaceDN w:val="0"/>
    </w:pPr>
    <w:rPr>
      <w:rFonts w:ascii="Arial" w:eastAsiaTheme="minorEastAsia" w:hAnsi="Arial" w:cs="Arial"/>
      <w:b/>
      <w:szCs w:val="22"/>
    </w:rPr>
  </w:style>
  <w:style w:type="paragraph" w:customStyle="1" w:styleId="ConsPlusNormal">
    <w:name w:val="ConsPlusNormal"/>
    <w:link w:val="ConsPlusNormal0"/>
    <w:rsid w:val="00117588"/>
    <w:pPr>
      <w:widowControl w:val="0"/>
      <w:autoSpaceDE w:val="0"/>
      <w:autoSpaceDN w:val="0"/>
    </w:pPr>
    <w:rPr>
      <w:rFonts w:ascii="Arial" w:eastAsiaTheme="minorEastAsia" w:hAnsi="Arial" w:cs="Arial"/>
      <w:szCs w:val="22"/>
    </w:rPr>
  </w:style>
  <w:style w:type="paragraph" w:customStyle="1" w:styleId="ac">
    <w:name w:val="Знак"/>
    <w:basedOn w:val="a"/>
    <w:rsid w:val="00117588"/>
    <w:pPr>
      <w:spacing w:after="160" w:line="240" w:lineRule="exact"/>
    </w:pPr>
    <w:rPr>
      <w:rFonts w:ascii="Arial" w:hAnsi="Arial" w:cs="Arial"/>
      <w:lang w:val="en-US" w:eastAsia="en-US"/>
    </w:rPr>
  </w:style>
  <w:style w:type="paragraph" w:styleId="ad">
    <w:name w:val="List Paragraph"/>
    <w:basedOn w:val="a"/>
    <w:uiPriority w:val="34"/>
    <w:qFormat/>
    <w:rsid w:val="00C31651"/>
    <w:pPr>
      <w:ind w:left="720"/>
      <w:contextualSpacing/>
    </w:pPr>
  </w:style>
  <w:style w:type="character" w:customStyle="1" w:styleId="ConsPlusNormal0">
    <w:name w:val="ConsPlusNormal Знак"/>
    <w:link w:val="ConsPlusNormal"/>
    <w:locked/>
    <w:rsid w:val="000C5D5F"/>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Title">
    <w:name w:val="ConsPlusTitle"/>
    <w:rsid w:val="00117588"/>
    <w:pPr>
      <w:widowControl w:val="0"/>
      <w:autoSpaceDE w:val="0"/>
      <w:autoSpaceDN w:val="0"/>
    </w:pPr>
    <w:rPr>
      <w:rFonts w:ascii="Arial" w:eastAsiaTheme="minorEastAsia" w:hAnsi="Arial" w:cs="Arial"/>
      <w:b/>
      <w:szCs w:val="22"/>
    </w:rPr>
  </w:style>
  <w:style w:type="paragraph" w:customStyle="1" w:styleId="ConsPlusNormal">
    <w:name w:val="ConsPlusNormal"/>
    <w:link w:val="ConsPlusNormal0"/>
    <w:rsid w:val="00117588"/>
    <w:pPr>
      <w:widowControl w:val="0"/>
      <w:autoSpaceDE w:val="0"/>
      <w:autoSpaceDN w:val="0"/>
    </w:pPr>
    <w:rPr>
      <w:rFonts w:ascii="Arial" w:eastAsiaTheme="minorEastAsia" w:hAnsi="Arial" w:cs="Arial"/>
      <w:szCs w:val="22"/>
    </w:rPr>
  </w:style>
  <w:style w:type="paragraph" w:customStyle="1" w:styleId="ac">
    <w:name w:val="Знак"/>
    <w:basedOn w:val="a"/>
    <w:rsid w:val="00117588"/>
    <w:pPr>
      <w:spacing w:after="160" w:line="240" w:lineRule="exact"/>
    </w:pPr>
    <w:rPr>
      <w:rFonts w:ascii="Arial" w:hAnsi="Arial" w:cs="Arial"/>
      <w:lang w:val="en-US" w:eastAsia="en-US"/>
    </w:rPr>
  </w:style>
  <w:style w:type="paragraph" w:styleId="ad">
    <w:name w:val="List Paragraph"/>
    <w:basedOn w:val="a"/>
    <w:uiPriority w:val="34"/>
    <w:qFormat/>
    <w:rsid w:val="00C31651"/>
    <w:pPr>
      <w:ind w:left="720"/>
      <w:contextualSpacing/>
    </w:pPr>
  </w:style>
  <w:style w:type="character" w:customStyle="1" w:styleId="ConsPlusNormal0">
    <w:name w:val="ConsPlusNormal Знак"/>
    <w:link w:val="ConsPlusNormal"/>
    <w:locked/>
    <w:rsid w:val="000C5D5F"/>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7416780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RLAW073&amp;n=438384&amp;dst=100015" TargetMode="External"/><Relationship Id="rId18" Type="http://schemas.openxmlformats.org/officeDocument/2006/relationships/hyperlink" Target="https://login.consultant.ru/link/?req=doc&amp;base=LAW&amp;n=482681&amp;dst=100058"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83137" TargetMode="External"/><Relationship Id="rId17" Type="http://schemas.openxmlformats.org/officeDocument/2006/relationships/hyperlink" Target="https://login.consultant.ru/link/?req=doc&amp;base=RLAW073&amp;n=445783&amp;dst=100046" TargetMode="External"/><Relationship Id="rId2" Type="http://schemas.openxmlformats.org/officeDocument/2006/relationships/styles" Target="styles.xml"/><Relationship Id="rId16" Type="http://schemas.openxmlformats.org/officeDocument/2006/relationships/hyperlink" Target="https://login.consultant.ru/link/?req=doc&amp;base=LAW&amp;n=439084&amp;dst=100127" TargetMode="External"/><Relationship Id="rId20" Type="http://schemas.openxmlformats.org/officeDocument/2006/relationships/hyperlink" Target="https://login.consultant.ru/link/?req=doc&amp;base=LAW&amp;n=439084&amp;dst=10012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5" Type="http://schemas.openxmlformats.org/officeDocument/2006/relationships/hyperlink" Target="https://login.consultant.ru/link/?req=doc&amp;base=RLAW073&amp;n=438384&amp;dst=100015"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RLAW073&amp;n=445783&amp;dst=10004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55730&amp;dst=100009"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3054</Words>
  <Characters>17412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20426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10</cp:revision>
  <cp:lastPrinted>2025-02-25T07:43:00Z</cp:lastPrinted>
  <dcterms:created xsi:type="dcterms:W3CDTF">2025-02-25T07:44:00Z</dcterms:created>
  <dcterms:modified xsi:type="dcterms:W3CDTF">2025-03-04T11:23:00Z</dcterms:modified>
</cp:coreProperties>
</file>