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8E" w:rsidRDefault="004E0A78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A8E" w:rsidRDefault="004E0A7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2D4A8E" w:rsidRDefault="004E0A7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2D4A8E" w:rsidRDefault="002D4A8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D4A8E" w:rsidRDefault="002D4A8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D4A8E" w:rsidRDefault="004E0A7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D4A8E" w:rsidRDefault="002D4A8E">
      <w:pPr>
        <w:tabs>
          <w:tab w:val="left" w:pos="709"/>
        </w:tabs>
        <w:jc w:val="center"/>
        <w:rPr>
          <w:sz w:val="28"/>
        </w:rPr>
      </w:pPr>
    </w:p>
    <w:p w:rsidR="002D4A8E" w:rsidRDefault="002D4A8E">
      <w:pPr>
        <w:tabs>
          <w:tab w:val="left" w:pos="709"/>
        </w:tabs>
        <w:jc w:val="center"/>
        <w:rPr>
          <w:sz w:val="28"/>
        </w:rPr>
      </w:pPr>
    </w:p>
    <w:p w:rsidR="002D4A8E" w:rsidRDefault="004E0A7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512D9">
        <w:rPr>
          <w:sz w:val="28"/>
        </w:rPr>
        <w:t>11</w:t>
      </w:r>
      <w:r>
        <w:rPr>
          <w:sz w:val="28"/>
        </w:rPr>
        <w:t>»</w:t>
      </w:r>
      <w:r w:rsidR="007512D9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</w:t>
      </w:r>
      <w:r w:rsidR="007512D9">
        <w:rPr>
          <w:sz w:val="28"/>
        </w:rPr>
        <w:tab/>
      </w:r>
      <w:r w:rsidR="007512D9">
        <w:rPr>
          <w:sz w:val="28"/>
        </w:rPr>
        <w:tab/>
      </w:r>
      <w:r w:rsidR="007512D9">
        <w:rPr>
          <w:sz w:val="28"/>
        </w:rPr>
        <w:tab/>
      </w:r>
      <w:r>
        <w:rPr>
          <w:sz w:val="28"/>
        </w:rPr>
        <w:t xml:space="preserve">    № </w:t>
      </w:r>
      <w:r w:rsidR="007512D9">
        <w:rPr>
          <w:sz w:val="28"/>
        </w:rPr>
        <w:t>159-п</w:t>
      </w:r>
    </w:p>
    <w:p w:rsidR="002D4A8E" w:rsidRDefault="002D4A8E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2D4A8E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8E" w:rsidRDefault="002D4A8E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2D4A8E" w:rsidRDefault="004E0A78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color w:val="auto"/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color w:val="000000" w:themeColor="text1"/>
                <w:sz w:val="28"/>
              </w:rPr>
              <w:t>Ключанского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района</w:t>
            </w:r>
            <w:r>
              <w:rPr>
                <w:color w:val="auto"/>
                <w:sz w:val="28"/>
                <w:szCs w:val="28"/>
              </w:rPr>
              <w:t xml:space="preserve"> Рязанской области </w:t>
            </w:r>
          </w:p>
          <w:bookmarkEnd w:id="0"/>
          <w:p w:rsidR="002D4A8E" w:rsidRDefault="002D4A8E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2D4A8E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8E" w:rsidRDefault="004E0A78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</w:t>
            </w:r>
            <w:r>
              <w:rPr>
                <w:sz w:val="28"/>
              </w:rPr>
              <w:t xml:space="preserve">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 xml:space="preserve">от </w:t>
            </w:r>
            <w:r>
              <w:rPr>
                <w:color w:val="auto"/>
                <w:sz w:val="28"/>
                <w:szCs w:val="24"/>
              </w:rPr>
              <w:t>24.02.2025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</w:t>
            </w:r>
            <w:r>
              <w:rPr>
                <w:sz w:val="28"/>
              </w:rPr>
              <w:t>ой области ПОСТАНОВЛЯЕТ:</w:t>
            </w:r>
          </w:p>
          <w:p w:rsidR="002D4A8E" w:rsidRDefault="004E0A7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color w:val="000000" w:themeColor="text1"/>
                <w:sz w:val="28"/>
              </w:rPr>
              <w:t>Ключанского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color w:val="000000" w:themeColor="text1"/>
                <w:sz w:val="28"/>
              </w:rPr>
              <w:t>Кораб</w:t>
            </w:r>
            <w:r>
              <w:rPr>
                <w:color w:val="000000" w:themeColor="text1"/>
                <w:sz w:val="28"/>
              </w:rPr>
              <w:t>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района</w:t>
            </w:r>
            <w:r>
              <w:rPr>
                <w:color w:val="auto"/>
                <w:sz w:val="28"/>
                <w:szCs w:val="28"/>
              </w:rPr>
              <w:t xml:space="preserve">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09.12.2024 № 716-п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color w:val="000000" w:themeColor="text1"/>
                <w:sz w:val="28"/>
              </w:rPr>
              <w:t>Ключанского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района</w:t>
            </w:r>
            <w:r>
              <w:rPr>
                <w:color w:val="auto"/>
                <w:sz w:val="28"/>
                <w:szCs w:val="28"/>
              </w:rPr>
              <w:t xml:space="preserve"> Рязанской области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»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(далее –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в части </w:t>
            </w:r>
            <w:r>
              <w:rPr>
                <w:color w:val="auto"/>
                <w:sz w:val="28"/>
                <w:szCs w:val="28"/>
              </w:rPr>
              <w:t>установления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расчетных по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казателей минимально допустимого уровня обеспеченности соответствующей территории объектами коммунальной, транспортной, социальной инфраструктур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</w: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>и расчетных показателей максимально допустимого уровня территориальной доступности указанных объектов для насе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ления применительно к территории,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в границах которой предусматривается осуществление деятельности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по комплексному развитию территории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, в соответствии с показателями региональных нормативов градостроительного проектирования Рязанской области муниципальног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Кораблинский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Ключанского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сельского округа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района Рязанской области. </w:t>
            </w:r>
          </w:p>
          <w:p w:rsidR="002D4A8E" w:rsidRDefault="004E0A7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</w:t>
            </w:r>
            <w:r>
              <w:rPr>
                <w:color w:val="auto"/>
                <w:sz w:val="28"/>
                <w:szCs w:val="28"/>
              </w:rPr>
              <w:t>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2D4A8E" w:rsidRDefault="004E0A7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</w:t>
            </w:r>
            <w:r>
              <w:rPr>
                <w:color w:val="auto"/>
                <w:sz w:val="28"/>
                <w:szCs w:val="28"/>
              </w:rPr>
              <w:t>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2D4A8E" w:rsidRDefault="004E0A7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2D4A8E" w:rsidRDefault="004E0A78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2D4A8E" w:rsidRDefault="004E0A78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</w:t>
            </w:r>
            <w:r>
              <w:rPr>
                <w:sz w:val="28"/>
              </w:rPr>
              <w:t>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2D4A8E" w:rsidRDefault="004E0A7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</w:t>
            </w:r>
            <w:r>
              <w:rPr>
                <w:color w:val="auto"/>
                <w:sz w:val="28"/>
                <w:szCs w:val="28"/>
              </w:rPr>
              <w:t xml:space="preserve"> «Интернет».</w:t>
            </w:r>
          </w:p>
          <w:p w:rsidR="002D4A8E" w:rsidRDefault="004E0A7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auto"/>
                <w:sz w:val="28"/>
                <w:szCs w:val="28"/>
              </w:rPr>
              <w:t>Кораблинского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2D4A8E" w:rsidRDefault="004E0A7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</w:t>
            </w:r>
            <w:r>
              <w:rPr>
                <w:color w:val="auto"/>
                <w:sz w:val="28"/>
                <w:szCs w:val="28"/>
              </w:rPr>
              <w:t xml:space="preserve">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2D4A8E" w:rsidRDefault="002D4A8E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2D4A8E" w:rsidRDefault="002D4A8E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D4A8E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8E" w:rsidRDefault="004E0A78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Начальник         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Р.В. Шашкин</w:t>
            </w:r>
          </w:p>
        </w:tc>
      </w:tr>
    </w:tbl>
    <w:p w:rsidR="002D4A8E" w:rsidRDefault="002D4A8E">
      <w:pPr>
        <w:tabs>
          <w:tab w:val="left" w:pos="709"/>
        </w:tabs>
        <w:jc w:val="both"/>
        <w:rPr>
          <w:sz w:val="28"/>
        </w:rPr>
      </w:pPr>
    </w:p>
    <w:p w:rsidR="002D4A8E" w:rsidRDefault="002D4A8E">
      <w:pPr>
        <w:contextualSpacing/>
        <w:jc w:val="both"/>
        <w:rPr>
          <w:sz w:val="24"/>
        </w:rPr>
      </w:pPr>
    </w:p>
    <w:sectPr w:rsidR="002D4A8E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78" w:rsidRDefault="004E0A78">
      <w:r>
        <w:separator/>
      </w:r>
    </w:p>
  </w:endnote>
  <w:endnote w:type="continuationSeparator" w:id="0">
    <w:p w:rsidR="004E0A78" w:rsidRDefault="004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78" w:rsidRDefault="004E0A78">
      <w:r>
        <w:separator/>
      </w:r>
    </w:p>
  </w:footnote>
  <w:footnote w:type="continuationSeparator" w:id="0">
    <w:p w:rsidR="004E0A78" w:rsidRDefault="004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A8E" w:rsidRDefault="004E0A78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D4A8E" w:rsidRDefault="002D4A8E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80078"/>
    <w:multiLevelType w:val="multilevel"/>
    <w:tmpl w:val="EDB60E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8E"/>
    <w:rsid w:val="002D4A8E"/>
    <w:rsid w:val="004E0A78"/>
    <w:rsid w:val="0075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DCF8"/>
  <w15:docId w15:val="{A56B725C-8168-4A92-9DC1-7C92271C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143</cp:revision>
  <dcterms:created xsi:type="dcterms:W3CDTF">2020-12-26T06:51:00Z</dcterms:created>
  <dcterms:modified xsi:type="dcterms:W3CDTF">2025-03-11T07:51:00Z</dcterms:modified>
</cp:coreProperties>
</file>