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5" w:rsidRDefault="00652E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75" w:rsidRDefault="00652E2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42575" w:rsidRDefault="00652E2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42575" w:rsidRDefault="00C4257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42575" w:rsidRDefault="00C4257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42575" w:rsidRDefault="00652E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42575" w:rsidRDefault="00C42575">
      <w:pPr>
        <w:tabs>
          <w:tab w:val="left" w:pos="709"/>
        </w:tabs>
        <w:jc w:val="center"/>
        <w:rPr>
          <w:sz w:val="28"/>
        </w:rPr>
      </w:pPr>
    </w:p>
    <w:p w:rsidR="00C42575" w:rsidRDefault="00C42575">
      <w:pPr>
        <w:tabs>
          <w:tab w:val="left" w:pos="709"/>
        </w:tabs>
        <w:jc w:val="center"/>
        <w:rPr>
          <w:sz w:val="28"/>
        </w:rPr>
      </w:pPr>
    </w:p>
    <w:p w:rsidR="00C42575" w:rsidRDefault="00652E2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256A">
        <w:rPr>
          <w:sz w:val="28"/>
        </w:rPr>
        <w:t>14</w:t>
      </w:r>
      <w:r>
        <w:rPr>
          <w:sz w:val="28"/>
        </w:rPr>
        <w:t>»</w:t>
      </w:r>
      <w:r w:rsidR="00B2625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</w:t>
      </w:r>
      <w:r w:rsidR="00B26255">
        <w:rPr>
          <w:sz w:val="28"/>
        </w:rPr>
        <w:tab/>
      </w:r>
      <w:r w:rsidR="00B26255">
        <w:rPr>
          <w:sz w:val="28"/>
        </w:rPr>
        <w:tab/>
        <w:t xml:space="preserve">   </w:t>
      </w:r>
      <w:r>
        <w:rPr>
          <w:sz w:val="28"/>
        </w:rPr>
        <w:t xml:space="preserve">          № </w:t>
      </w:r>
      <w:r w:rsidR="0057256A">
        <w:rPr>
          <w:sz w:val="28"/>
        </w:rPr>
        <w:t>176</w:t>
      </w:r>
      <w:r w:rsidR="00B26255">
        <w:rPr>
          <w:sz w:val="28"/>
        </w:rPr>
        <w:t>-п</w:t>
      </w:r>
    </w:p>
    <w:p w:rsidR="00C42575" w:rsidRDefault="00C42575">
      <w:pPr>
        <w:tabs>
          <w:tab w:val="left" w:pos="709"/>
        </w:tabs>
        <w:jc w:val="both"/>
        <w:rPr>
          <w:sz w:val="28"/>
        </w:rPr>
      </w:pPr>
    </w:p>
    <w:p w:rsidR="00C42575" w:rsidRDefault="00C42575">
      <w:pPr>
        <w:tabs>
          <w:tab w:val="left" w:pos="709"/>
        </w:tabs>
        <w:jc w:val="both"/>
        <w:rPr>
          <w:color w:val="auto"/>
          <w:sz w:val="28"/>
        </w:rPr>
      </w:pPr>
    </w:p>
    <w:p w:rsidR="00C42575" w:rsidRDefault="00652E2D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генеральный план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</w:rPr>
        <w:t>Аделинское</w:t>
      </w:r>
      <w:proofErr w:type="spellEnd"/>
      <w:r>
        <w:rPr>
          <w:sz w:val="28"/>
        </w:rPr>
        <w:t xml:space="preserve"> сельское поселение Шиловского</w:t>
      </w:r>
    </w:p>
    <w:p w:rsidR="00C42575" w:rsidRDefault="00652E2D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  <w:bookmarkEnd w:id="0"/>
    </w:p>
    <w:p w:rsidR="00C42575" w:rsidRDefault="00C42575">
      <w:pPr>
        <w:tabs>
          <w:tab w:val="left" w:pos="709"/>
        </w:tabs>
        <w:jc w:val="center"/>
        <w:rPr>
          <w:color w:val="auto"/>
          <w:sz w:val="28"/>
        </w:rPr>
      </w:pPr>
    </w:p>
    <w:p w:rsidR="00C42575" w:rsidRDefault="00652E2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17.02.2025 № исх01-12/2675/1/24,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proofErr w:type="spellStart"/>
      <w:r>
        <w:rPr>
          <w:rFonts w:ascii="Times New Roman" w:hAnsi="Times New Roman"/>
          <w:color w:val="000000" w:themeColor="text1"/>
          <w:sz w:val="28"/>
          <w:szCs w:val="27"/>
        </w:rPr>
        <w:t>Аделинское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Шиловского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06.12.2024 № 713-п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Аделинское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:</w:t>
      </w:r>
    </w:p>
    <w:p w:rsidR="00C42575" w:rsidRDefault="00652E2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1) </w:t>
      </w:r>
      <w:r>
        <w:rPr>
          <w:rFonts w:ascii="Times New Roman" w:hAnsi="Times New Roman"/>
          <w:color w:val="000000" w:themeColor="text1"/>
          <w:sz w:val="28"/>
        </w:rPr>
        <w:t>в приложении № 1 согласно приложению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42575" w:rsidRDefault="00652E2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в приложении № 2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42575" w:rsidRDefault="00652E2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3) </w:t>
      </w:r>
      <w:r>
        <w:rPr>
          <w:rFonts w:ascii="Times New Roman" w:hAnsi="Times New Roman"/>
          <w:color w:val="000000" w:themeColor="text1"/>
          <w:sz w:val="28"/>
        </w:rPr>
        <w:t>в приложении № 3 согласно приложению № 3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с.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Аделино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изложить согласно приложению № 4 к настоящему постановлению.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42575" w:rsidRDefault="00652E2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42575" w:rsidRDefault="00652E2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C42575" w:rsidRDefault="00652E2D" w:rsidP="00652E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42575" w:rsidRDefault="00C4257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C42575" w:rsidRDefault="00C4257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C42575" w:rsidRDefault="00652E2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42575" w:rsidRDefault="00C4257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C42575" w:rsidRDefault="00C42575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C42575" w:rsidRDefault="00C42575"/>
    <w:sectPr w:rsidR="00C4257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A2" w:rsidRDefault="002F27A2">
      <w:r>
        <w:separator/>
      </w:r>
    </w:p>
  </w:endnote>
  <w:endnote w:type="continuationSeparator" w:id="0">
    <w:p w:rsidR="002F27A2" w:rsidRDefault="002F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A2" w:rsidRDefault="002F27A2">
      <w:r>
        <w:separator/>
      </w:r>
    </w:p>
  </w:footnote>
  <w:footnote w:type="continuationSeparator" w:id="0">
    <w:p w:rsidR="002F27A2" w:rsidRDefault="002F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5" w:rsidRDefault="00652E2D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C42575" w:rsidRDefault="00C4257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D5DE5"/>
    <w:multiLevelType w:val="multilevel"/>
    <w:tmpl w:val="27E042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75"/>
    <w:rsid w:val="002F27A2"/>
    <w:rsid w:val="0057256A"/>
    <w:rsid w:val="00652E2D"/>
    <w:rsid w:val="00B26255"/>
    <w:rsid w:val="00C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BFDB"/>
  <w15:docId w15:val="{01B1A311-2A9A-4487-A379-9C14BE64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2025-03-11T12:47:00Z</dcterms:created>
  <dcterms:modified xsi:type="dcterms:W3CDTF">2025-03-14T12:20:00Z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