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AB" w:rsidRDefault="007D63B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AB" w:rsidRDefault="007D63B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B36AB" w:rsidRDefault="007D63B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B36AB" w:rsidRDefault="00FB36A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B36AB" w:rsidRDefault="00FB36A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B36AB" w:rsidRDefault="007D63B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36AB" w:rsidRDefault="00FB36AB">
      <w:pPr>
        <w:tabs>
          <w:tab w:val="left" w:pos="709"/>
        </w:tabs>
        <w:jc w:val="center"/>
        <w:rPr>
          <w:sz w:val="28"/>
        </w:rPr>
      </w:pPr>
    </w:p>
    <w:p w:rsidR="00FB36AB" w:rsidRDefault="00FB36AB">
      <w:pPr>
        <w:tabs>
          <w:tab w:val="left" w:pos="709"/>
        </w:tabs>
        <w:jc w:val="center"/>
        <w:rPr>
          <w:sz w:val="28"/>
        </w:rPr>
      </w:pPr>
    </w:p>
    <w:p w:rsidR="00FB36AB" w:rsidRDefault="007D63B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E551A">
        <w:rPr>
          <w:sz w:val="28"/>
        </w:rPr>
        <w:t>17</w:t>
      </w:r>
      <w:r>
        <w:rPr>
          <w:sz w:val="28"/>
        </w:rPr>
        <w:t>»</w:t>
      </w:r>
      <w:r w:rsidR="000E551A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0E551A">
        <w:rPr>
          <w:sz w:val="28"/>
        </w:rPr>
        <w:tab/>
      </w:r>
      <w:r w:rsidR="000E551A">
        <w:rPr>
          <w:sz w:val="28"/>
        </w:rPr>
        <w:tab/>
      </w:r>
      <w:r w:rsidR="000E551A">
        <w:rPr>
          <w:sz w:val="28"/>
        </w:rPr>
        <w:tab/>
      </w:r>
      <w:r>
        <w:rPr>
          <w:sz w:val="28"/>
        </w:rPr>
        <w:t xml:space="preserve">   № </w:t>
      </w:r>
      <w:r w:rsidR="000E551A">
        <w:rPr>
          <w:sz w:val="28"/>
        </w:rPr>
        <w:t>187-п</w:t>
      </w:r>
    </w:p>
    <w:p w:rsidR="00FB36AB" w:rsidRDefault="00FB36AB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FB36AB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AB" w:rsidRDefault="00FB36AB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FB36AB" w:rsidRDefault="007D63B1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>О подготовке предложений о внесении изменений в генеральный план муниципального образован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Оськинское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>муниципального</w:t>
            </w:r>
            <w:r>
              <w:rPr>
                <w:color w:val="000000" w:themeColor="text1"/>
                <w:sz w:val="28"/>
                <w:highlight w:val="white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bookmarkEnd w:id="0"/>
          </w:p>
        </w:tc>
      </w:tr>
      <w:tr w:rsidR="00FB36A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AB" w:rsidRDefault="007D63B1">
            <w:pPr>
              <w:ind w:firstLine="709"/>
              <w:jc w:val="both"/>
              <w:rPr>
                <w:highlight w:val="white"/>
              </w:rPr>
            </w:pPr>
            <w:r>
              <w:rPr>
                <w:sz w:val="28"/>
              </w:rPr>
              <w:t>В целях внесения сведений о границах населенных пунктов муниципального</w:t>
            </w:r>
            <w:r>
              <w:rPr>
                <w:sz w:val="28"/>
                <w:highlight w:val="white"/>
              </w:rPr>
              <w:t xml:space="preserve">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Оськинское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муниципального района Рязанской области, на основании Федерального закона от 31.12.2017 № 507-ФЗ «О внесении изменений в Градостроительный кодекс Российской Федерации и отдельные законодательные ак</w:t>
            </w:r>
            <w:r>
              <w:rPr>
                <w:sz w:val="28"/>
                <w:highlight w:val="white"/>
              </w:rPr>
              <w:t xml:space="preserve">ты Российской Федерации», </w:t>
            </w:r>
            <w:r>
              <w:rPr>
                <w:sz w:val="28"/>
                <w:szCs w:val="28"/>
                <w:highlight w:val="white"/>
              </w:rPr>
              <w:t xml:space="preserve">статей 23-25 </w:t>
            </w:r>
            <w:r>
              <w:rPr>
                <w:sz w:val="28"/>
                <w:szCs w:val="28"/>
                <w:highlight w:val="white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</w:t>
            </w:r>
            <w:r>
              <w:rPr>
                <w:sz w:val="28"/>
                <w:szCs w:val="28"/>
                <w:highlight w:val="white"/>
              </w:rPr>
              <w:t>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  <w:highlight w:val="white"/>
              </w:rPr>
              <w:t xml:space="preserve">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20.12.202</w:t>
            </w:r>
            <w:r>
              <w:rPr>
                <w:sz w:val="28"/>
                <w:highlight w:val="white"/>
              </w:rPr>
              <w:t xml:space="preserve">4, </w:t>
            </w:r>
            <w:r>
              <w:rPr>
                <w:sz w:val="28"/>
                <w:szCs w:val="28"/>
                <w:highlight w:val="white"/>
              </w:rPr>
              <w:t>руководствуясь постановл</w:t>
            </w:r>
            <w:r>
              <w:rPr>
                <w:sz w:val="28"/>
                <w:szCs w:val="28"/>
                <w:highlight w:val="white"/>
              </w:rPr>
              <w:t xml:space="preserve">ением Правительства Рязанской области от 06.08.2008 № 153 </w:t>
            </w:r>
            <w:r>
              <w:rPr>
                <w:sz w:val="28"/>
                <w:szCs w:val="28"/>
                <w:highlight w:val="white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  <w:highlight w:val="white"/>
              </w:rPr>
              <w:t>ПОСТАНОВЛЯЕТ</w:t>
            </w:r>
            <w:r>
              <w:rPr>
                <w:sz w:val="28"/>
                <w:highlight w:val="white"/>
              </w:rPr>
              <w:t>:</w:t>
            </w:r>
          </w:p>
          <w:p w:rsidR="00FB36AB" w:rsidRDefault="007D63B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Оськинское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>муниципального района Рязанской области (далее – проект внесения изменений в генеральный план), утвержденный реш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ением Совета депутатов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Оськинское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от 27.02.2014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№ 8 «Об утверждении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Оськинское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>муниципальн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ого района»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(в редакции решений Совета депутатов муниципального образования –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lastRenderedPageBreak/>
              <w:t>Оськинское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Клепиковского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муниципального района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04.06.2015 № 15, от 23.12.2016 № 41)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FB36AB" w:rsidRDefault="007D63B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казенному учреждению</w:t>
            </w:r>
            <w:r>
              <w:rPr>
                <w:color w:val="auto"/>
                <w:sz w:val="28"/>
                <w:szCs w:val="28"/>
              </w:rPr>
              <w:t xml:space="preserve"> Рязанской              </w:t>
            </w:r>
            <w:r>
              <w:rPr>
                <w:color w:val="auto"/>
                <w:sz w:val="28"/>
                <w:szCs w:val="28"/>
              </w:rPr>
              <w:t xml:space="preserve"> 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FB36AB" w:rsidRDefault="007D63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FB36AB" w:rsidRDefault="007D63B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 xml:space="preserve">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B36AB" w:rsidRDefault="007D63B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FB36AB" w:rsidRDefault="007D63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</w:t>
            </w:r>
            <w:r>
              <w:rPr>
                <w:color w:val="auto"/>
                <w:sz w:val="28"/>
                <w:szCs w:val="28"/>
              </w:rPr>
              <w:t>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B36AB" w:rsidRDefault="007D63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Оськинское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</w:t>
            </w:r>
            <w:r>
              <w:rPr>
                <w:color w:val="auto"/>
                <w:sz w:val="28"/>
                <w:szCs w:val="28"/>
              </w:rPr>
              <w:t xml:space="preserve">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B36AB" w:rsidRDefault="007D63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>и градостроительств</w:t>
            </w:r>
            <w:r>
              <w:rPr>
                <w:color w:val="auto"/>
                <w:sz w:val="28"/>
                <w:szCs w:val="28"/>
              </w:rPr>
              <w:t xml:space="preserve">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B36AB" w:rsidRDefault="00FB36AB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FB36AB" w:rsidRDefault="00FB36A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B36A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AB" w:rsidRDefault="007D63B1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B36AB" w:rsidRDefault="00FB36A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FB36AB" w:rsidRDefault="00FB36A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FB36AB" w:rsidRDefault="00FB36A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FB36AB" w:rsidRDefault="00FB36AB">
      <w:pPr>
        <w:tabs>
          <w:tab w:val="left" w:pos="709"/>
        </w:tabs>
        <w:jc w:val="both"/>
        <w:rPr>
          <w:sz w:val="28"/>
        </w:rPr>
      </w:pPr>
    </w:p>
    <w:p w:rsidR="00FB36AB" w:rsidRDefault="00FB36AB">
      <w:pPr>
        <w:tabs>
          <w:tab w:val="left" w:pos="709"/>
        </w:tabs>
        <w:jc w:val="both"/>
        <w:rPr>
          <w:sz w:val="27"/>
        </w:rPr>
      </w:pPr>
    </w:p>
    <w:sectPr w:rsidR="00FB36AB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B1" w:rsidRDefault="007D63B1">
      <w:r>
        <w:separator/>
      </w:r>
    </w:p>
  </w:endnote>
  <w:endnote w:type="continuationSeparator" w:id="0">
    <w:p w:rsidR="007D63B1" w:rsidRDefault="007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B1" w:rsidRDefault="007D63B1">
      <w:r>
        <w:separator/>
      </w:r>
    </w:p>
  </w:footnote>
  <w:footnote w:type="continuationSeparator" w:id="0">
    <w:p w:rsidR="007D63B1" w:rsidRDefault="007D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B" w:rsidRDefault="007D63B1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B36AB" w:rsidRDefault="00FB36AB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D3E"/>
    <w:multiLevelType w:val="multilevel"/>
    <w:tmpl w:val="617A04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60359C7"/>
    <w:multiLevelType w:val="multilevel"/>
    <w:tmpl w:val="9DF43F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6D019B0"/>
    <w:multiLevelType w:val="multilevel"/>
    <w:tmpl w:val="5CAC90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7475568"/>
    <w:multiLevelType w:val="multilevel"/>
    <w:tmpl w:val="BCE418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75732D3"/>
    <w:multiLevelType w:val="multilevel"/>
    <w:tmpl w:val="16AC42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8DF0E18"/>
    <w:multiLevelType w:val="multilevel"/>
    <w:tmpl w:val="8996E3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A8830CA"/>
    <w:multiLevelType w:val="multilevel"/>
    <w:tmpl w:val="E26C06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67366D9"/>
    <w:multiLevelType w:val="multilevel"/>
    <w:tmpl w:val="0B8E82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ED469AD"/>
    <w:multiLevelType w:val="multilevel"/>
    <w:tmpl w:val="36B065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2DA3E76"/>
    <w:multiLevelType w:val="multilevel"/>
    <w:tmpl w:val="A83ED1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3C90DF8"/>
    <w:multiLevelType w:val="multilevel"/>
    <w:tmpl w:val="20606A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A6102AC"/>
    <w:multiLevelType w:val="multilevel"/>
    <w:tmpl w:val="96BE6D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D6E218C"/>
    <w:multiLevelType w:val="multilevel"/>
    <w:tmpl w:val="66D465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1ED1AC4"/>
    <w:multiLevelType w:val="multilevel"/>
    <w:tmpl w:val="94060C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21B797D"/>
    <w:multiLevelType w:val="multilevel"/>
    <w:tmpl w:val="061CD5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2AE0AA4"/>
    <w:multiLevelType w:val="multilevel"/>
    <w:tmpl w:val="B010C6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65649F9"/>
    <w:multiLevelType w:val="multilevel"/>
    <w:tmpl w:val="1A708F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9750480"/>
    <w:multiLevelType w:val="multilevel"/>
    <w:tmpl w:val="1B4C83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9F41577"/>
    <w:multiLevelType w:val="multilevel"/>
    <w:tmpl w:val="A446AA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A2A2110"/>
    <w:multiLevelType w:val="multilevel"/>
    <w:tmpl w:val="7D662A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A5A5A8B"/>
    <w:multiLevelType w:val="multilevel"/>
    <w:tmpl w:val="A3DCA2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3D05435"/>
    <w:multiLevelType w:val="multilevel"/>
    <w:tmpl w:val="70305A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7E0118F"/>
    <w:multiLevelType w:val="multilevel"/>
    <w:tmpl w:val="201E80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487A2797"/>
    <w:multiLevelType w:val="multilevel"/>
    <w:tmpl w:val="57C465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DD52674"/>
    <w:multiLevelType w:val="multilevel"/>
    <w:tmpl w:val="26525D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1626E23"/>
    <w:multiLevelType w:val="multilevel"/>
    <w:tmpl w:val="82CC32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1BE35E3"/>
    <w:multiLevelType w:val="multilevel"/>
    <w:tmpl w:val="2D2E95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3733A6F"/>
    <w:multiLevelType w:val="multilevel"/>
    <w:tmpl w:val="9A0A14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3924B6B"/>
    <w:multiLevelType w:val="multilevel"/>
    <w:tmpl w:val="D7CE91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71F11F8"/>
    <w:multiLevelType w:val="multilevel"/>
    <w:tmpl w:val="3C60A1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DF547DC"/>
    <w:multiLevelType w:val="multilevel"/>
    <w:tmpl w:val="E36C37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2994F1E"/>
    <w:multiLevelType w:val="multilevel"/>
    <w:tmpl w:val="65329E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A201CCC"/>
    <w:multiLevelType w:val="multilevel"/>
    <w:tmpl w:val="F686F6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BC95273"/>
    <w:multiLevelType w:val="multilevel"/>
    <w:tmpl w:val="42E496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CDD2090"/>
    <w:multiLevelType w:val="multilevel"/>
    <w:tmpl w:val="BD8632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DC456E9"/>
    <w:multiLevelType w:val="multilevel"/>
    <w:tmpl w:val="12AE06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27A0785"/>
    <w:multiLevelType w:val="multilevel"/>
    <w:tmpl w:val="598A63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86C0A1B"/>
    <w:multiLevelType w:val="multilevel"/>
    <w:tmpl w:val="805E36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B4A1CBB"/>
    <w:multiLevelType w:val="multilevel"/>
    <w:tmpl w:val="95E86C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D045376"/>
    <w:multiLevelType w:val="multilevel"/>
    <w:tmpl w:val="88220F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26"/>
  </w:num>
  <w:num w:numId="5">
    <w:abstractNumId w:val="35"/>
  </w:num>
  <w:num w:numId="6">
    <w:abstractNumId w:val="18"/>
  </w:num>
  <w:num w:numId="7">
    <w:abstractNumId w:val="17"/>
  </w:num>
  <w:num w:numId="8">
    <w:abstractNumId w:val="34"/>
  </w:num>
  <w:num w:numId="9">
    <w:abstractNumId w:val="39"/>
  </w:num>
  <w:num w:numId="10">
    <w:abstractNumId w:val="28"/>
  </w:num>
  <w:num w:numId="11">
    <w:abstractNumId w:val="12"/>
  </w:num>
  <w:num w:numId="12">
    <w:abstractNumId w:val="30"/>
  </w:num>
  <w:num w:numId="13">
    <w:abstractNumId w:val="31"/>
  </w:num>
  <w:num w:numId="14">
    <w:abstractNumId w:val="20"/>
  </w:num>
  <w:num w:numId="15">
    <w:abstractNumId w:val="6"/>
  </w:num>
  <w:num w:numId="16">
    <w:abstractNumId w:val="33"/>
  </w:num>
  <w:num w:numId="17">
    <w:abstractNumId w:val="37"/>
  </w:num>
  <w:num w:numId="18">
    <w:abstractNumId w:val="5"/>
  </w:num>
  <w:num w:numId="19">
    <w:abstractNumId w:val="14"/>
  </w:num>
  <w:num w:numId="20">
    <w:abstractNumId w:val="0"/>
  </w:num>
  <w:num w:numId="21">
    <w:abstractNumId w:val="13"/>
  </w:num>
  <w:num w:numId="22">
    <w:abstractNumId w:val="11"/>
  </w:num>
  <w:num w:numId="23">
    <w:abstractNumId w:val="36"/>
  </w:num>
  <w:num w:numId="24">
    <w:abstractNumId w:val="19"/>
  </w:num>
  <w:num w:numId="25">
    <w:abstractNumId w:val="1"/>
  </w:num>
  <w:num w:numId="26">
    <w:abstractNumId w:val="25"/>
  </w:num>
  <w:num w:numId="27">
    <w:abstractNumId w:val="21"/>
  </w:num>
  <w:num w:numId="28">
    <w:abstractNumId w:val="8"/>
  </w:num>
  <w:num w:numId="29">
    <w:abstractNumId w:val="38"/>
  </w:num>
  <w:num w:numId="30">
    <w:abstractNumId w:val="32"/>
  </w:num>
  <w:num w:numId="31">
    <w:abstractNumId w:val="7"/>
  </w:num>
  <w:num w:numId="32">
    <w:abstractNumId w:val="29"/>
  </w:num>
  <w:num w:numId="33">
    <w:abstractNumId w:val="16"/>
  </w:num>
  <w:num w:numId="34">
    <w:abstractNumId w:val="10"/>
  </w:num>
  <w:num w:numId="35">
    <w:abstractNumId w:val="24"/>
  </w:num>
  <w:num w:numId="36">
    <w:abstractNumId w:val="3"/>
  </w:num>
  <w:num w:numId="37">
    <w:abstractNumId w:val="2"/>
  </w:num>
  <w:num w:numId="38">
    <w:abstractNumId w:val="23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B"/>
    <w:rsid w:val="000E551A"/>
    <w:rsid w:val="007D63B1"/>
    <w:rsid w:val="00F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C36C"/>
  <w15:docId w15:val="{13AB2A87-974B-4801-9AF3-DA162539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83</cp:revision>
  <dcterms:created xsi:type="dcterms:W3CDTF">2020-12-26T06:51:00Z</dcterms:created>
  <dcterms:modified xsi:type="dcterms:W3CDTF">2025-03-17T07:17:00Z</dcterms:modified>
</cp:coreProperties>
</file>