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23" w:rsidRDefault="004637F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3" w:rsidRDefault="004637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84423" w:rsidRDefault="004637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84423" w:rsidRDefault="003844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4423" w:rsidRDefault="003844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4423" w:rsidRDefault="004637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4423" w:rsidRDefault="00384423">
      <w:pPr>
        <w:tabs>
          <w:tab w:val="left" w:pos="709"/>
        </w:tabs>
        <w:jc w:val="center"/>
        <w:rPr>
          <w:sz w:val="28"/>
        </w:rPr>
      </w:pPr>
    </w:p>
    <w:p w:rsidR="00384423" w:rsidRDefault="00384423">
      <w:pPr>
        <w:tabs>
          <w:tab w:val="left" w:pos="709"/>
        </w:tabs>
        <w:jc w:val="center"/>
        <w:rPr>
          <w:sz w:val="28"/>
        </w:rPr>
      </w:pPr>
    </w:p>
    <w:p w:rsidR="00384423" w:rsidRDefault="004637F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87319">
        <w:rPr>
          <w:sz w:val="28"/>
        </w:rPr>
        <w:t xml:space="preserve"> 21 </w:t>
      </w:r>
      <w:r>
        <w:rPr>
          <w:sz w:val="28"/>
        </w:rPr>
        <w:t>»</w:t>
      </w:r>
      <w:r w:rsidR="0088731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88731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887319">
        <w:rPr>
          <w:sz w:val="28"/>
        </w:rPr>
        <w:t>209-п</w:t>
      </w:r>
    </w:p>
    <w:p w:rsidR="00384423" w:rsidRDefault="00384423">
      <w:pPr>
        <w:tabs>
          <w:tab w:val="left" w:pos="709"/>
        </w:tabs>
        <w:jc w:val="both"/>
        <w:rPr>
          <w:sz w:val="28"/>
        </w:rPr>
      </w:pPr>
    </w:p>
    <w:p w:rsidR="00384423" w:rsidRDefault="00384423">
      <w:pPr>
        <w:tabs>
          <w:tab w:val="left" w:pos="709"/>
        </w:tabs>
        <w:jc w:val="both"/>
        <w:rPr>
          <w:sz w:val="28"/>
        </w:rPr>
      </w:pPr>
    </w:p>
    <w:p w:rsidR="00384423" w:rsidRDefault="004637F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</w:t>
      </w:r>
      <w:r>
        <w:rPr>
          <w:rFonts w:ascii="Times New Roman" w:hAnsi="Times New Roman"/>
          <w:color w:val="auto"/>
          <w:sz w:val="28"/>
          <w:szCs w:val="28"/>
        </w:rPr>
        <w:t>нений в правила землепользования и застройки муниципального образования – Рыбновское городское поселение Рыбновского муниципального района Рязанской области</w:t>
      </w:r>
    </w:p>
    <w:p w:rsidR="00384423" w:rsidRDefault="00384423">
      <w:pPr>
        <w:tabs>
          <w:tab w:val="left" w:pos="709"/>
        </w:tabs>
        <w:jc w:val="both"/>
        <w:rPr>
          <w:color w:val="auto"/>
          <w:sz w:val="28"/>
        </w:rPr>
      </w:pPr>
    </w:p>
    <w:p w:rsidR="00384423" w:rsidRDefault="004637F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</w:t>
      </w:r>
      <w:r>
        <w:rPr>
          <w:color w:val="auto"/>
          <w:sz w:val="28"/>
          <w:szCs w:val="28"/>
        </w:rPr>
        <w:t>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</w:t>
      </w:r>
      <w:r>
        <w:rPr>
          <w:color w:val="auto"/>
          <w:sz w:val="28"/>
          <w:szCs w:val="28"/>
        </w:rPr>
        <w:t xml:space="preserve">асти Рязанской области», с учетом заключения о результатах общественных обсуждений                  от 03.03.2025,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t>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Рыбновское городское поселение Рыбновского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14.12.2022 № 765-п «Об утверждении правил землепользования и застройки муниципального образования – Рыбновское г</w:t>
      </w:r>
      <w:r>
        <w:rPr>
          <w:color w:val="auto"/>
          <w:sz w:val="28"/>
          <w:szCs w:val="28"/>
        </w:rPr>
        <w:t xml:space="preserve">ородское поселение Рыбновского муниципального района Рязанской области» (в редакции постановлений Главархитектуры Рязанской области от 27.11.2023 № 569-п, от 15.12.2023 </w:t>
      </w:r>
      <w:r>
        <w:rPr>
          <w:color w:val="auto"/>
          <w:sz w:val="28"/>
          <w:szCs w:val="28"/>
        </w:rPr>
        <w:br/>
        <w:t xml:space="preserve">№ 599-п, от 06.02.2024 № 43-п, от 08.04.2024 № 124-п, от 06.05.2024 № 210-п, </w:t>
      </w:r>
      <w:r>
        <w:rPr>
          <w:color w:val="auto"/>
          <w:sz w:val="28"/>
          <w:szCs w:val="28"/>
        </w:rPr>
        <w:br/>
        <w:t>от 03.07</w:t>
      </w:r>
      <w:r>
        <w:rPr>
          <w:color w:val="auto"/>
          <w:sz w:val="28"/>
          <w:szCs w:val="28"/>
        </w:rPr>
        <w:t xml:space="preserve">.2024 № 322-п, от 17.07.2024 № 345-п, от 30.07.2024 № 366-п, </w:t>
      </w:r>
      <w:r>
        <w:rPr>
          <w:color w:val="auto"/>
          <w:sz w:val="28"/>
          <w:szCs w:val="28"/>
        </w:rPr>
        <w:br/>
        <w:t xml:space="preserve">от 14.10.2024 № 566-п, от 16.10.2024 № 573-п, от 10.12.2024 № 720-п, </w:t>
      </w:r>
      <w:r>
        <w:rPr>
          <w:color w:val="auto"/>
          <w:sz w:val="28"/>
          <w:szCs w:val="28"/>
        </w:rPr>
        <w:br/>
        <w:t xml:space="preserve">от 20.12.2024 № 803-п, от 31.01.2025 № 84-п, с изменениями, внесенными решениями Рязанского областного суда от 03.09.2024 № </w:t>
      </w:r>
      <w:r>
        <w:rPr>
          <w:color w:val="auto"/>
          <w:sz w:val="28"/>
          <w:szCs w:val="28"/>
        </w:rPr>
        <w:t xml:space="preserve">3а-182/2024, </w:t>
      </w:r>
      <w:r>
        <w:rPr>
          <w:color w:val="auto"/>
          <w:sz w:val="28"/>
          <w:szCs w:val="28"/>
        </w:rPr>
        <w:br/>
        <w:t>от 07.10.2024 № 3а-144/2024):</w:t>
      </w:r>
    </w:p>
    <w:p w:rsidR="00384423" w:rsidRDefault="004637F1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в приложении № 1 согласно приложению № 1 к настоящему постановлению.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местоположения границ территориальной зоны «1.1 Зона застройки индивидуальными жилыми домами» изло</w:t>
      </w:r>
      <w:r>
        <w:rPr>
          <w:color w:val="auto"/>
          <w:sz w:val="28"/>
          <w:szCs w:val="28"/>
          <w:highlight w:val="white"/>
        </w:rPr>
        <w:t>жить согласно приложению № 2 к настоящему постановлению.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описание местоположения границ территориальной зоны «4.4 Зона инженерной инфраструктуры» изложить согласно приложению </w:t>
      </w:r>
      <w:r>
        <w:rPr>
          <w:color w:val="auto"/>
          <w:sz w:val="28"/>
          <w:szCs w:val="28"/>
          <w:highlight w:val="white"/>
        </w:rPr>
        <w:br/>
        <w:t>№ 3 к настоящему постановлению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</w:t>
      </w:r>
      <w:r>
        <w:rPr>
          <w:color w:val="auto"/>
          <w:sz w:val="28"/>
          <w:szCs w:val="28"/>
          <w:highlight w:val="white"/>
        </w:rPr>
        <w:t xml:space="preserve"> местоположения границ территориальной зоны «4.5 Зона транспортной инфраструктуры» изложить согласно приложению </w:t>
      </w:r>
      <w:r>
        <w:rPr>
          <w:color w:val="auto"/>
          <w:sz w:val="28"/>
          <w:szCs w:val="28"/>
          <w:highlight w:val="white"/>
        </w:rPr>
        <w:br/>
        <w:t>№ 4 к настоящему постановлению.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 xml:space="preserve">Настоящее постановление вступает в силу со дня его официального </w:t>
        </w:r>
        <w:r>
          <w:rPr>
            <w:color w:val="auto"/>
            <w:sz w:val="28"/>
            <w:szCs w:val="28"/>
          </w:rPr>
          <w:t>опубликования.</w:t>
        </w:r>
      </w:hyperlink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осударственному казенному учреждению Рязанской области «Центр градостроительного развития Рязанской области»:</w:t>
      </w:r>
    </w:p>
    <w:p w:rsidR="00384423" w:rsidRDefault="004637F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</w:t>
      </w:r>
      <w:r>
        <w:rPr>
          <w:color w:val="auto"/>
          <w:sz w:val="28"/>
          <w:szCs w:val="28"/>
        </w:rPr>
        <w:t>ебованиями Градостроительного кодекса Российской Федерации;</w:t>
      </w:r>
    </w:p>
    <w:p w:rsidR="00384423" w:rsidRDefault="004637F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</w:t>
      </w:r>
      <w:r>
        <w:rPr>
          <w:rFonts w:cs="Times New Roman"/>
          <w:color w:val="auto"/>
          <w:sz w:val="28"/>
          <w:szCs w:val="28"/>
        </w:rPr>
        <w:t xml:space="preserve">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88731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государственный реес</w:t>
      </w:r>
      <w:r>
        <w:rPr>
          <w:rFonts w:cs="Times New Roman"/>
          <w:color w:val="auto"/>
          <w:sz w:val="28"/>
          <w:szCs w:val="28"/>
        </w:rPr>
        <w:t xml:space="preserve">тр недвижимости в соответствии   </w:t>
      </w:r>
      <w:r w:rsidRPr="00887319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84423" w:rsidRDefault="004637F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</w:t>
      </w:r>
      <w:r>
        <w:rPr>
          <w:rFonts w:ascii="Times New Roman" w:hAnsi="Times New Roman"/>
          <w:color w:val="auto"/>
          <w:sz w:val="28"/>
          <w:szCs w:val="28"/>
        </w:rPr>
        <w:t>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84423" w:rsidRDefault="004637F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</w:t>
      </w:r>
      <w:r>
        <w:rPr>
          <w:rFonts w:ascii="Times New Roman" w:hAnsi="Times New Roman"/>
          <w:color w:val="auto"/>
          <w:sz w:val="28"/>
          <w:szCs w:val="28"/>
        </w:rPr>
        <w:t>avo.gov.ru).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</w:t>
      </w:r>
      <w:r>
        <w:rPr>
          <w:color w:val="auto"/>
          <w:sz w:val="28"/>
          <w:szCs w:val="28"/>
        </w:rPr>
        <w:t xml:space="preserve">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lastRenderedPageBreak/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</w:t>
      </w:r>
      <w:r>
        <w:rPr>
          <w:color w:val="auto"/>
          <w:sz w:val="28"/>
          <w:szCs w:val="28"/>
        </w:rPr>
        <w:t>ьном сайте муниципального образования в сети «Интернет», публикацию в средствах массовой информации.</w:t>
      </w:r>
    </w:p>
    <w:p w:rsidR="00384423" w:rsidRDefault="004637F1" w:rsidP="004637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84423" w:rsidRDefault="00384423">
      <w:pPr>
        <w:widowControl w:val="0"/>
        <w:ind w:firstLine="850"/>
        <w:jc w:val="both"/>
        <w:rPr>
          <w:color w:val="auto"/>
          <w:sz w:val="28"/>
        </w:rPr>
      </w:pPr>
    </w:p>
    <w:p w:rsidR="00384423" w:rsidRDefault="0038442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84423" w:rsidRDefault="004637F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</w:t>
      </w:r>
      <w:r>
        <w:rPr>
          <w:color w:val="auto"/>
          <w:sz w:val="28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Р.В. Шашкин</w:t>
      </w:r>
    </w:p>
    <w:p w:rsidR="00384423" w:rsidRDefault="00384423"/>
    <w:sectPr w:rsidR="0038442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F1" w:rsidRDefault="004637F1">
      <w:r>
        <w:separator/>
      </w:r>
    </w:p>
  </w:endnote>
  <w:endnote w:type="continuationSeparator" w:id="0">
    <w:p w:rsidR="004637F1" w:rsidRDefault="004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F1" w:rsidRDefault="004637F1">
      <w:r>
        <w:separator/>
      </w:r>
    </w:p>
  </w:footnote>
  <w:footnote w:type="continuationSeparator" w:id="0">
    <w:p w:rsidR="004637F1" w:rsidRDefault="0046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23" w:rsidRDefault="004637F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87319" w:rsidRPr="0088731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84423" w:rsidRDefault="0038442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5985"/>
    <w:multiLevelType w:val="multilevel"/>
    <w:tmpl w:val="37BEED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3"/>
    <w:rsid w:val="00384423"/>
    <w:rsid w:val="004637F1"/>
    <w:rsid w:val="008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8FA1"/>
  <w15:docId w15:val="{65502E15-CBC9-458A-8D86-0A52762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185</cp:revision>
  <dcterms:created xsi:type="dcterms:W3CDTF">2025-03-21T07:36:00Z</dcterms:created>
  <dcterms:modified xsi:type="dcterms:W3CDTF">2025-03-21T07:45:00Z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