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FF" w:rsidRDefault="0097144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FF" w:rsidRDefault="00971440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733FF" w:rsidRDefault="0097144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733FF" w:rsidRDefault="000733F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733FF" w:rsidRDefault="000733F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0733FF" w:rsidRDefault="0097144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733FF" w:rsidRDefault="000733FF">
      <w:pPr>
        <w:tabs>
          <w:tab w:val="left" w:pos="709"/>
        </w:tabs>
        <w:jc w:val="center"/>
        <w:rPr>
          <w:sz w:val="28"/>
        </w:rPr>
      </w:pPr>
    </w:p>
    <w:p w:rsidR="000733FF" w:rsidRDefault="000733FF">
      <w:pPr>
        <w:tabs>
          <w:tab w:val="left" w:pos="709"/>
        </w:tabs>
        <w:jc w:val="center"/>
        <w:rPr>
          <w:sz w:val="28"/>
        </w:rPr>
      </w:pPr>
    </w:p>
    <w:p w:rsidR="000733FF" w:rsidRDefault="00971440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8D35ED">
        <w:rPr>
          <w:sz w:val="28"/>
        </w:rPr>
        <w:t xml:space="preserve"> 25</w:t>
      </w:r>
      <w:proofErr w:type="gramEnd"/>
      <w:r w:rsidR="008D35ED">
        <w:rPr>
          <w:sz w:val="28"/>
        </w:rPr>
        <w:t xml:space="preserve"> </w:t>
      </w:r>
      <w:r>
        <w:rPr>
          <w:sz w:val="28"/>
        </w:rPr>
        <w:t>»</w:t>
      </w:r>
      <w:r w:rsidR="008D35ED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8D35ED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8D35ED">
        <w:rPr>
          <w:sz w:val="28"/>
        </w:rPr>
        <w:t>216-п</w:t>
      </w:r>
    </w:p>
    <w:p w:rsidR="000733FF" w:rsidRDefault="000733FF">
      <w:pPr>
        <w:tabs>
          <w:tab w:val="left" w:pos="709"/>
        </w:tabs>
        <w:jc w:val="both"/>
        <w:rPr>
          <w:sz w:val="28"/>
        </w:rPr>
      </w:pPr>
    </w:p>
    <w:p w:rsidR="000733FF" w:rsidRDefault="000733FF">
      <w:pPr>
        <w:tabs>
          <w:tab w:val="left" w:pos="709"/>
        </w:tabs>
        <w:jc w:val="both"/>
        <w:rPr>
          <w:color w:val="auto"/>
          <w:sz w:val="28"/>
        </w:rPr>
      </w:pPr>
    </w:p>
    <w:p w:rsidR="000733FF" w:rsidRDefault="0097144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изменения в 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Оськинское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Клепиковского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</w:p>
    <w:p w:rsidR="000733FF" w:rsidRDefault="0097144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0733FF" w:rsidRDefault="000733FF">
      <w:pPr>
        <w:tabs>
          <w:tab w:val="left" w:pos="709"/>
        </w:tabs>
        <w:jc w:val="center"/>
        <w:rPr>
          <w:color w:val="auto"/>
          <w:sz w:val="28"/>
        </w:rPr>
      </w:pPr>
    </w:p>
    <w:p w:rsidR="000733FF" w:rsidRDefault="00971440">
      <w:pPr>
        <w:widowControl w:val="0"/>
        <w:tabs>
          <w:tab w:val="left" w:pos="709"/>
        </w:tabs>
        <w:ind w:firstLine="709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auto"/>
          <w:sz w:val="28"/>
        </w:rPr>
        <w:t xml:space="preserve"> руководствуясь постановлениями Правительства Рязанской област</w:t>
      </w:r>
      <w:r>
        <w:rPr>
          <w:sz w:val="28"/>
        </w:rPr>
        <w:t xml:space="preserve">и </w:t>
      </w:r>
      <w:r>
        <w:rPr>
          <w:sz w:val="28"/>
        </w:rPr>
        <w:br/>
      </w:r>
      <w:r>
        <w:rPr>
          <w:sz w:val="28"/>
          <w:highlight w:val="white"/>
        </w:rPr>
        <w:t>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 Федерации»</w:t>
      </w:r>
      <w:r>
        <w:rPr>
          <w:color w:val="auto"/>
          <w:sz w:val="28"/>
          <w:szCs w:val="28"/>
        </w:rPr>
        <w:t xml:space="preserve">,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</w:t>
      </w:r>
      <w:r>
        <w:rPr>
          <w:color w:val="000000" w:themeColor="text1"/>
          <w:sz w:val="28"/>
          <w:highlight w:val="white"/>
        </w:rPr>
        <w:t>приказом главного управления архитектуры и градостроительства Рязанской области от 11.03.2025 №</w:t>
      </w:r>
      <w:r w:rsidR="00E650BC"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  <w:t xml:space="preserve">12-ок </w:t>
      </w:r>
      <w:r w:rsidR="00E650BC">
        <w:rPr>
          <w:color w:val="000000" w:themeColor="text1"/>
          <w:sz w:val="28"/>
          <w:highlight w:val="white"/>
        </w:rPr>
        <w:t xml:space="preserve">      </w:t>
      </w:r>
      <w:r>
        <w:rPr>
          <w:color w:val="000000" w:themeColor="text1"/>
          <w:sz w:val="28"/>
          <w:highlight w:val="white"/>
        </w:rPr>
        <w:t>«О предоставлении отпуска работнику»,</w:t>
      </w:r>
      <w:r>
        <w:rPr>
          <w:color w:val="auto"/>
          <w:sz w:val="28"/>
          <w:szCs w:val="28"/>
        </w:rPr>
        <w:t xml:space="preserve"> главное управление а</w:t>
      </w:r>
      <w:r>
        <w:rPr>
          <w:color w:val="auto"/>
          <w:sz w:val="28"/>
          <w:szCs w:val="28"/>
          <w:highlight w:val="white"/>
        </w:rPr>
        <w:t xml:space="preserve">рхитектуры </w:t>
      </w:r>
      <w:r>
        <w:rPr>
          <w:color w:val="auto"/>
          <w:sz w:val="28"/>
          <w:szCs w:val="28"/>
          <w:highlight w:val="white"/>
        </w:rPr>
        <w:br/>
        <w:t>и градостроительства Рязанской области ПОСТАНОВЛЯЕТ:</w:t>
      </w:r>
    </w:p>
    <w:p w:rsidR="000733FF" w:rsidRDefault="0097144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Внести изменение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  <w:highlight w:val="white"/>
        </w:rPr>
        <w:t>Оськинское</w:t>
      </w:r>
      <w:proofErr w:type="spellEnd"/>
      <w:r>
        <w:rPr>
          <w:color w:val="auto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  <w:highlight w:val="white"/>
        </w:rPr>
        <w:t>Клепиковского</w:t>
      </w:r>
      <w:proofErr w:type="spellEnd"/>
      <w:r>
        <w:rPr>
          <w:rFonts w:eastAsia="Times New Roman" w:cs="Times New Roman"/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муниципального района Рязанской области, утвержденный решением Совета депутатов муниципального </w:t>
      </w:r>
      <w:r>
        <w:rPr>
          <w:color w:val="auto"/>
          <w:sz w:val="28"/>
          <w:szCs w:val="28"/>
          <w:highlight w:val="white"/>
        </w:rPr>
        <w:br/>
        <w:t xml:space="preserve">образования – </w:t>
      </w:r>
      <w:proofErr w:type="spellStart"/>
      <w:r>
        <w:rPr>
          <w:color w:val="auto"/>
          <w:sz w:val="28"/>
          <w:szCs w:val="28"/>
          <w:highlight w:val="white"/>
        </w:rPr>
        <w:t>Оськинское</w:t>
      </w:r>
      <w:proofErr w:type="spellEnd"/>
      <w:r>
        <w:rPr>
          <w:color w:val="auto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  <w:highlight w:val="white"/>
        </w:rPr>
        <w:t>Клепиковского</w:t>
      </w:r>
      <w:proofErr w:type="spellEnd"/>
      <w:r>
        <w:rPr>
          <w:color w:val="auto"/>
          <w:sz w:val="28"/>
          <w:szCs w:val="28"/>
          <w:highlight w:val="white"/>
        </w:rPr>
        <w:t xml:space="preserve"> муниципальный района от 27.02.2014 № 8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  <w:highlight w:val="white"/>
        </w:rPr>
        <w:t>Оськинское</w:t>
      </w:r>
      <w:proofErr w:type="spellEnd"/>
      <w:r>
        <w:rPr>
          <w:color w:val="auto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  <w:highlight w:val="white"/>
        </w:rPr>
        <w:t>Клепиковского</w:t>
      </w:r>
      <w:proofErr w:type="spellEnd"/>
      <w:r>
        <w:rPr>
          <w:color w:val="auto"/>
          <w:sz w:val="28"/>
          <w:szCs w:val="28"/>
          <w:highlight w:val="white"/>
        </w:rPr>
        <w:t xml:space="preserve"> муниципального района Рязанской области» </w:t>
      </w:r>
      <w:r>
        <w:rPr>
          <w:color w:val="auto"/>
          <w:sz w:val="28"/>
          <w:highlight w:val="white"/>
        </w:rPr>
        <w:t xml:space="preserve">(в редакции решений Совета депутатов </w:t>
      </w:r>
      <w:r>
        <w:rPr>
          <w:color w:val="auto"/>
          <w:sz w:val="28"/>
        </w:rPr>
        <w:t xml:space="preserve">муниципального образования – </w:t>
      </w:r>
      <w:proofErr w:type="spellStart"/>
      <w:r>
        <w:rPr>
          <w:color w:val="auto"/>
          <w:sz w:val="28"/>
        </w:rPr>
        <w:t>Оськинское</w:t>
      </w:r>
      <w:proofErr w:type="spellEnd"/>
      <w:r>
        <w:rPr>
          <w:color w:val="auto"/>
          <w:sz w:val="28"/>
        </w:rPr>
        <w:t xml:space="preserve"> сельское поселение </w:t>
      </w:r>
      <w:proofErr w:type="spellStart"/>
      <w:r>
        <w:rPr>
          <w:color w:val="auto"/>
          <w:sz w:val="28"/>
        </w:rPr>
        <w:t>Клепиковского</w:t>
      </w:r>
      <w:proofErr w:type="spellEnd"/>
      <w:r>
        <w:rPr>
          <w:color w:val="auto"/>
          <w:sz w:val="28"/>
        </w:rPr>
        <w:t xml:space="preserve"> муниципального района от 04.06.2015 № 15, от 23.12.2016 № 41)</w:t>
      </w:r>
      <w:r>
        <w:rPr>
          <w:color w:val="auto"/>
          <w:sz w:val="28"/>
          <w:szCs w:val="28"/>
        </w:rPr>
        <w:t>, дополнив приложением согласно приложению к настоящему постановлению.</w:t>
      </w:r>
    </w:p>
    <w:p w:rsidR="000733FF" w:rsidRDefault="0097144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color w:val="000000" w:themeColor="text1"/>
          <w:sz w:val="28"/>
          <w:szCs w:val="28"/>
        </w:rPr>
        <w:lastRenderedPageBreak/>
        <w:t>опубликования.</w:t>
      </w:r>
    </w:p>
    <w:p w:rsidR="000733FF" w:rsidRDefault="0097144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0733FF" w:rsidRDefault="00971440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</w:t>
      </w:r>
      <w:r>
        <w:rPr>
          <w:color w:val="000000" w:themeColor="text1"/>
          <w:sz w:val="28"/>
        </w:rPr>
        <w:t xml:space="preserve">генеральный план муниципального </w:t>
      </w:r>
      <w:r>
        <w:rPr>
          <w:color w:val="000000" w:themeColor="text1"/>
          <w:sz w:val="28"/>
        </w:rPr>
        <w:br/>
        <w:t xml:space="preserve">образования – </w:t>
      </w:r>
      <w:proofErr w:type="spellStart"/>
      <w:r>
        <w:rPr>
          <w:color w:val="auto"/>
          <w:sz w:val="28"/>
          <w:szCs w:val="28"/>
        </w:rPr>
        <w:t>Оськинское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Клепиковского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</w:t>
      </w:r>
      <w:r>
        <w:rPr>
          <w:color w:val="000000" w:themeColor="text1"/>
          <w:sz w:val="28"/>
          <w:szCs w:val="28"/>
        </w:rPr>
        <w:t>рования и размещение в государственных информационных системах обеспечения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0733FF" w:rsidRDefault="00971440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                      в Единый государственный реестр недвижимости 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0733FF" w:rsidRDefault="0097144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0733FF" w:rsidRDefault="0097144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733FF" w:rsidRDefault="0097144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0733FF" w:rsidRDefault="0097144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0733FF" w:rsidRDefault="0097144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Клепиковский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Оськинское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Клепиковского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</w:t>
      </w:r>
      <w:r>
        <w:rPr>
          <w:color w:val="000000" w:themeColor="text1"/>
          <w:sz w:val="28"/>
          <w:szCs w:val="28"/>
        </w:rPr>
        <w:t>публикацию в средствах массовой информации.</w:t>
      </w:r>
    </w:p>
    <w:p w:rsidR="000733FF" w:rsidRDefault="0097144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0733FF" w:rsidRDefault="000733FF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0733FF" w:rsidRDefault="000733FF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</w:p>
    <w:p w:rsidR="000733FF" w:rsidRDefault="00971440" w:rsidP="008D35ED">
      <w:pPr>
        <w:pStyle w:val="ConsPlusNormal1"/>
        <w:tabs>
          <w:tab w:val="left" w:pos="1418"/>
        </w:tabs>
        <w:jc w:val="both"/>
        <w:rPr>
          <w:rFonts w:eastAsia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начальника                                                                   </w:t>
      </w:r>
      <w:r w:rsidR="008D35ED">
        <w:rPr>
          <w:rFonts w:ascii="Times New Roman" w:hAnsi="Times New Roman" w:cs="Times New Roman"/>
          <w:color w:val="000000" w:themeColor="text1"/>
          <w:sz w:val="28"/>
        </w:rPr>
        <w:t xml:space="preserve">                 О.М. </w:t>
      </w:r>
      <w:proofErr w:type="spellStart"/>
      <w:r w:rsidR="008D35ED">
        <w:rPr>
          <w:rFonts w:ascii="Times New Roman" w:hAnsi="Times New Roman" w:cs="Times New Roman"/>
          <w:color w:val="000000" w:themeColor="text1"/>
          <w:sz w:val="28"/>
        </w:rPr>
        <w:t>Алямовская</w:t>
      </w:r>
      <w:proofErr w:type="spellEnd"/>
    </w:p>
    <w:sectPr w:rsidR="000733FF" w:rsidSect="008D35ED">
      <w:headerReference w:type="default" r:id="rId8"/>
      <w:pgSz w:w="11906" w:h="16838"/>
      <w:pgMar w:top="1134" w:right="567" w:bottom="1134" w:left="141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1A5" w:rsidRDefault="000311A5">
      <w:pPr>
        <w:pStyle w:val="32"/>
      </w:pPr>
      <w:r>
        <w:separator/>
      </w:r>
    </w:p>
  </w:endnote>
  <w:endnote w:type="continuationSeparator" w:id="0">
    <w:p w:rsidR="000311A5" w:rsidRDefault="000311A5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1A5" w:rsidRDefault="000311A5">
      <w:pPr>
        <w:pStyle w:val="32"/>
      </w:pPr>
      <w:r>
        <w:separator/>
      </w:r>
    </w:p>
  </w:footnote>
  <w:footnote w:type="continuationSeparator" w:id="0">
    <w:p w:rsidR="000311A5" w:rsidRDefault="000311A5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FF" w:rsidRDefault="000733F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A86"/>
    <w:multiLevelType w:val="multilevel"/>
    <w:tmpl w:val="4A2494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6A52280"/>
    <w:multiLevelType w:val="hybridMultilevel"/>
    <w:tmpl w:val="6DF48E96"/>
    <w:lvl w:ilvl="0" w:tplc="7180C46C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C66DC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7D2D7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22EDC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EA051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7CCE2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CB209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5766B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73A4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8F630C"/>
    <w:multiLevelType w:val="multilevel"/>
    <w:tmpl w:val="5A96BF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1E53EFF"/>
    <w:multiLevelType w:val="multilevel"/>
    <w:tmpl w:val="DA848B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5447796"/>
    <w:multiLevelType w:val="multilevel"/>
    <w:tmpl w:val="9C587F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B75028D"/>
    <w:multiLevelType w:val="multilevel"/>
    <w:tmpl w:val="1FE84B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BFC5961"/>
    <w:multiLevelType w:val="multilevel"/>
    <w:tmpl w:val="0E32D48C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D4B7AF8"/>
    <w:multiLevelType w:val="multilevel"/>
    <w:tmpl w:val="96F24E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10C01BD"/>
    <w:multiLevelType w:val="multilevel"/>
    <w:tmpl w:val="62C6DE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56C483C"/>
    <w:multiLevelType w:val="hybridMultilevel"/>
    <w:tmpl w:val="E4AAEA6C"/>
    <w:lvl w:ilvl="0" w:tplc="BF523A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20277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AD4E0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02645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2654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3AC22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E9892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D5024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7BE64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2B7A10DB"/>
    <w:multiLevelType w:val="multilevel"/>
    <w:tmpl w:val="654C84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BCF4E69"/>
    <w:multiLevelType w:val="multilevel"/>
    <w:tmpl w:val="8B0E1F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31536FAA"/>
    <w:multiLevelType w:val="multilevel"/>
    <w:tmpl w:val="903E0BF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40B597F"/>
    <w:multiLevelType w:val="multilevel"/>
    <w:tmpl w:val="6228EC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53C0FFD"/>
    <w:multiLevelType w:val="multilevel"/>
    <w:tmpl w:val="E20A14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75920FF"/>
    <w:multiLevelType w:val="multilevel"/>
    <w:tmpl w:val="3FB8E0F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382F31D4"/>
    <w:multiLevelType w:val="hybridMultilevel"/>
    <w:tmpl w:val="AB1E0ED8"/>
    <w:lvl w:ilvl="0" w:tplc="D0AAB7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A42B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FF44D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E1EF5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04243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2A8B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2AAC5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39A0D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7ECCB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5B4998"/>
    <w:multiLevelType w:val="multilevel"/>
    <w:tmpl w:val="C72C790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38CA4D15"/>
    <w:multiLevelType w:val="multilevel"/>
    <w:tmpl w:val="7C007A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3AC97232"/>
    <w:multiLevelType w:val="multilevel"/>
    <w:tmpl w:val="15C8DB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3EF5705C"/>
    <w:multiLevelType w:val="multilevel"/>
    <w:tmpl w:val="C1E2A1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3F1C5E26"/>
    <w:multiLevelType w:val="multilevel"/>
    <w:tmpl w:val="A918967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1952883"/>
    <w:multiLevelType w:val="multilevel"/>
    <w:tmpl w:val="7048F4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2FD2013"/>
    <w:multiLevelType w:val="multilevel"/>
    <w:tmpl w:val="9F54C5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6D515CD"/>
    <w:multiLevelType w:val="multilevel"/>
    <w:tmpl w:val="DCDC97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5" w15:restartNumberingAfterBreak="0">
    <w:nsid w:val="48095209"/>
    <w:multiLevelType w:val="multilevel"/>
    <w:tmpl w:val="95428C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48971347"/>
    <w:multiLevelType w:val="hybridMultilevel"/>
    <w:tmpl w:val="84DC7CA8"/>
    <w:lvl w:ilvl="0" w:tplc="D7DCCE2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FE418F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58ED5B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20DAA96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8C52ACC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CD00F27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69F8D92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1182EAE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54C47AE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4B1704D8"/>
    <w:multiLevelType w:val="multilevel"/>
    <w:tmpl w:val="5BC888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4D805F0A"/>
    <w:multiLevelType w:val="multilevel"/>
    <w:tmpl w:val="EE68B28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9" w15:restartNumberingAfterBreak="0">
    <w:nsid w:val="4DBD1781"/>
    <w:multiLevelType w:val="multilevel"/>
    <w:tmpl w:val="6EF063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516304D5"/>
    <w:multiLevelType w:val="hybridMultilevel"/>
    <w:tmpl w:val="11B00614"/>
    <w:lvl w:ilvl="0" w:tplc="8482F0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43833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19C3C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744A1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DB005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8A69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6163A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D92F4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F1210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2E1586A"/>
    <w:multiLevelType w:val="multilevel"/>
    <w:tmpl w:val="8D243C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56A07F95"/>
    <w:multiLevelType w:val="multilevel"/>
    <w:tmpl w:val="6CEC30B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3" w15:restartNumberingAfterBreak="0">
    <w:nsid w:val="592769E2"/>
    <w:multiLevelType w:val="multilevel"/>
    <w:tmpl w:val="32D6C3A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4" w15:restartNumberingAfterBreak="0">
    <w:nsid w:val="600F667D"/>
    <w:multiLevelType w:val="multilevel"/>
    <w:tmpl w:val="870692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5" w15:restartNumberingAfterBreak="0">
    <w:nsid w:val="68037E79"/>
    <w:multiLevelType w:val="multilevel"/>
    <w:tmpl w:val="E7A0A58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6" w15:restartNumberingAfterBreak="0">
    <w:nsid w:val="6B25449B"/>
    <w:multiLevelType w:val="multilevel"/>
    <w:tmpl w:val="357EAA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B6373DE"/>
    <w:multiLevelType w:val="multilevel"/>
    <w:tmpl w:val="1FC89B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6D8E2BF8"/>
    <w:multiLevelType w:val="multilevel"/>
    <w:tmpl w:val="8D022D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11912BC"/>
    <w:multiLevelType w:val="multilevel"/>
    <w:tmpl w:val="0EA4E4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7D90951"/>
    <w:multiLevelType w:val="multilevel"/>
    <w:tmpl w:val="648A905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21"/>
  </w:num>
  <w:num w:numId="2">
    <w:abstractNumId w:val="16"/>
  </w:num>
  <w:num w:numId="3">
    <w:abstractNumId w:val="30"/>
  </w:num>
  <w:num w:numId="4">
    <w:abstractNumId w:val="8"/>
  </w:num>
  <w:num w:numId="5">
    <w:abstractNumId w:val="38"/>
  </w:num>
  <w:num w:numId="6">
    <w:abstractNumId w:val="15"/>
  </w:num>
  <w:num w:numId="7">
    <w:abstractNumId w:val="22"/>
  </w:num>
  <w:num w:numId="8">
    <w:abstractNumId w:val="27"/>
  </w:num>
  <w:num w:numId="9">
    <w:abstractNumId w:val="13"/>
  </w:num>
  <w:num w:numId="10">
    <w:abstractNumId w:val="40"/>
  </w:num>
  <w:num w:numId="11">
    <w:abstractNumId w:val="33"/>
  </w:num>
  <w:num w:numId="12">
    <w:abstractNumId w:val="0"/>
  </w:num>
  <w:num w:numId="13">
    <w:abstractNumId w:val="10"/>
  </w:num>
  <w:num w:numId="14">
    <w:abstractNumId w:val="9"/>
  </w:num>
  <w:num w:numId="15">
    <w:abstractNumId w:val="32"/>
  </w:num>
  <w:num w:numId="16">
    <w:abstractNumId w:val="26"/>
  </w:num>
  <w:num w:numId="17">
    <w:abstractNumId w:val="31"/>
  </w:num>
  <w:num w:numId="18">
    <w:abstractNumId w:val="5"/>
  </w:num>
  <w:num w:numId="19">
    <w:abstractNumId w:val="3"/>
  </w:num>
  <w:num w:numId="20">
    <w:abstractNumId w:val="25"/>
  </w:num>
  <w:num w:numId="21">
    <w:abstractNumId w:val="34"/>
  </w:num>
  <w:num w:numId="22">
    <w:abstractNumId w:val="28"/>
  </w:num>
  <w:num w:numId="23">
    <w:abstractNumId w:val="23"/>
  </w:num>
  <w:num w:numId="24">
    <w:abstractNumId w:val="29"/>
  </w:num>
  <w:num w:numId="25">
    <w:abstractNumId w:val="2"/>
  </w:num>
  <w:num w:numId="26">
    <w:abstractNumId w:val="18"/>
  </w:num>
  <w:num w:numId="27">
    <w:abstractNumId w:val="14"/>
  </w:num>
  <w:num w:numId="28">
    <w:abstractNumId w:val="7"/>
  </w:num>
  <w:num w:numId="29">
    <w:abstractNumId w:val="24"/>
  </w:num>
  <w:num w:numId="30">
    <w:abstractNumId w:val="4"/>
  </w:num>
  <w:num w:numId="31">
    <w:abstractNumId w:val="36"/>
  </w:num>
  <w:num w:numId="32">
    <w:abstractNumId w:val="6"/>
  </w:num>
  <w:num w:numId="33">
    <w:abstractNumId w:val="1"/>
  </w:num>
  <w:num w:numId="34">
    <w:abstractNumId w:val="39"/>
  </w:num>
  <w:num w:numId="35">
    <w:abstractNumId w:val="19"/>
  </w:num>
  <w:num w:numId="36">
    <w:abstractNumId w:val="12"/>
  </w:num>
  <w:num w:numId="37">
    <w:abstractNumId w:val="17"/>
  </w:num>
  <w:num w:numId="38">
    <w:abstractNumId w:val="37"/>
  </w:num>
  <w:num w:numId="39">
    <w:abstractNumId w:val="35"/>
  </w:num>
  <w:num w:numId="40">
    <w:abstractNumId w:val="1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FF"/>
    <w:rsid w:val="000311A5"/>
    <w:rsid w:val="000733FF"/>
    <w:rsid w:val="008D35ED"/>
    <w:rsid w:val="00971440"/>
    <w:rsid w:val="00E6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36DD"/>
  <w15:docId w15:val="{8E241BE9-C4F2-44E8-8830-E51BBCDE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2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16</cp:revision>
  <cp:lastPrinted>2025-03-25T07:01:00Z</cp:lastPrinted>
  <dcterms:created xsi:type="dcterms:W3CDTF">2025-03-03T14:56:00Z</dcterms:created>
  <dcterms:modified xsi:type="dcterms:W3CDTF">2025-03-25T08:15:00Z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