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1.xml" ContentType="application/vnd.openxmlformats-officedocument.wordprocessingml.header+xml"/>
  <Override PartName="/word/header20.xml" ContentType="application/vnd.openxmlformats-officedocument.wordprocessingml.header+xml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docProps/core.xml" ContentType="application/vnd.openxmlformats-package.core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pageBreakBefore/>
        <w:spacing w:line="283" w:lineRule="atLeast"/>
      </w:pPr>
      <w:r>
        <w:t xml:space="preserve">Приложение</w:t>
      </w:r>
      <w:bookmarkStart w:id="0" w:name="_GoBack"/>
      <w:r/>
      <w:bookmarkEnd w:id="0"/>
      <w:r/>
      <w:r/>
    </w:p>
    <w:p>
      <w:pPr>
        <w:ind w:right="-143" w:firstLine="5954"/>
        <w:spacing w:line="283" w:lineRule="atLeast"/>
      </w:pPr>
      <w:r>
        <w:t xml:space="preserve">к постановлению</w:t>
      </w:r>
      <w:r>
        <w:rPr>
          <w:b/>
        </w:rPr>
        <w:t xml:space="preserve"> </w:t>
      </w:r>
      <w:r>
        <w:t xml:space="preserve">главного управления</w:t>
      </w:r>
      <w:r/>
    </w:p>
    <w:p>
      <w:pPr>
        <w:ind w:firstLine="5954"/>
        <w:spacing w:line="283" w:lineRule="atLeast"/>
      </w:pPr>
      <w:r>
        <w:t xml:space="preserve">архитектуры и градостроительства</w:t>
      </w:r>
      <w:r/>
    </w:p>
    <w:p>
      <w:pPr>
        <w:ind w:firstLine="5954"/>
        <w:spacing w:line="283" w:lineRule="atLeast"/>
      </w:pPr>
      <w:r>
        <w:t xml:space="preserve">Рязанской области</w:t>
      </w:r>
      <w:r/>
    </w:p>
    <w:p>
      <w:pPr>
        <w:ind w:firstLine="5954"/>
        <w:spacing w:line="283" w:lineRule="atLeast"/>
        <w:rPr>
          <w:highlight w:val="none"/>
        </w:rPr>
      </w:pPr>
      <w:r>
        <w:t xml:space="preserve">от 21 марта 2025 г. № 214-п</w:t>
      </w:r>
      <w:r>
        <w:rPr>
          <w:highlight w:val="none"/>
        </w:rPr>
      </w:r>
    </w:p>
    <w:p>
      <w:pPr>
        <w:ind w:firstLine="5954"/>
        <w:spacing w:line="283" w:lineRule="atLeast"/>
      </w:pPr>
      <w:r/>
      <w:r/>
    </w:p>
    <w:p>
      <w:pPr>
        <w:ind w:firstLine="5954"/>
        <w:spacing w:line="283" w:lineRule="atLeast"/>
        <w:rPr>
          <w:highlight w:val="none"/>
        </w:rPr>
      </w:pPr>
      <w:r>
        <w:rPr>
          <w:highlight w:val="none"/>
        </w:rPr>
        <w:t xml:space="preserve">«Приложение к генеральному плану </w:t>
      </w:r>
      <w:r>
        <w:rPr>
          <w:highlight w:val="none"/>
        </w:rPr>
      </w:r>
      <w:r>
        <w:rPr>
          <w:highlight w:val="none"/>
        </w:rPr>
      </w:r>
    </w:p>
    <w:p>
      <w:pPr>
        <w:ind w:left="5953" w:right="0" w:firstLine="1"/>
        <w:spacing w:line="283" w:lineRule="atLeast"/>
      </w:pPr>
      <w:r>
        <w:rPr>
          <w:highlight w:val="none"/>
        </w:rPr>
      </w:r>
      <w:r>
        <w:t xml:space="preserve">муниципального образования – Уткинское сельское поселение Клепиковского муниципального района Рязанской области</w:t>
      </w:r>
      <w:r>
        <w:rPr>
          <w:highlight w:val="none"/>
        </w:rPr>
      </w:r>
      <w:r/>
    </w:p>
    <w:p>
      <w:pPr>
        <w:pStyle w:val="1626"/>
        <w:ind w:left="5811" w:right="495" w:firstLine="5954"/>
        <w:spacing w:before="76"/>
      </w:pPr>
      <w:r/>
      <w:r/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633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9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 перечень координат характерных точек этих границ</w:t>
      </w:r>
      <w:r>
        <w:rPr>
          <w:spacing w:val="40"/>
        </w:rPr>
        <w:t xml:space="preserve"> </w:t>
      </w:r>
      <w:r>
        <w:t xml:space="preserve">муниципального образования – Уткинское сельское поселение Клепиковского муниципального района Рязанской области</w:t>
      </w:r>
      <w:r/>
    </w:p>
    <w:p>
      <w:pPr>
        <w:pStyle w:val="1633"/>
        <w:sectPr>
          <w:footnotePr/>
          <w:endnotePr/>
          <w:type w:val="continuous"/>
          <w:pgSz w:w="11910" w:h="16840" w:orient="portrait"/>
          <w:pgMar w:top="1040" w:right="708" w:bottom="280" w:left="1559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</w:t>
      </w:r>
      <w:r>
        <w:t xml:space="preserve">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Щурово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Щурово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763 346 м² ± 306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4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473294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" o:spid="_x0000_s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Соловово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Соловово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445 139 м² ± 234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5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5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4732953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6" o:spid="_x0000_s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Бычково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Бычково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984 759 м² ± 347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6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7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4732963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8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Меркулово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</w:t>
            </w:r>
            <w:r>
              <w:rPr>
                <w:b/>
                <w:spacing w:val="-2"/>
                <w:sz w:val="20"/>
              </w:rPr>
              <w:t xml:space="preserve">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Меркулово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213 302 м² ± 162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0" w:right="1889"/>
        <w:jc w:val="center"/>
        <w:spacing w:before="69"/>
        <w:rPr>
          <w:b/>
          <w:sz w:val="20"/>
        </w:rPr>
      </w:pPr>
      <w:r>
        <w:rPr>
          <w:spacing w:val="-28"/>
          <w:position w:val="10"/>
          <w:sz w:val="24"/>
        </w:rPr>
        <w:t xml:space="preserve">1</w:t>
      </w:r>
      <w:r>
        <w:rPr>
          <w:b/>
          <w:spacing w:val="-28"/>
          <w:sz w:val="20"/>
        </w:rPr>
        <w:t xml:space="preserve">Р</w:t>
      </w:r>
      <w:r>
        <w:rPr>
          <w:spacing w:val="-28"/>
          <w:position w:val="10"/>
          <w:sz w:val="24"/>
        </w:rPr>
        <w:t xml:space="preserve">4</w:t>
      </w:r>
      <w:r>
        <w:rPr>
          <w:b/>
          <w:spacing w:val="-28"/>
          <w:sz w:val="20"/>
        </w:rPr>
        <w:t xml:space="preserve">аздел</w:t>
      </w:r>
      <w:r>
        <w:rPr>
          <w:b/>
          <w:spacing w:val="1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7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4732974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220" w:right="425" w:bottom="280" w:left="1133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Котово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Котово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123 983 м² ± 123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15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84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4732984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Иньшино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Иньшино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342 702 м² ± 205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9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3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0000" style="position:absolute;z-index:-4732994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8" o:spid="_x0000_s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Симоново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Симоново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128 428 м² ± 125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0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5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0000" style="position:absolute;z-index:-4733004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1" o:spid="_x0000_s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6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Снохино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Снохино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400 180 м² ± 221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1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7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0000" style="position:absolute;z-index:-4733015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4" o:spid="_x0000_s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8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Васино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Васино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250 320 м² ± 175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line="121" w:lineRule="exact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2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9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0000" style="position:absolute;z-index:-4733025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7" o:spid="_x0000_s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0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Озерки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Озерки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487 359 м² ± 244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3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0000" style="position:absolute;z-index:-4733035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0" o:spid="_x0000_s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2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Желудково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Желудково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428 048 м² ± 229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45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3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0000" style="position:absolute;z-index:-4733045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3" o:spid="_x0000_s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4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Неверово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Неверово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825 570 м² ± 318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5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5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0000" style="position:absolute;z-index:-4733056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6" o:spid="_x0000_s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6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Сусово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Сусово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562 098 м² ± 262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6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7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0000" style="position:absolute;z-index:-4733066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9" o:spid="_x0000_s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8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Извеково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Извеково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998 499 м² ± 350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7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9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0000" style="position:absolute;z-index:-4733076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2" o:spid="_x0000_s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Амлешово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Амлешово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333 709 м² ± 202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8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0000" style="position:absolute;z-index:-4733086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5" o:spid="_x0000_s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21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21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2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Артемово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</w:t>
            </w:r>
            <w:r>
              <w:rPr>
                <w:b/>
                <w:spacing w:val="-2"/>
                <w:sz w:val="20"/>
              </w:rPr>
              <w:t xml:space="preserve">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Артемово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272 353 м² ± 183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9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3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0000" style="position:absolute;z-index:-4733096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8" o:spid="_x0000_s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4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Пульхово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Пульхово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59 851 м² ± 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07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5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0000" style="position:absolute;z-index:-4733107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1" o:spid="_x0000_s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6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Аносово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Аносово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193 404 м² ± 154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1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7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0000" style="position:absolute;z-index:-4733117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4" o:spid="_x0000_s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8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Мордвинино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</w:t>
      </w:r>
      <w:r>
        <w:rPr>
          <w:b/>
          <w:sz w:val="20"/>
        </w:rPr>
        <w:t xml:space="preserve">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Мордвиново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1 945 м² ± 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635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2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9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0000" style="position:absolute;z-index:-4733127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7" o:spid="_x0000_s7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635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635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635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0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Голево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Голево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59 722 м² ± 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37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1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0000" style="position:absolute;z-index:-4733137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0" o:spid="_x0000_s8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2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style="position:absolute;z-index:-4876083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Савино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Савино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419 135 м² ± 227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48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3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2" o:spid="_x0000_s0000" style="position:absolute;z-index:-4733148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3" o:spid="_x0000_s8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4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style="position:absolute;z-index:-4876093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Уткино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Уткино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821 574 м² ± 317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5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5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0000" style="position:absolute;z-index:-4733158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6" o:spid="_x0000_s8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635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635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6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Барснево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с </w:t>
            </w:r>
            <w:r>
              <w:rPr>
                <w:spacing w:val="-2"/>
                <w:sz w:val="20"/>
              </w:rPr>
              <w:t xml:space="preserve">Барснево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356 852 м² ± 209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6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7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8" o:spid="_x0000_s0000" style="position:absolute;z-index:-4733168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9" o:spid="_x0000_s8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2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3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8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Чуфилово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6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</w:t>
            </w:r>
            <w:r>
              <w:rPr>
                <w:b/>
                <w:spacing w:val="-2"/>
                <w:sz w:val="20"/>
              </w:rPr>
              <w:t xml:space="preserve">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с </w:t>
            </w:r>
            <w:r>
              <w:rPr>
                <w:spacing w:val="-2"/>
                <w:sz w:val="20"/>
              </w:rPr>
              <w:t xml:space="preserve">Чуфилово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499 946 м² ± 248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63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jc w:val="left"/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7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9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0000" style="position:absolute;z-index:-4733178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2" o:spid="_x0000_s9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635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635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635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35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631"/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635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63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63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635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63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635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635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635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38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29382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79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3297920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84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329843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89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1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329894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94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329945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99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329996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0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330048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09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330099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1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330150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20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330201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2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33025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4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32943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3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330304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3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330355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4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7330406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48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3294848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53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32953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5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329587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"/>
      </w:rPr>
    </w:pPr>
    <w:r>
      <w:rPr>
        <w:b w:val="0"/>
        <w:sz w:val="2"/>
      </w:rPr>
    </w:r>
    <w:r>
      <w:rPr>
        <w:b w:val="0"/>
        <w:sz w:val="2"/>
      </w:rPr>
    </w:r>
    <w:r>
      <w:rPr>
        <w:b w:val="0"/>
        <w:sz w:val="2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6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329638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6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3296896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32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7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329740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51">
    <w:name w:val="Heading 1 Char"/>
    <w:basedOn w:val="1628"/>
    <w:link w:val="1626"/>
    <w:uiPriority w:val="9"/>
    <w:rPr>
      <w:rFonts w:ascii="Arial" w:hAnsi="Arial" w:eastAsia="Arial" w:cs="Arial"/>
      <w:sz w:val="40"/>
      <w:szCs w:val="40"/>
    </w:rPr>
  </w:style>
  <w:style w:type="character" w:styleId="1452">
    <w:name w:val="Heading 2 Char"/>
    <w:basedOn w:val="1628"/>
    <w:link w:val="1627"/>
    <w:uiPriority w:val="9"/>
    <w:rPr>
      <w:rFonts w:ascii="Arial" w:hAnsi="Arial" w:eastAsia="Arial" w:cs="Arial"/>
      <w:sz w:val="34"/>
    </w:rPr>
  </w:style>
  <w:style w:type="paragraph" w:styleId="1453">
    <w:name w:val="Heading 3"/>
    <w:basedOn w:val="1625"/>
    <w:next w:val="1625"/>
    <w:link w:val="14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54">
    <w:name w:val="Heading 3 Char"/>
    <w:basedOn w:val="1628"/>
    <w:link w:val="1453"/>
    <w:uiPriority w:val="9"/>
    <w:rPr>
      <w:rFonts w:ascii="Arial" w:hAnsi="Arial" w:eastAsia="Arial" w:cs="Arial"/>
      <w:sz w:val="30"/>
      <w:szCs w:val="30"/>
    </w:rPr>
  </w:style>
  <w:style w:type="paragraph" w:styleId="1455">
    <w:name w:val="Heading 4"/>
    <w:basedOn w:val="1625"/>
    <w:next w:val="1625"/>
    <w:link w:val="14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56">
    <w:name w:val="Heading 4 Char"/>
    <w:basedOn w:val="1628"/>
    <w:link w:val="1455"/>
    <w:uiPriority w:val="9"/>
    <w:rPr>
      <w:rFonts w:ascii="Arial" w:hAnsi="Arial" w:eastAsia="Arial" w:cs="Arial"/>
      <w:b/>
      <w:bCs/>
      <w:sz w:val="26"/>
      <w:szCs w:val="26"/>
    </w:rPr>
  </w:style>
  <w:style w:type="paragraph" w:styleId="1457">
    <w:name w:val="Heading 5"/>
    <w:basedOn w:val="1625"/>
    <w:next w:val="1625"/>
    <w:link w:val="14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58">
    <w:name w:val="Heading 5 Char"/>
    <w:basedOn w:val="1628"/>
    <w:link w:val="1457"/>
    <w:uiPriority w:val="9"/>
    <w:rPr>
      <w:rFonts w:ascii="Arial" w:hAnsi="Arial" w:eastAsia="Arial" w:cs="Arial"/>
      <w:b/>
      <w:bCs/>
      <w:sz w:val="24"/>
      <w:szCs w:val="24"/>
    </w:rPr>
  </w:style>
  <w:style w:type="paragraph" w:styleId="1459">
    <w:name w:val="Heading 6"/>
    <w:basedOn w:val="1625"/>
    <w:next w:val="1625"/>
    <w:link w:val="14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60">
    <w:name w:val="Heading 6 Char"/>
    <w:basedOn w:val="1628"/>
    <w:link w:val="1459"/>
    <w:uiPriority w:val="9"/>
    <w:rPr>
      <w:rFonts w:ascii="Arial" w:hAnsi="Arial" w:eastAsia="Arial" w:cs="Arial"/>
      <w:b/>
      <w:bCs/>
      <w:sz w:val="22"/>
      <w:szCs w:val="22"/>
    </w:rPr>
  </w:style>
  <w:style w:type="paragraph" w:styleId="1461">
    <w:name w:val="Heading 7"/>
    <w:basedOn w:val="1625"/>
    <w:next w:val="1625"/>
    <w:link w:val="14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62">
    <w:name w:val="Heading 7 Char"/>
    <w:basedOn w:val="1628"/>
    <w:link w:val="14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63">
    <w:name w:val="Heading 8"/>
    <w:basedOn w:val="1625"/>
    <w:next w:val="1625"/>
    <w:link w:val="14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64">
    <w:name w:val="Heading 8 Char"/>
    <w:basedOn w:val="1628"/>
    <w:link w:val="1463"/>
    <w:uiPriority w:val="9"/>
    <w:rPr>
      <w:rFonts w:ascii="Arial" w:hAnsi="Arial" w:eastAsia="Arial" w:cs="Arial"/>
      <w:i/>
      <w:iCs/>
      <w:sz w:val="22"/>
      <w:szCs w:val="22"/>
    </w:rPr>
  </w:style>
  <w:style w:type="paragraph" w:styleId="1465">
    <w:name w:val="Heading 9"/>
    <w:basedOn w:val="1625"/>
    <w:next w:val="1625"/>
    <w:link w:val="14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66">
    <w:name w:val="Heading 9 Char"/>
    <w:basedOn w:val="1628"/>
    <w:link w:val="1465"/>
    <w:uiPriority w:val="9"/>
    <w:rPr>
      <w:rFonts w:ascii="Arial" w:hAnsi="Arial" w:eastAsia="Arial" w:cs="Arial"/>
      <w:i/>
      <w:iCs/>
      <w:sz w:val="21"/>
      <w:szCs w:val="21"/>
    </w:rPr>
  </w:style>
  <w:style w:type="paragraph" w:styleId="1467">
    <w:name w:val="No Spacing"/>
    <w:uiPriority w:val="1"/>
    <w:qFormat/>
    <w:pPr>
      <w:spacing w:before="0" w:after="0" w:line="240" w:lineRule="auto"/>
    </w:pPr>
  </w:style>
  <w:style w:type="character" w:styleId="1468">
    <w:name w:val="Title Char"/>
    <w:basedOn w:val="1628"/>
    <w:link w:val="1633"/>
    <w:uiPriority w:val="10"/>
    <w:rPr>
      <w:sz w:val="48"/>
      <w:szCs w:val="48"/>
    </w:rPr>
  </w:style>
  <w:style w:type="paragraph" w:styleId="1469">
    <w:name w:val="Subtitle"/>
    <w:basedOn w:val="1625"/>
    <w:next w:val="1625"/>
    <w:link w:val="1470"/>
    <w:uiPriority w:val="11"/>
    <w:qFormat/>
    <w:pPr>
      <w:spacing w:before="200" w:after="200"/>
    </w:pPr>
    <w:rPr>
      <w:sz w:val="24"/>
      <w:szCs w:val="24"/>
    </w:rPr>
  </w:style>
  <w:style w:type="character" w:styleId="1470">
    <w:name w:val="Subtitle Char"/>
    <w:basedOn w:val="1628"/>
    <w:link w:val="1469"/>
    <w:uiPriority w:val="11"/>
    <w:rPr>
      <w:sz w:val="24"/>
      <w:szCs w:val="24"/>
    </w:rPr>
  </w:style>
  <w:style w:type="paragraph" w:styleId="1471">
    <w:name w:val="Quote"/>
    <w:basedOn w:val="1625"/>
    <w:next w:val="1625"/>
    <w:link w:val="1472"/>
    <w:uiPriority w:val="29"/>
    <w:qFormat/>
    <w:pPr>
      <w:ind w:left="720" w:right="720"/>
    </w:pPr>
    <w:rPr>
      <w:i/>
    </w:rPr>
  </w:style>
  <w:style w:type="character" w:styleId="1472">
    <w:name w:val="Quote Char"/>
    <w:link w:val="1471"/>
    <w:uiPriority w:val="29"/>
    <w:rPr>
      <w:i/>
    </w:rPr>
  </w:style>
  <w:style w:type="paragraph" w:styleId="1473">
    <w:name w:val="Intense Quote"/>
    <w:basedOn w:val="1625"/>
    <w:next w:val="1625"/>
    <w:link w:val="14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74">
    <w:name w:val="Intense Quote Char"/>
    <w:link w:val="1473"/>
    <w:uiPriority w:val="30"/>
    <w:rPr>
      <w:i/>
    </w:rPr>
  </w:style>
  <w:style w:type="paragraph" w:styleId="1475">
    <w:name w:val="Header"/>
    <w:basedOn w:val="1625"/>
    <w:link w:val="14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76">
    <w:name w:val="Header Char"/>
    <w:basedOn w:val="1628"/>
    <w:link w:val="1475"/>
    <w:uiPriority w:val="99"/>
  </w:style>
  <w:style w:type="paragraph" w:styleId="1477">
    <w:name w:val="Footer"/>
    <w:basedOn w:val="1625"/>
    <w:link w:val="14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78">
    <w:name w:val="Footer Char"/>
    <w:basedOn w:val="1628"/>
    <w:link w:val="1477"/>
    <w:uiPriority w:val="99"/>
  </w:style>
  <w:style w:type="paragraph" w:styleId="1479">
    <w:name w:val="Caption"/>
    <w:basedOn w:val="1625"/>
    <w:next w:val="1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80">
    <w:name w:val="Caption Char"/>
    <w:basedOn w:val="1479"/>
    <w:link w:val="1477"/>
    <w:uiPriority w:val="99"/>
  </w:style>
  <w:style w:type="table" w:styleId="1481">
    <w:name w:val="Table Grid"/>
    <w:basedOn w:val="1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2">
    <w:name w:val="Table Grid Light"/>
    <w:basedOn w:val="1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83">
    <w:name w:val="Plain Table 1"/>
    <w:basedOn w:val="1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84">
    <w:name w:val="Plain Table 2"/>
    <w:basedOn w:val="1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85">
    <w:name w:val="Plain Table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86">
    <w:name w:val="Plain Table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Plain Table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88">
    <w:name w:val="Grid Table 1 Light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Grid Table 1 Light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Grid Table 1 Light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Grid Table 1 Light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Grid Table 1 Light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Grid Table 1 Light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Grid Table 1 Light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Grid Table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Grid Table 2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Grid Table 2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Grid Table 2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Grid Table 2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Grid Table 2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>
    <w:name w:val="Grid Table 2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>
    <w:name w:val="Grid Table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>
    <w:name w:val="Grid Table 3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>
    <w:name w:val="Grid Table 3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>
    <w:name w:val="Grid Table 3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6">
    <w:name w:val="Grid Table 3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>
    <w:name w:val="Grid Table 3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>
    <w:name w:val="Grid Table 3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>
    <w:name w:val="Grid Table 4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10">
    <w:name w:val="Grid Table 4 - Accent 1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11">
    <w:name w:val="Grid Table 4 - Accent 2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2">
    <w:name w:val="Grid Table 4 - Accent 3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13">
    <w:name w:val="Grid Table 4 - Accent 4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4">
    <w:name w:val="Grid Table 4 - Accent 5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15">
    <w:name w:val="Grid Table 4 - Accent 6"/>
    <w:basedOn w:val="1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16">
    <w:name w:val="Grid Table 5 Dark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17">
    <w:name w:val="Grid Table 5 Dark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518">
    <w:name w:val="Grid Table 5 Dark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519">
    <w:name w:val="Grid Table 5 Dark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520">
    <w:name w:val="Grid Table 5 Dark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521">
    <w:name w:val="Grid Table 5 Dark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522">
    <w:name w:val="Grid Table 5 Dark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523">
    <w:name w:val="Grid Table 6 Colorful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24">
    <w:name w:val="Grid Table 6 Colorful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25">
    <w:name w:val="Grid Table 6 Colorful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26">
    <w:name w:val="Grid Table 6 Colorful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27">
    <w:name w:val="Grid Table 6 Colorful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28">
    <w:name w:val="Grid Table 6 Colorful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29">
    <w:name w:val="Grid Table 6 Colorful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30">
    <w:name w:val="Grid Table 7 Colorful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>
    <w:name w:val="Grid Table 7 Colorful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>
    <w:name w:val="Grid Table 7 Colorful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>
    <w:name w:val="Grid Table 7 Colorful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>
    <w:name w:val="Grid Table 7 Colorful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>
    <w:name w:val="Grid Table 7 Colorful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>
    <w:name w:val="Grid Table 7 Colorful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>
    <w:name w:val="List Table 1 Light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>
    <w:name w:val="List Table 1 Light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9">
    <w:name w:val="List Table 1 Light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0">
    <w:name w:val="List Table 1 Light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1">
    <w:name w:val="List Table 1 Light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2">
    <w:name w:val="List Table 1 Light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3">
    <w:name w:val="List Table 1 Light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4">
    <w:name w:val="List Table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45">
    <w:name w:val="List Table 2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46">
    <w:name w:val="List Table 2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47">
    <w:name w:val="List Table 2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48">
    <w:name w:val="List Table 2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49">
    <w:name w:val="List Table 2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50">
    <w:name w:val="List Table 2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51">
    <w:name w:val="List Table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>
    <w:name w:val="List Table 3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>
    <w:name w:val="List Table 3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>
    <w:name w:val="List Table 3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5">
    <w:name w:val="List Table 3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>
    <w:name w:val="List Table 3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List Table 3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8">
    <w:name w:val="List Table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9">
    <w:name w:val="List Table 4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0">
    <w:name w:val="List Table 4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1">
    <w:name w:val="List Table 4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2">
    <w:name w:val="List Table 4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3">
    <w:name w:val="List Table 4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4">
    <w:name w:val="List Table 4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5">
    <w:name w:val="List Table 5 Dark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6">
    <w:name w:val="List Table 5 Dark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7">
    <w:name w:val="List Table 5 Dark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8">
    <w:name w:val="List Table 5 Dark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69">
    <w:name w:val="List Table 5 Dark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70">
    <w:name w:val="List Table 5 Dark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71">
    <w:name w:val="List Table 5 Dark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72">
    <w:name w:val="List Table 6 Colorful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73">
    <w:name w:val="List Table 6 Colorful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74">
    <w:name w:val="List Table 6 Colorful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75">
    <w:name w:val="List Table 6 Colorful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76">
    <w:name w:val="List Table 6 Colorful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77">
    <w:name w:val="List Table 6 Colorful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78">
    <w:name w:val="List Table 6 Colorful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79">
    <w:name w:val="List Table 7 Colorful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80">
    <w:name w:val="List Table 7 Colorful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81">
    <w:name w:val="List Table 7 Colorful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82">
    <w:name w:val="List Table 7 Colorful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83">
    <w:name w:val="List Table 7 Colorful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84">
    <w:name w:val="List Table 7 Colorful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85">
    <w:name w:val="List Table 7 Colorful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86">
    <w:name w:val="Lined - Accent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87">
    <w:name w:val="Lined - Accent 1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88">
    <w:name w:val="Lined - Accent 2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89">
    <w:name w:val="Lined - Accent 3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90">
    <w:name w:val="Lined - Accent 4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91">
    <w:name w:val="Lined - Accent 5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2">
    <w:name w:val="Lined - Accent 6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3">
    <w:name w:val="Bordered &amp; Lined - Accent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4">
    <w:name w:val="Bordered &amp; Lined - Accent 1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95">
    <w:name w:val="Bordered &amp; Lined - Accent 2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96">
    <w:name w:val="Bordered &amp; Lined - Accent 3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97">
    <w:name w:val="Bordered &amp; Lined - Accent 4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98">
    <w:name w:val="Bordered &amp; Lined - Accent 5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9">
    <w:name w:val="Bordered &amp; Lined - Accent 6"/>
    <w:basedOn w:val="1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0">
    <w:name w:val="Bordered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01">
    <w:name w:val="Bordered - Accent 1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02">
    <w:name w:val="Bordered - Accent 2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03">
    <w:name w:val="Bordered - Accent 3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04">
    <w:name w:val="Bordered - Accent 4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05">
    <w:name w:val="Bordered - Accent 5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06">
    <w:name w:val="Bordered - Accent 6"/>
    <w:basedOn w:val="1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07">
    <w:name w:val="Hyperlink"/>
    <w:uiPriority w:val="99"/>
    <w:unhideWhenUsed/>
    <w:rPr>
      <w:color w:val="0000ff" w:themeColor="hyperlink"/>
      <w:u w:val="single"/>
    </w:rPr>
  </w:style>
  <w:style w:type="paragraph" w:styleId="1608">
    <w:name w:val="footnote text"/>
    <w:basedOn w:val="1625"/>
    <w:link w:val="1609"/>
    <w:uiPriority w:val="99"/>
    <w:semiHidden/>
    <w:unhideWhenUsed/>
    <w:pPr>
      <w:spacing w:after="40" w:line="240" w:lineRule="auto"/>
    </w:pPr>
    <w:rPr>
      <w:sz w:val="18"/>
    </w:rPr>
  </w:style>
  <w:style w:type="character" w:styleId="1609">
    <w:name w:val="Footnote Text Char"/>
    <w:link w:val="1608"/>
    <w:uiPriority w:val="99"/>
    <w:rPr>
      <w:sz w:val="18"/>
    </w:rPr>
  </w:style>
  <w:style w:type="character" w:styleId="1610">
    <w:name w:val="footnote reference"/>
    <w:basedOn w:val="1628"/>
    <w:uiPriority w:val="99"/>
    <w:unhideWhenUsed/>
    <w:rPr>
      <w:vertAlign w:val="superscript"/>
    </w:rPr>
  </w:style>
  <w:style w:type="paragraph" w:styleId="1611">
    <w:name w:val="endnote text"/>
    <w:basedOn w:val="1625"/>
    <w:link w:val="1612"/>
    <w:uiPriority w:val="99"/>
    <w:semiHidden/>
    <w:unhideWhenUsed/>
    <w:pPr>
      <w:spacing w:after="0" w:line="240" w:lineRule="auto"/>
    </w:pPr>
    <w:rPr>
      <w:sz w:val="20"/>
    </w:rPr>
  </w:style>
  <w:style w:type="character" w:styleId="1612">
    <w:name w:val="Endnote Text Char"/>
    <w:link w:val="1611"/>
    <w:uiPriority w:val="99"/>
    <w:rPr>
      <w:sz w:val="20"/>
    </w:rPr>
  </w:style>
  <w:style w:type="character" w:styleId="1613">
    <w:name w:val="endnote reference"/>
    <w:basedOn w:val="1628"/>
    <w:uiPriority w:val="99"/>
    <w:semiHidden/>
    <w:unhideWhenUsed/>
    <w:rPr>
      <w:vertAlign w:val="superscript"/>
    </w:rPr>
  </w:style>
  <w:style w:type="paragraph" w:styleId="1614">
    <w:name w:val="toc 1"/>
    <w:basedOn w:val="1625"/>
    <w:next w:val="1625"/>
    <w:uiPriority w:val="39"/>
    <w:unhideWhenUsed/>
    <w:pPr>
      <w:ind w:left="0" w:right="0" w:firstLine="0"/>
      <w:spacing w:after="57"/>
    </w:pPr>
  </w:style>
  <w:style w:type="paragraph" w:styleId="1615">
    <w:name w:val="toc 2"/>
    <w:basedOn w:val="1625"/>
    <w:next w:val="1625"/>
    <w:uiPriority w:val="39"/>
    <w:unhideWhenUsed/>
    <w:pPr>
      <w:ind w:left="283" w:right="0" w:firstLine="0"/>
      <w:spacing w:after="57"/>
    </w:pPr>
  </w:style>
  <w:style w:type="paragraph" w:styleId="1616">
    <w:name w:val="toc 3"/>
    <w:basedOn w:val="1625"/>
    <w:next w:val="1625"/>
    <w:uiPriority w:val="39"/>
    <w:unhideWhenUsed/>
    <w:pPr>
      <w:ind w:left="567" w:right="0" w:firstLine="0"/>
      <w:spacing w:after="57"/>
    </w:pPr>
  </w:style>
  <w:style w:type="paragraph" w:styleId="1617">
    <w:name w:val="toc 4"/>
    <w:basedOn w:val="1625"/>
    <w:next w:val="1625"/>
    <w:uiPriority w:val="39"/>
    <w:unhideWhenUsed/>
    <w:pPr>
      <w:ind w:left="850" w:right="0" w:firstLine="0"/>
      <w:spacing w:after="57"/>
    </w:pPr>
  </w:style>
  <w:style w:type="paragraph" w:styleId="1618">
    <w:name w:val="toc 5"/>
    <w:basedOn w:val="1625"/>
    <w:next w:val="1625"/>
    <w:uiPriority w:val="39"/>
    <w:unhideWhenUsed/>
    <w:pPr>
      <w:ind w:left="1134" w:right="0" w:firstLine="0"/>
      <w:spacing w:after="57"/>
    </w:pPr>
  </w:style>
  <w:style w:type="paragraph" w:styleId="1619">
    <w:name w:val="toc 6"/>
    <w:basedOn w:val="1625"/>
    <w:next w:val="1625"/>
    <w:uiPriority w:val="39"/>
    <w:unhideWhenUsed/>
    <w:pPr>
      <w:ind w:left="1417" w:right="0" w:firstLine="0"/>
      <w:spacing w:after="57"/>
    </w:pPr>
  </w:style>
  <w:style w:type="paragraph" w:styleId="1620">
    <w:name w:val="toc 7"/>
    <w:basedOn w:val="1625"/>
    <w:next w:val="1625"/>
    <w:uiPriority w:val="39"/>
    <w:unhideWhenUsed/>
    <w:pPr>
      <w:ind w:left="1701" w:right="0" w:firstLine="0"/>
      <w:spacing w:after="57"/>
    </w:pPr>
  </w:style>
  <w:style w:type="paragraph" w:styleId="1621">
    <w:name w:val="toc 8"/>
    <w:basedOn w:val="1625"/>
    <w:next w:val="1625"/>
    <w:uiPriority w:val="39"/>
    <w:unhideWhenUsed/>
    <w:pPr>
      <w:ind w:left="1984" w:right="0" w:firstLine="0"/>
      <w:spacing w:after="57"/>
    </w:pPr>
  </w:style>
  <w:style w:type="paragraph" w:styleId="1622">
    <w:name w:val="toc 9"/>
    <w:basedOn w:val="1625"/>
    <w:next w:val="1625"/>
    <w:uiPriority w:val="39"/>
    <w:unhideWhenUsed/>
    <w:pPr>
      <w:ind w:left="2268" w:right="0" w:firstLine="0"/>
      <w:spacing w:after="57"/>
    </w:pPr>
  </w:style>
  <w:style w:type="paragraph" w:styleId="1623">
    <w:name w:val="TOC Heading"/>
    <w:uiPriority w:val="39"/>
    <w:unhideWhenUsed/>
  </w:style>
  <w:style w:type="paragraph" w:styleId="1624">
    <w:name w:val="table of figures"/>
    <w:basedOn w:val="1625"/>
    <w:next w:val="1625"/>
    <w:uiPriority w:val="99"/>
    <w:unhideWhenUsed/>
    <w:pPr>
      <w:spacing w:after="0" w:afterAutospacing="0"/>
    </w:pPr>
  </w:style>
  <w:style w:type="paragraph" w:styleId="162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626">
    <w:name w:val="Heading 1"/>
    <w:basedOn w:val="1625"/>
    <w:uiPriority w:val="1"/>
    <w:qFormat/>
    <w:pPr>
      <w:ind w:left="60"/>
      <w:spacing w:before="10"/>
      <w:outlineLvl w:val="0"/>
    </w:pPr>
    <w:rPr>
      <w:sz w:val="24"/>
      <w:szCs w:val="24"/>
    </w:rPr>
  </w:style>
  <w:style w:type="paragraph" w:styleId="1627">
    <w:name w:val="Heading 2"/>
    <w:basedOn w:val="1625"/>
    <w:uiPriority w:val="1"/>
    <w:qFormat/>
    <w:pPr>
      <w:ind w:left="1731" w:right="1858"/>
      <w:jc w:val="center"/>
      <w:spacing w:before="3"/>
      <w:outlineLvl w:val="1"/>
    </w:pPr>
    <w:rPr>
      <w:b/>
      <w:bCs/>
    </w:rPr>
  </w:style>
  <w:style w:type="character" w:styleId="1628" w:default="1">
    <w:name w:val="Default Paragraph Font"/>
    <w:uiPriority w:val="1"/>
    <w:semiHidden/>
    <w:unhideWhenUsed/>
  </w:style>
  <w:style w:type="table" w:styleId="1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30" w:default="1">
    <w:name w:val="No List"/>
    <w:uiPriority w:val="99"/>
    <w:semiHidden/>
    <w:unhideWhenUsed/>
  </w:style>
  <w:style w:type="table" w:styleId="163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632">
    <w:name w:val="Body Text"/>
    <w:basedOn w:val="1625"/>
    <w:uiPriority w:val="1"/>
    <w:qFormat/>
    <w:rPr>
      <w:b/>
      <w:bCs/>
    </w:rPr>
  </w:style>
  <w:style w:type="paragraph" w:styleId="1633">
    <w:name w:val="Title"/>
    <w:basedOn w:val="1625"/>
    <w:uiPriority w:val="1"/>
    <w:qFormat/>
    <w:pPr>
      <w:ind w:left="78" w:right="83"/>
      <w:jc w:val="center"/>
      <w:spacing w:before="1"/>
    </w:pPr>
    <w:rPr>
      <w:sz w:val="32"/>
      <w:szCs w:val="32"/>
    </w:rPr>
  </w:style>
  <w:style w:type="paragraph" w:styleId="1634">
    <w:name w:val="List Paragraph"/>
    <w:basedOn w:val="1625"/>
    <w:uiPriority w:val="1"/>
    <w:qFormat/>
  </w:style>
  <w:style w:type="paragraph" w:styleId="1635" w:customStyle="1">
    <w:name w:val="Table Paragraph"/>
    <w:basedOn w:val="1625"/>
    <w:uiPriority w:val="1"/>
    <w:qFormat/>
    <w:pPr>
      <w:ind w:left="15"/>
      <w:jc w:val="center"/>
      <w:spacing w:before="6" w:line="22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2025-03-07T10:52:00Z</dcterms:created>
  <dcterms:modified xsi:type="dcterms:W3CDTF">2025-03-25T12:46:23Z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4-Heights™ PDF Library 3.4.0.6904 (http://www.pdf-tools.com)</vt:lpwstr>
  </property>
</Properties>
</file>