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400B5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15pt;height:538.6pt">
            <v:imagedata r:id="rId7" o:title="Приложение № 1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D20" w:rsidRDefault="00A36D20">
      <w:pPr>
        <w:spacing w:after="0" w:line="240" w:lineRule="auto"/>
      </w:pPr>
      <w:r>
        <w:separator/>
      </w:r>
    </w:p>
  </w:endnote>
  <w:endnote w:type="continuationSeparator" w:id="0">
    <w:p w:rsidR="00A36D20" w:rsidRDefault="00A36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D20" w:rsidRDefault="00A36D20">
      <w:pPr>
        <w:spacing w:after="0" w:line="240" w:lineRule="auto"/>
      </w:pPr>
      <w:r>
        <w:separator/>
      </w:r>
    </w:p>
  </w:footnote>
  <w:footnote w:type="continuationSeparator" w:id="0">
    <w:p w:rsidR="00A36D20" w:rsidRDefault="00A36D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00B5F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36D20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2025-03-04T15:00:00Z</dcterms:modified>
</cp:coreProperties>
</file>