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14F" w:rsidRDefault="00AB1B13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14F" w:rsidRDefault="00AB1B1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72714F" w:rsidRDefault="00AB1B13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2714F" w:rsidRDefault="007271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2714F" w:rsidRDefault="0072714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72714F" w:rsidRDefault="00AB1B13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2714F" w:rsidRDefault="0072714F">
      <w:pPr>
        <w:tabs>
          <w:tab w:val="left" w:pos="709"/>
        </w:tabs>
        <w:jc w:val="center"/>
        <w:rPr>
          <w:sz w:val="28"/>
        </w:rPr>
      </w:pPr>
    </w:p>
    <w:p w:rsidR="0072714F" w:rsidRDefault="0072714F">
      <w:pPr>
        <w:tabs>
          <w:tab w:val="left" w:pos="709"/>
        </w:tabs>
        <w:jc w:val="center"/>
        <w:rPr>
          <w:sz w:val="28"/>
        </w:rPr>
      </w:pPr>
    </w:p>
    <w:p w:rsidR="0072714F" w:rsidRDefault="00AB1B13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A36D15">
        <w:rPr>
          <w:sz w:val="28"/>
        </w:rPr>
        <w:t xml:space="preserve"> 09 </w:t>
      </w:r>
      <w:r>
        <w:rPr>
          <w:sz w:val="28"/>
        </w:rPr>
        <w:t>»</w:t>
      </w:r>
      <w:r w:rsidR="00A36D15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</w:t>
      </w:r>
      <w:r w:rsidR="00A36D15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   № </w:t>
      </w:r>
      <w:r w:rsidR="00A36D15">
        <w:rPr>
          <w:sz w:val="28"/>
        </w:rPr>
        <w:t>254-п</w:t>
      </w:r>
    </w:p>
    <w:p w:rsidR="0072714F" w:rsidRDefault="0072714F">
      <w:pPr>
        <w:tabs>
          <w:tab w:val="left" w:pos="709"/>
        </w:tabs>
        <w:jc w:val="both"/>
        <w:rPr>
          <w:sz w:val="28"/>
        </w:rPr>
      </w:pPr>
    </w:p>
    <w:p w:rsidR="0072714F" w:rsidRDefault="0072714F">
      <w:pPr>
        <w:tabs>
          <w:tab w:val="left" w:pos="709"/>
        </w:tabs>
        <w:jc w:val="both"/>
        <w:rPr>
          <w:sz w:val="28"/>
        </w:rPr>
      </w:pPr>
    </w:p>
    <w:p w:rsidR="0072714F" w:rsidRDefault="00AB1B13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генеральный план муниципального образования –</w:t>
      </w:r>
      <w: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Варсковское сельское поселение Рязанского муниципального района </w:t>
      </w:r>
      <w:r>
        <w:rPr>
          <w:rFonts w:ascii="Times New Roman" w:hAnsi="Times New Roman"/>
          <w:color w:val="auto"/>
          <w:sz w:val="28"/>
          <w:szCs w:val="28"/>
        </w:rPr>
        <w:br/>
        <w:t>Рязанской области</w:t>
      </w:r>
    </w:p>
    <w:p w:rsidR="0072714F" w:rsidRDefault="0072714F">
      <w:pPr>
        <w:tabs>
          <w:tab w:val="left" w:pos="709"/>
        </w:tabs>
        <w:jc w:val="center"/>
        <w:rPr>
          <w:color w:val="auto"/>
          <w:sz w:val="28"/>
        </w:rPr>
      </w:pPr>
    </w:p>
    <w:p w:rsidR="0072714F" w:rsidRDefault="00AB1B13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статей 23-25 Градостроительного кодекса Российской Федерации, </w:t>
      </w:r>
      <w:r>
        <w:rPr>
          <w:color w:val="auto"/>
          <w:spacing w:val="-6"/>
          <w:sz w:val="28"/>
          <w:szCs w:val="28"/>
        </w:rPr>
        <w:t xml:space="preserve">статьи </w:t>
      </w:r>
      <w:r>
        <w:rPr>
          <w:color w:val="auto"/>
          <w:sz w:val="28"/>
          <w:szCs w:val="28"/>
        </w:rPr>
        <w:t>2 Закона Рязанско</w:t>
      </w:r>
      <w:r>
        <w:rPr>
          <w:color w:val="auto"/>
          <w:sz w:val="28"/>
          <w:szCs w:val="28"/>
        </w:rPr>
        <w:t>й 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</w:t>
      </w:r>
      <w:r>
        <w:rPr>
          <w:color w:val="auto"/>
          <w:sz w:val="28"/>
          <w:szCs w:val="28"/>
        </w:rPr>
        <w:t xml:space="preserve">язанской области», с учетом заключения о результатах общественных обсуждений                   от </w:t>
      </w:r>
      <w:r>
        <w:rPr>
          <w:color w:val="auto"/>
          <w:sz w:val="28"/>
          <w:szCs w:val="28"/>
        </w:rPr>
        <w:t>17.02.2025</w:t>
      </w:r>
      <w:r>
        <w:rPr>
          <w:color w:val="auto"/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</w:t>
      </w:r>
      <w:r>
        <w:rPr>
          <w:color w:val="auto"/>
          <w:sz w:val="28"/>
          <w:szCs w:val="28"/>
        </w:rPr>
        <w:t>достроительства Рязанской области», главное управление архитектуры и градостроительства Рязанской области ПОСТАНОВЛЯЕТ:</w:t>
      </w:r>
    </w:p>
    <w:p w:rsidR="0072714F" w:rsidRDefault="00AB1B13" w:rsidP="00AB1B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Утвердить изменения в генеральный план муниципального образования – Варсковское сельское поселение Рязанского муниципального района Ряза</w:t>
      </w:r>
      <w:r>
        <w:rPr>
          <w:color w:val="auto"/>
          <w:sz w:val="28"/>
          <w:szCs w:val="28"/>
        </w:rPr>
        <w:t xml:space="preserve">нской области, утвержденный постановлением главного управления архитектуры и градостроительства Рязанской области от 01.04.2021 № 122-п </w:t>
      </w:r>
      <w:r>
        <w:rPr>
          <w:color w:val="auto"/>
          <w:sz w:val="28"/>
          <w:szCs w:val="28"/>
        </w:rPr>
        <w:br/>
        <w:t>«Об утверждении генерального плана муниципального образования – Варсковское сельское поселение Рязанского муниципальног</w:t>
      </w:r>
      <w:r>
        <w:rPr>
          <w:color w:val="auto"/>
          <w:sz w:val="28"/>
          <w:szCs w:val="28"/>
        </w:rPr>
        <w:t xml:space="preserve">о района Рязанской области» (в редакции постановления Главархитектуры Рязанской области </w:t>
      </w:r>
      <w:r>
        <w:rPr>
          <w:color w:val="auto"/>
          <w:sz w:val="28"/>
          <w:szCs w:val="28"/>
        </w:rPr>
        <w:br/>
        <w:t>от 11.05.2022 № 232-п) (далее-Постановление):</w:t>
      </w:r>
    </w:p>
    <w:p w:rsidR="0072714F" w:rsidRDefault="00AB1B13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1) в приложении № 1 к Постановлению в таблице пункта 2.2 положения </w:t>
      </w:r>
      <w:r>
        <w:rPr>
          <w:color w:val="000000" w:themeColor="text1"/>
          <w:sz w:val="28"/>
          <w:highlight w:val="white"/>
        </w:rPr>
        <w:br/>
        <w:t>о территориальном планировании:</w:t>
      </w:r>
    </w:p>
    <w:p w:rsidR="0072714F" w:rsidRDefault="00AB1B13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1748,66» зам</w:t>
      </w:r>
      <w:r>
        <w:rPr>
          <w:color w:val="000000" w:themeColor="text1"/>
          <w:sz w:val="28"/>
          <w:szCs w:val="28"/>
          <w:highlight w:val="white"/>
          <w:lang w:bidi="ru-RU"/>
        </w:rPr>
        <w:t>енить цифрами «1772,03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72714F" w:rsidRDefault="00AB1B13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  <w:lang w:bidi="ru-RU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9,79» заменить цифрами «</w:t>
      </w:r>
      <w:r>
        <w:rPr>
          <w:color w:val="000000" w:themeColor="text1"/>
          <w:sz w:val="28"/>
          <w:szCs w:val="28"/>
          <w:highlight w:val="white"/>
          <w:lang w:bidi="ru-RU"/>
        </w:rPr>
        <w:t>13,29»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72714F" w:rsidRDefault="00AB1B13">
      <w:pPr>
        <w:widowControl w:val="0"/>
        <w:tabs>
          <w:tab w:val="left" w:pos="709"/>
        </w:tabs>
        <w:ind w:firstLine="709"/>
        <w:jc w:val="both"/>
        <w:rPr>
          <w:color w:val="000000" w:themeColor="text1"/>
          <w:sz w:val="28"/>
          <w:szCs w:val="28"/>
          <w:highlight w:val="white"/>
          <w:lang w:bidi="ru-RU"/>
        </w:rPr>
      </w:pPr>
      <w:r>
        <w:rPr>
          <w:color w:val="000000" w:themeColor="text1"/>
          <w:sz w:val="28"/>
          <w:highlight w:val="white"/>
        </w:rPr>
        <w:t>- цифры «</w:t>
      </w:r>
      <w:r>
        <w:rPr>
          <w:color w:val="000000" w:themeColor="text1"/>
          <w:sz w:val="28"/>
          <w:szCs w:val="28"/>
          <w:highlight w:val="white"/>
          <w:lang w:bidi="ru-RU"/>
        </w:rPr>
        <w:t>1324,96» заменить цифрами «1299,35</w:t>
      </w:r>
      <w:r>
        <w:rPr>
          <w:color w:val="000000" w:themeColor="text1"/>
          <w:sz w:val="28"/>
          <w:szCs w:val="28"/>
          <w:highlight w:val="white"/>
          <w:lang w:bidi="ru-RU"/>
        </w:rPr>
        <w:t>»</w:t>
      </w:r>
      <w:r>
        <w:rPr>
          <w:color w:val="000000" w:themeColor="text1"/>
          <w:sz w:val="28"/>
          <w:szCs w:val="28"/>
          <w:highlight w:val="white"/>
          <w:lang w:bidi="ru-RU"/>
        </w:rPr>
        <w:t>;</w:t>
      </w:r>
    </w:p>
    <w:p w:rsidR="0072714F" w:rsidRDefault="00AB1B13">
      <w:pPr>
        <w:pStyle w:val="aa"/>
        <w:widowControl w:val="0"/>
        <w:spacing w:after="0" w:line="240" w:lineRule="auto"/>
        <w:ind w:firstLine="709"/>
        <w:jc w:val="both"/>
        <w:rPr>
          <w:sz w:val="28"/>
          <w:szCs w:val="27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2)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2 к Постановлению 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  <w:t>№ 1 к настоящему постановлению;</w:t>
      </w:r>
    </w:p>
    <w:p w:rsidR="0072714F" w:rsidRDefault="00AB1B13">
      <w:pPr>
        <w:pStyle w:val="aa"/>
        <w:widowControl w:val="0"/>
        <w:spacing w:after="0" w:line="240" w:lineRule="auto"/>
        <w:ind w:firstLine="709"/>
        <w:jc w:val="both"/>
        <w:rPr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lastRenderedPageBreak/>
        <w:t xml:space="preserve">3)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3 к Постановлению </w:t>
      </w:r>
      <w:r>
        <w:rPr>
          <w:color w:val="000000" w:themeColor="text1"/>
          <w:sz w:val="28"/>
          <w:szCs w:val="27"/>
          <w:highlight w:val="white"/>
        </w:rPr>
        <w:t xml:space="preserve">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  <w:t>№ 2 к настоящему постановлению;</w:t>
      </w:r>
    </w:p>
    <w:p w:rsidR="0072714F" w:rsidRDefault="00AB1B13">
      <w:pPr>
        <w:pStyle w:val="aa"/>
        <w:widowControl w:val="0"/>
        <w:spacing w:after="0" w:line="240" w:lineRule="auto"/>
        <w:ind w:firstLine="709"/>
        <w:jc w:val="both"/>
        <w:rPr>
          <w:sz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4) </w:t>
      </w:r>
      <w:r>
        <w:rPr>
          <w:color w:val="000000" w:themeColor="text1"/>
          <w:sz w:val="28"/>
          <w:szCs w:val="27"/>
          <w:highlight w:val="white"/>
        </w:rPr>
        <w:t xml:space="preserve">в приложении № 4 к Постановлению согласно приложению </w:t>
      </w:r>
      <w:r>
        <w:rPr>
          <w:color w:val="000000" w:themeColor="text1"/>
          <w:sz w:val="28"/>
          <w:szCs w:val="27"/>
          <w:highlight w:val="white"/>
        </w:rPr>
        <w:br/>
        <w:t>№ 3 к настоящему постановлению</w:t>
      </w:r>
      <w:r>
        <w:rPr>
          <w:color w:val="000000" w:themeColor="text1"/>
          <w:sz w:val="28"/>
          <w:szCs w:val="28"/>
          <w:highlight w:val="white"/>
        </w:rPr>
        <w:t>.</w:t>
      </w:r>
    </w:p>
    <w:p w:rsidR="0072714F" w:rsidRDefault="00AB1B13" w:rsidP="00AB1B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white"/>
        </w:rPr>
        <w:t xml:space="preserve">В приложении № 5 к Постановлению графическое описание местоположения </w:t>
      </w:r>
      <w:r>
        <w:rPr>
          <w:color w:val="000000" w:themeColor="text1"/>
          <w:sz w:val="28"/>
          <w:szCs w:val="28"/>
        </w:rPr>
        <w:t>границ населенного пункта п. Варские изложить</w:t>
      </w:r>
      <w:r>
        <w:rPr>
          <w:color w:val="000000" w:themeColor="text1"/>
          <w:sz w:val="28"/>
          <w:szCs w:val="28"/>
        </w:rPr>
        <w:t xml:space="preserve"> согласно приложению № 4 к настоящему постановлению.</w:t>
      </w:r>
    </w:p>
    <w:p w:rsidR="0072714F" w:rsidRDefault="00AB1B13" w:rsidP="00AB1B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before="57" w:after="57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2714F" w:rsidRDefault="00AB1B13" w:rsidP="00AB1B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Государственному казенному учреждению Рязанской области</w:t>
      </w:r>
      <w:r>
        <w:rPr>
          <w:color w:val="000000" w:themeColor="text1"/>
          <w:sz w:val="28"/>
          <w:szCs w:val="28"/>
        </w:rPr>
        <w:br/>
        <w:t>«Центр градостроительного развития Рязанской области»:</w:t>
      </w:r>
    </w:p>
    <w:p w:rsidR="0072714F" w:rsidRDefault="00AB1B1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обеспечить</w:t>
      </w:r>
      <w:r>
        <w:rPr>
          <w:color w:val="000000" w:themeColor="text1"/>
          <w:sz w:val="28"/>
          <w:szCs w:val="28"/>
        </w:rPr>
        <w:t xml:space="preserve"> доступ к изменениям в генеральный план муниципального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в федеральной государственной информационной системе территориального планирования и размещение в государ</w:t>
      </w:r>
      <w:r>
        <w:rPr>
          <w:color w:val="000000" w:themeColor="text1"/>
          <w:sz w:val="28"/>
          <w:szCs w:val="28"/>
        </w:rPr>
        <w:t xml:space="preserve">ственных информационных системах обеспечения градостроительной деятельности </w:t>
      </w:r>
      <w:r>
        <w:rPr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72714F" w:rsidRDefault="00AB1B13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учета, г</w:t>
      </w:r>
      <w:r>
        <w:rPr>
          <w:rFonts w:cs="Times New Roman"/>
          <w:color w:val="auto"/>
          <w:sz w:val="28"/>
          <w:szCs w:val="28"/>
        </w:rPr>
        <w:t xml:space="preserve">осударственной регистрации прав, ведение Единого государственного реестра недвижимости, сведения о границах населенных пунктов для внесения                        в Единый государственный реестр недвижимости в соответствии                                  </w:t>
      </w:r>
      <w:r>
        <w:rPr>
          <w:rFonts w:cs="Times New Roman"/>
          <w:color w:val="auto"/>
          <w:sz w:val="28"/>
          <w:szCs w:val="28"/>
        </w:rPr>
        <w:t xml:space="preserve">  с Федеральным законом от 13.07.2015 № 218-ФЗ «О государственной регистрации недвижимости».</w:t>
      </w:r>
    </w:p>
    <w:p w:rsidR="0072714F" w:rsidRDefault="00AB1B13" w:rsidP="00AB1B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72714F" w:rsidRDefault="00AB1B1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в правовом департаменте аппарата Губернатора и Пра</w:t>
      </w:r>
      <w:r>
        <w:rPr>
          <w:rFonts w:ascii="Times New Roman" w:hAnsi="Times New Roman"/>
          <w:color w:val="000000" w:themeColor="text1"/>
          <w:sz w:val="28"/>
          <w:szCs w:val="28"/>
        </w:rPr>
        <w:t>вительства Рязанской области;</w:t>
      </w:r>
    </w:p>
    <w:p w:rsidR="0072714F" w:rsidRDefault="00AB1B13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72714F" w:rsidRDefault="00AB1B13" w:rsidP="00AB1B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708"/>
          <w:tab w:val="left" w:pos="733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градостроительно</w:t>
      </w:r>
      <w:r>
        <w:rPr>
          <w:color w:val="000000" w:themeColor="text1"/>
          <w:sz w:val="28"/>
          <w:szCs w:val="28"/>
        </w:rPr>
        <w:t>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72714F" w:rsidRDefault="00AB1B13" w:rsidP="00AB1B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Предложить главе муниципального образования – Рязанский муниципальный район Ряз</w:t>
      </w:r>
      <w:r>
        <w:rPr>
          <w:color w:val="000000" w:themeColor="text1"/>
          <w:sz w:val="28"/>
          <w:szCs w:val="28"/>
        </w:rPr>
        <w:t xml:space="preserve">анской области, главе муниципального образования – </w:t>
      </w:r>
      <w:r>
        <w:rPr>
          <w:color w:val="auto"/>
          <w:sz w:val="28"/>
          <w:szCs w:val="28"/>
        </w:rPr>
        <w:t>Варсковское сельское поселение Рязанского</w:t>
      </w:r>
      <w:r>
        <w:rPr>
          <w:color w:val="000000" w:themeColor="text1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</w:t>
      </w:r>
      <w:r>
        <w:rPr>
          <w:color w:val="000000" w:themeColor="text1"/>
          <w:sz w:val="28"/>
          <w:szCs w:val="28"/>
        </w:rPr>
        <w:t>ю в средствах массовой информации.</w:t>
      </w:r>
    </w:p>
    <w:p w:rsidR="0072714F" w:rsidRDefault="00AB1B13" w:rsidP="00AB1B13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sz w:val="28"/>
        </w:rPr>
      </w:pPr>
      <w:r>
        <w:rPr>
          <w:rFonts w:eastAsia="NSimSun" w:cs="Arial"/>
          <w:color w:val="000000" w:themeColor="text1"/>
          <w:sz w:val="28"/>
          <w:szCs w:val="28"/>
        </w:rPr>
        <w:lastRenderedPageBreak/>
        <w:t xml:space="preserve">Контроль за исполнением настоящего постановления возложить                        </w:t>
      </w:r>
      <w:r>
        <w:rPr>
          <w:color w:val="000000" w:themeColor="text1"/>
          <w:sz w:val="28"/>
          <w:highlight w:val="white"/>
        </w:rPr>
        <w:t xml:space="preserve">на </w:t>
      </w:r>
      <w:r>
        <w:rPr>
          <w:color w:val="000000" w:themeColor="text1"/>
          <w:sz w:val="28"/>
          <w:szCs w:val="28"/>
        </w:rPr>
        <w:t>заместителя начальника главного управления архитектуры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000000" w:themeColor="text1"/>
          <w:sz w:val="28"/>
          <w:szCs w:val="28"/>
        </w:rPr>
        <w:t>.</w:t>
      </w:r>
    </w:p>
    <w:p w:rsidR="0072714F" w:rsidRDefault="0072714F">
      <w:pPr>
        <w:pStyle w:val="ConsPlusNormal1"/>
        <w:tabs>
          <w:tab w:val="left" w:pos="1418"/>
        </w:tabs>
        <w:ind w:firstLine="851"/>
        <w:jc w:val="both"/>
        <w:rPr>
          <w:rFonts w:ascii="Times New Roman" w:hAnsi="Times New Roman"/>
          <w:sz w:val="28"/>
        </w:rPr>
      </w:pPr>
    </w:p>
    <w:p w:rsidR="0072714F" w:rsidRDefault="0072714F">
      <w:pPr>
        <w:pStyle w:val="ConsPlusNormal1"/>
        <w:tabs>
          <w:tab w:val="left" w:pos="1418"/>
        </w:tabs>
        <w:jc w:val="both"/>
        <w:rPr>
          <w:rFonts w:ascii="Times New Roman" w:hAnsi="Times New Roman"/>
          <w:sz w:val="28"/>
          <w:highlight w:val="yellow"/>
        </w:rPr>
      </w:pPr>
    </w:p>
    <w:p w:rsidR="0072714F" w:rsidRDefault="00AB1B13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72714F" w:rsidRDefault="0072714F"/>
    <w:sectPr w:rsidR="0072714F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B13" w:rsidRDefault="00AB1B13">
      <w:r>
        <w:separator/>
      </w:r>
    </w:p>
  </w:endnote>
  <w:endnote w:type="continuationSeparator" w:id="0">
    <w:p w:rsidR="00AB1B13" w:rsidRDefault="00AB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B13" w:rsidRDefault="00AB1B13">
      <w:r>
        <w:separator/>
      </w:r>
    </w:p>
  </w:footnote>
  <w:footnote w:type="continuationSeparator" w:id="0">
    <w:p w:rsidR="00AB1B13" w:rsidRDefault="00AB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14F" w:rsidRDefault="00AB1B13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36D15" w:rsidRPr="00A36D15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72714F" w:rsidRDefault="0072714F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3B1B"/>
    <w:multiLevelType w:val="multilevel"/>
    <w:tmpl w:val="E0BE999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14F"/>
    <w:rsid w:val="0072714F"/>
    <w:rsid w:val="00A36D15"/>
    <w:rsid w:val="00AB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9819"/>
  <w15:docId w15:val="{C1930DFE-5B3E-411C-8FA0-E8EB971F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180</cp:revision>
  <cp:lastPrinted>2025-04-09T09:50:00Z</cp:lastPrinted>
  <dcterms:created xsi:type="dcterms:W3CDTF">2025-04-09T09:46:00Z</dcterms:created>
  <dcterms:modified xsi:type="dcterms:W3CDTF">2025-04-09T09:52:00Z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