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1E" w:rsidRPr="00D9131E" w:rsidRDefault="00D9131E" w:rsidP="00D9131E">
      <w:pPr>
        <w:pStyle w:val="a3"/>
        <w:ind w:left="5670"/>
        <w:rPr>
          <w:sz w:val="24"/>
          <w:szCs w:val="22"/>
        </w:rPr>
      </w:pPr>
      <w:r>
        <w:rPr>
          <w:sz w:val="24"/>
          <w:szCs w:val="22"/>
        </w:rPr>
        <w:t>Приложение № 4</w:t>
      </w:r>
      <w:r w:rsidRPr="00D9131E">
        <w:rPr>
          <w:sz w:val="24"/>
          <w:szCs w:val="22"/>
        </w:rPr>
        <w:t xml:space="preserve">                </w:t>
      </w:r>
    </w:p>
    <w:p w:rsidR="00D9131E" w:rsidRPr="00D9131E" w:rsidRDefault="00D9131E" w:rsidP="00D9131E">
      <w:pPr>
        <w:pStyle w:val="a3"/>
        <w:ind w:left="5670"/>
        <w:rPr>
          <w:sz w:val="24"/>
          <w:szCs w:val="22"/>
        </w:rPr>
      </w:pPr>
      <w:r w:rsidRPr="00D9131E">
        <w:rPr>
          <w:sz w:val="24"/>
          <w:szCs w:val="22"/>
        </w:rPr>
        <w:t>к постановлению главного управления</w:t>
      </w:r>
    </w:p>
    <w:p w:rsidR="00D9131E" w:rsidRPr="00D9131E" w:rsidRDefault="00D9131E" w:rsidP="00D9131E">
      <w:pPr>
        <w:pStyle w:val="a3"/>
        <w:ind w:left="5670"/>
        <w:rPr>
          <w:sz w:val="24"/>
          <w:szCs w:val="22"/>
        </w:rPr>
      </w:pPr>
      <w:r w:rsidRPr="00D9131E">
        <w:rPr>
          <w:sz w:val="24"/>
          <w:szCs w:val="22"/>
        </w:rPr>
        <w:t>архитектуры и градостроительства</w:t>
      </w:r>
    </w:p>
    <w:p w:rsidR="00D9131E" w:rsidRPr="00D9131E" w:rsidRDefault="00D9131E" w:rsidP="00D9131E">
      <w:pPr>
        <w:pStyle w:val="a3"/>
        <w:ind w:left="5670"/>
        <w:rPr>
          <w:sz w:val="24"/>
          <w:szCs w:val="22"/>
        </w:rPr>
      </w:pPr>
      <w:r w:rsidRPr="00D9131E">
        <w:rPr>
          <w:sz w:val="24"/>
          <w:szCs w:val="22"/>
        </w:rPr>
        <w:t>Рязанской области</w:t>
      </w:r>
    </w:p>
    <w:p w:rsidR="00FE3086" w:rsidRDefault="00D9131E" w:rsidP="00D9131E">
      <w:pPr>
        <w:pStyle w:val="a3"/>
        <w:ind w:left="5670"/>
        <w:rPr>
          <w:sz w:val="26"/>
        </w:rPr>
      </w:pPr>
      <w:r w:rsidRPr="00D9131E">
        <w:rPr>
          <w:sz w:val="24"/>
          <w:szCs w:val="22"/>
        </w:rPr>
        <w:t xml:space="preserve">от </w:t>
      </w:r>
      <w:r w:rsidR="00BE6D22" w:rsidRPr="00BE6D22">
        <w:rPr>
          <w:sz w:val="24"/>
          <w:szCs w:val="22"/>
        </w:rPr>
        <w:t>09 апреля 2025 г. № 252-п</w:t>
      </w:r>
      <w:bookmarkStart w:id="0" w:name="_GoBack"/>
      <w:bookmarkEnd w:id="0"/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rPr>
          <w:sz w:val="26"/>
        </w:rPr>
      </w:pPr>
    </w:p>
    <w:p w:rsidR="00FE3086" w:rsidRDefault="00FE3086">
      <w:pPr>
        <w:pStyle w:val="a3"/>
        <w:spacing w:before="11"/>
        <w:rPr>
          <w:sz w:val="25"/>
        </w:rPr>
      </w:pPr>
    </w:p>
    <w:p w:rsidR="00FE3086" w:rsidRDefault="0032518A">
      <w:pPr>
        <w:spacing w:before="3"/>
        <w:ind w:left="1992" w:right="1993"/>
        <w:jc w:val="center"/>
        <w:rPr>
          <w:b/>
        </w:rPr>
      </w:pPr>
      <w:r>
        <w:rPr>
          <w:b/>
          <w:spacing w:val="-2"/>
        </w:rPr>
        <w:t>ГРАФИЧЕСКОЕ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ОПИСАНИЕ</w:t>
      </w:r>
    </w:p>
    <w:p w:rsidR="00FE3086" w:rsidRDefault="0032518A">
      <w:pPr>
        <w:ind w:left="1993" w:right="1993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8"/>
        </w:rPr>
        <w:t xml:space="preserve"> </w:t>
      </w:r>
      <w:r>
        <w:rPr>
          <w:b/>
        </w:rPr>
        <w:t>границ</w:t>
      </w:r>
      <w:r>
        <w:rPr>
          <w:b/>
          <w:spacing w:val="-8"/>
        </w:rPr>
        <w:t xml:space="preserve"> </w:t>
      </w:r>
      <w:r>
        <w:rPr>
          <w:b/>
        </w:rPr>
        <w:t>населенных</w:t>
      </w:r>
      <w:r>
        <w:rPr>
          <w:b/>
          <w:spacing w:val="-8"/>
        </w:rPr>
        <w:t xml:space="preserve"> </w:t>
      </w:r>
      <w:r>
        <w:rPr>
          <w:b/>
        </w:rPr>
        <w:t>пунктов,</w:t>
      </w:r>
      <w:r>
        <w:rPr>
          <w:b/>
          <w:spacing w:val="-8"/>
        </w:rPr>
        <w:t xml:space="preserve"> </w:t>
      </w:r>
      <w:r>
        <w:rPr>
          <w:b/>
        </w:rPr>
        <w:t>территориальных</w:t>
      </w:r>
      <w:r>
        <w:rPr>
          <w:b/>
          <w:spacing w:val="-52"/>
        </w:rPr>
        <w:t xml:space="preserve"> </w:t>
      </w:r>
      <w:r>
        <w:rPr>
          <w:b/>
        </w:rPr>
        <w:t>зон, особо охраняемых природных территорий, зон с особыми</w:t>
      </w:r>
      <w:r>
        <w:rPr>
          <w:b/>
          <w:spacing w:val="1"/>
        </w:rPr>
        <w:t xml:space="preserve"> </w:t>
      </w:r>
      <w:r>
        <w:rPr>
          <w:b/>
        </w:rPr>
        <w:t>условиями</w:t>
      </w:r>
      <w:r>
        <w:rPr>
          <w:b/>
          <w:spacing w:val="-1"/>
        </w:rPr>
        <w:t xml:space="preserve"> </w:t>
      </w:r>
      <w:r>
        <w:rPr>
          <w:b/>
        </w:rPr>
        <w:t>использования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</w:p>
    <w:p w:rsidR="00FE3086" w:rsidRDefault="0066157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2518A">
        <w:rPr>
          <w:b/>
          <w:i/>
          <w:sz w:val="20"/>
        </w:rPr>
        <w:t xml:space="preserve">Граница населенного пункта с. </w:t>
      </w:r>
      <w:proofErr w:type="spellStart"/>
      <w:r w:rsidR="0032518A">
        <w:rPr>
          <w:b/>
          <w:i/>
          <w:sz w:val="20"/>
        </w:rPr>
        <w:t>Горяйново</w:t>
      </w:r>
      <w:proofErr w:type="spellEnd"/>
    </w:p>
    <w:p w:rsidR="00FE3086" w:rsidRDefault="0032518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FE3086" w:rsidRDefault="0032518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E308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E308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E308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E308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Баграмовское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Горяйново</w:t>
            </w:r>
            <w:proofErr w:type="spellEnd"/>
          </w:p>
        </w:tc>
      </w:tr>
      <w:tr w:rsidR="00FE308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FE308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FE3086" w:rsidRDefault="0032518A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FE308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FE3086" w:rsidRDefault="0032518A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1 135 972 м² ± 522 м²</w:t>
            </w:r>
          </w:p>
        </w:tc>
      </w:tr>
      <w:tr w:rsidR="00FE3086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086" w:rsidRDefault="0032518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FE3086" w:rsidRDefault="0032518A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62:13-4.22</w:t>
            </w:r>
          </w:p>
        </w:tc>
      </w:tr>
    </w:tbl>
    <w:p w:rsidR="00FE3086" w:rsidRDefault="00FE3086">
      <w:pPr>
        <w:rPr>
          <w:sz w:val="20"/>
        </w:rPr>
        <w:sectPr w:rsidR="00FE3086" w:rsidSect="00C53CC6">
          <w:headerReference w:type="default" r:id="rId7"/>
          <w:pgSz w:w="11900" w:h="16840"/>
          <w:pgMar w:top="560" w:right="440" w:bottom="280" w:left="1020" w:header="300" w:footer="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385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E3086">
        <w:trPr>
          <w:trHeight w:val="719"/>
        </w:trPr>
        <w:tc>
          <w:tcPr>
            <w:tcW w:w="1306" w:type="dxa"/>
            <w:vMerge w:val="restart"/>
          </w:tcPr>
          <w:p w:rsidR="00FE3086" w:rsidRDefault="00FE3086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FE3086" w:rsidRDefault="0032518A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E3086" w:rsidRDefault="0032518A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FE3086" w:rsidRDefault="0032518A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E3086" w:rsidRDefault="0032518A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E3086" w:rsidRDefault="0032518A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E3086" w:rsidRDefault="0032518A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E308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E3086" w:rsidRDefault="00FE30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E3086" w:rsidRDefault="00FE308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E3086" w:rsidRDefault="0032518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E3086" w:rsidRDefault="00FE308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E3086" w:rsidRDefault="0032518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E3086" w:rsidRDefault="00FE308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E3086" w:rsidRDefault="0032518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E3086" w:rsidRDefault="00FE308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E3086" w:rsidRDefault="0032518A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E3086" w:rsidRDefault="00FE308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E3086" w:rsidRDefault="00FE308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E3086" w:rsidRDefault="00FE3086">
            <w:pPr>
              <w:rPr>
                <w:sz w:val="2"/>
                <w:szCs w:val="2"/>
              </w:rPr>
            </w:pP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451 197,83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1 312 038,72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451 197,83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1 312 038,72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451 249,05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1 312 064,64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451 249,05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1 312 064,64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451 262,18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1 312 072,71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451 262,18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1 312 072,71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1 312 081,63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451 259,73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1 312 081,63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1 312 090,00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1 312 090,00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451 256,55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1 312 100,30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451 256,55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1 312 100,30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451 311,37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1 312 119,22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451 311,37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1 312 119,22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451 302,39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1 312 255,07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451 302,39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1 312 255,07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451 298,12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1 312 329,64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451 298,12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1 312 329,64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451 299,44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1 312 341,29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451 299,44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1 312 341,29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451 326,53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1 312 423,03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451 326,53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1 312 423,03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451 382,02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1 312 486,46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451 382,02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1 312 486,46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451 418,32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1 312 516,12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451 418,32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1 312 516,12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1 312 534,90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451 470,71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1 312 534,90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451 502,51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1 312 539,17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451 502,51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1 312 539,17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451 510,59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1 312 538,41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451 510,59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1 312 538,41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1 312 583,66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1 312 583,66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451 500,86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1 312 615,05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451 500,86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1 312 615,05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1 312 623,65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1 312 623,65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451 501,25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1 312 628,87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451 501,25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1 312 628,87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451 497,56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1 312 646,01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451 497,56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1 312 646,01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451 497,63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1 312 651,63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451 497,63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1 312 651,63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451 502,13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1 312 653,41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451 502,13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1 312 653,41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451 499,10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1 312 680,41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451 499,10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1 312 680,41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3086" w:rsidRDefault="00661572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929216;mso-position-horizontal-relative:page;mso-position-vertical-relative:page" fillcolor="black" stroked="f">
            <w10:wrap anchorx="page" anchory="page"/>
          </v:rect>
        </w:pict>
      </w:r>
    </w:p>
    <w:p w:rsidR="00FE3086" w:rsidRDefault="00FE3086">
      <w:pPr>
        <w:rPr>
          <w:sz w:val="2"/>
          <w:szCs w:val="2"/>
        </w:rPr>
        <w:sectPr w:rsidR="00FE3086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451 498,01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1 312 682,64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451 498,01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1 312 682,64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1 312 699,53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1 312 699,53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1 312 710,43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1 312 710,43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1 312 756,40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451 503,79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1 312 756,40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451 507,18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1 312 780,21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451 507,18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1 312 780,21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1 312 865,39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1 312 865,39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451 509,70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1 312 873,65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451 509,70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1 312 873,65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451 284,96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1 312 879,46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451 284,96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1 312 879,46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451 240,69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1 312 871,53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451 240,69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1 312 871,53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451 025,48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1 312 806,03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451 025,48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1 312 806,03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450 968,08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1 312 783,40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450 968,08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1 312 783,40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450 897,64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1 312 749,65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450 897,64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1 312 749,65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450 895,42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1 312 748,29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450 895,42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1 312 748,29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450 791,14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1 312 684,65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450 791,14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1 312 684,65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450 732,62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1 312 646,33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450 732,62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1 312 646,33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450 743,13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1 312 624,07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450 743,13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1 312 624,07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450 752,80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1 312 594,61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450 752,80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1 312 594,61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450 761,15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1 312 549,31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450 761,15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1 312 549,31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450 788,05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1 312 513,70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450 788,05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1 312 513,70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450 802,15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1 312 502,45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450 802,15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1 312 502,45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450 817,29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1 312 489,99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450 817,29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1 312 489,99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450 818,57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1 312 483,37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450 818,57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1 312 483,37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450 817,62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1 312 477,73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450 817,62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1 312 477,73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450 809,72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1 312 470,01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450 809,72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1 312 470,01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1 312 462,00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1 312 462,00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1 312 442,16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1 312 442,16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450 803,85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1 312 430,23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450 803,85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1 312 430,23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450 804,58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1 312 417,72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450 804,58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1 312 417,72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450 804,90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1 312 407,36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450 804,90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1 312 407,36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3086" w:rsidRDefault="00FE3086">
      <w:pPr>
        <w:rPr>
          <w:sz w:val="20"/>
        </w:rPr>
        <w:sectPr w:rsidR="00FE308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1 312 395,49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1 312 395,49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1 312 379,99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1 312 379,99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1 312 359,12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450 808,27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1 312 359,12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450 831,68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1 312 320,79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450 831,68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1 312 320,79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450 823,57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1 312 301,35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450 823,57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1 312 301,35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450 821,68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1 312 289,44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450 821,68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1 312 289,44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450 822,11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1 312 278,16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450 822,11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1 312 278,16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450 870,06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1 312 230,05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450 870,06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1 312 230,05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450 899,60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1 312 229,18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450 899,60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1 312 229,18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450 911,88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1 312 232,77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450 911,88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1 312 232,77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450 922,79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1 312 236,51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450 922,79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1 312 236,51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450 926,18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1 312 240,79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450 926,18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1 312 240,79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450 929,60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1 312 252,03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450 929,60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1 312 252,03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450 955,54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1 312 243,26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450 955,54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1 312 243,26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450 996,03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1 312 240,82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450 996,03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1 312 240,82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451 014,03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1 312 237,09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451 014,03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1 312 237,09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451 074,88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1 312 029,84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451 074,88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1 312 029,84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451 088,15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1 311 985,93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451 088,15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1 311 985,93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451 197,83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1 312 038,72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451 197,83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1 312 038,72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FE308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1 312 654,60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1 312 654,60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450 740,57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1 312 768,86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450 740,57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1 312 768,86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E3086" w:rsidRDefault="0032518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450 680,43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1 312 909,39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450 680,43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1 312 909,39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450 477,72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1 312 778,30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450 477,72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1 312 778,30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450 383,31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1 312 694,46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450 383,31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1 312 694,46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450 341,74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1 312 792,44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450 341,74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1 312 792,44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450 303,12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1 312 883,43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450 303,12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1 312 883,43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450 288,37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1 312 918,20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450 288,37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1 312 918,20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450 267,27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1 312 967,93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450 267,27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1 312 967,93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3086" w:rsidRDefault="00FE3086">
      <w:pPr>
        <w:rPr>
          <w:sz w:val="20"/>
        </w:rPr>
        <w:sectPr w:rsidR="00FE308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450 266,24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1 312 970,36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450 266,24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1 312 970,36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450 222,71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1 313 063,10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450 222,71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1 313 063,10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450 178,64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1 313 153,83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450 178,64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1 313 153,83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450 131,95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1 313 249,98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450 131,95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1 313 249,98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450 108,88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1 313 297,46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450 108,88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1 313 297,46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450 098,16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1 313 371,41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450 098,16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1 313 371,41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450 059,62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1 313 496,64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450 059,62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1 313 496,64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450 007,47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1 313 666,08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450 007,47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1 313 666,08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450 100,66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1 313 692,21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450 100,66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1 313 692,21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450 170,82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1 313 706,88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450 170,82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1 313 706,88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450 159,92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1 313 729,35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450 159,92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1 313 729,35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450 117,11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1 313 731,79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450 117,11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1 313 731,79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450 092,57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1 313 763,32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450 092,57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1 313 763,32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450 074,53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1 313 786,50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450 074,53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1 313 786,50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450 018,15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1 313 829,31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450 018,15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1 313 829,31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450 007,03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1 313 845,32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450 007,03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1 313 845,32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449 956,21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1 313 833,65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449 956,21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1 313 833,65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449 933,42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1 313 841,88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449 933,42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1 313 841,88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449 895,95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1 313 893,02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449 895,95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1 313 893,02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449 951,21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1 313 944,73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449 951,21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1 313 944,73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449 983,90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1 314 026,24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449 983,90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1 314 026,24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450 034,50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1 314 070,16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450 034,50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1 314 070,16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450 065,96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1 314 060,04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450 065,96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1 314 060,04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450 123,45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1 313 967,97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450 123,45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1 313 967,97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450 118,89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1 313 953,63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450 118,89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1 313 953,63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450 070,75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1 313 911,37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450 070,75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1 313 911,37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450 052,29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1 313 884,02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450 052,29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1 313 884,02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450 060,63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1 313 869,23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450 060,63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1 313 869,23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450 090,65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1 313 875,68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450 090,65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1 313 875,68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3086" w:rsidRDefault="00FE3086">
      <w:pPr>
        <w:rPr>
          <w:sz w:val="20"/>
        </w:rPr>
        <w:sectPr w:rsidR="00FE308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450 108,83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1 313 884,81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450 108,83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1 313 884,81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450 115,45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1 313 888,13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450 115,45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1 313 888,13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450 138,85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1 313 886,90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450 138,85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1 313 886,90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450 183,16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1 313 884,57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450 183,16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1 313 884,57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450 242,99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1 313 771,60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450 242,99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1 313 771,60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450 274,99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1 313 720,40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450 274,99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1 313 720,40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450 291,76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1 313 722,68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450 291,76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1 313 722,68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450 343,95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1 313 729,79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450 343,95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1 313 729,79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450 526,98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1 313 822,86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450 526,98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1 313 822,86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450 605,37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1 313 891,47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450 605,37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1 313 891,47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450 650,67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1 313 801,41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450 650,67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1 313 801,41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1 313 721,81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1 313 721,81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450 722,72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1 313 658,19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450 722,72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1 313 658,19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450 742,58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1 313 618,71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450 742,58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1 313 618,71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450 681,79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1 313 596,16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450 681,79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1 313 596,16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450 666,61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1 313 573,14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450 666,61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1 313 573,14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450 738,14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1 313 599,84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450 738,14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1 313 599,84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450 766,05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1 313 610,26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450 766,05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1 313 610,26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450 782,31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1 313 559,79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450 782,31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1 313 559,79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450 811,22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1 313 470,11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450 811,22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1 313 470,11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450 832,54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1 313 403,99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450 832,54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1 313 403,99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450 840,40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1 313 372,90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450 840,40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1 313 372,90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450 869,24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1 313 258,88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450 869,24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1 313 258,88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450 915,88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1 313 144,91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450 915,88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1 313 144,91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450 960,08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1 313 036,94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450 960,08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1 313 036,94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450 883,13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1 312 959,99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450 883,13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1 312 959,99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450 815,08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1 312 904,06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450 815,08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1 312 904,06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450 803,45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1 312 891,53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450 859,67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1 312 754,23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3086" w:rsidRDefault="00FE3086">
      <w:pPr>
        <w:rPr>
          <w:sz w:val="20"/>
        </w:rPr>
        <w:sectPr w:rsidR="00FE308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E3086">
        <w:trPr>
          <w:trHeight w:val="251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450 841,76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1 312 743,05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1 312 716,73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450 799,61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1 312 716,73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450 731,50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1 312 674,25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450 731,50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1 312 674,25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450 730,67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1 312 673,70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450 730,67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1 312 673,70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450 730,59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1 312 673,82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450 730,59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1 312 673,82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1 312 654,60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450 690,58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1 312 654,60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450 706,67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1 313 482,60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450 706,67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1 313 482,60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450 696,32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1 313 500,33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450 696,32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1 313 500,33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450 682,21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1 313 524,52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450 682,21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1 313 524,52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450 638,51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1 313 528,08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450 638,51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1 313 528,08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450 615,82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1 313 491,39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450 615,82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1 313 491,39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450 626,27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1 313 452,92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450 626,27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1 313 452,92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450 638,07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1 313 448,18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450 638,07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1 313 448,18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450 661,19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1 313 438,90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450 661,19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1 313 438,90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450 689,40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1 313 456,91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450 689,40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1 313 456,91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489"/>
        </w:trPr>
        <w:tc>
          <w:tcPr>
            <w:tcW w:w="1306" w:type="dxa"/>
          </w:tcPr>
          <w:p w:rsidR="00FE3086" w:rsidRDefault="0032518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450 706,67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1 313 482,60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450 706,67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1 313 482,60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E3086">
        <w:trPr>
          <w:trHeight w:val="251"/>
        </w:trPr>
        <w:tc>
          <w:tcPr>
            <w:tcW w:w="10186" w:type="dxa"/>
            <w:gridSpan w:val="8"/>
          </w:tcPr>
          <w:p w:rsidR="00FE3086" w:rsidRDefault="0032518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E3086">
        <w:trPr>
          <w:trHeight w:val="252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E3086">
        <w:trPr>
          <w:trHeight w:val="258"/>
        </w:trPr>
        <w:tc>
          <w:tcPr>
            <w:tcW w:w="1306" w:type="dxa"/>
          </w:tcPr>
          <w:p w:rsidR="00FE3086" w:rsidRDefault="0032518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E3086" w:rsidRDefault="0032518A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E3086" w:rsidRDefault="0032518A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E3086" w:rsidRDefault="0032518A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E3086" w:rsidRDefault="0032518A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518A" w:rsidRDefault="0032518A"/>
    <w:sectPr w:rsidR="0032518A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72" w:rsidRDefault="00661572">
      <w:r>
        <w:separator/>
      </w:r>
    </w:p>
  </w:endnote>
  <w:endnote w:type="continuationSeparator" w:id="0">
    <w:p w:rsidR="00661572" w:rsidRDefault="006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72" w:rsidRDefault="00661572">
      <w:r>
        <w:separator/>
      </w:r>
    </w:p>
  </w:footnote>
  <w:footnote w:type="continuationSeparator" w:id="0">
    <w:p w:rsidR="00661572" w:rsidRDefault="0066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459991"/>
      <w:docPartObj>
        <w:docPartGallery w:val="Page Numbers (Top of Page)"/>
        <w:docPartUnique/>
      </w:docPartObj>
    </w:sdtPr>
    <w:sdtEndPr/>
    <w:sdtContent>
      <w:p w:rsidR="00C53CC6" w:rsidRDefault="00C53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3086" w:rsidRDefault="00FE308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86" w:rsidRDefault="006615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FE3086" w:rsidRDefault="00FE3086">
                <w:pPr>
                  <w:spacing w:before="10"/>
                  <w:ind w:left="60"/>
                  <w:rPr>
                    <w:sz w:val="24"/>
                  </w:rPr>
                </w:pPr>
              </w:p>
              <w:p w:rsidR="00FE3086" w:rsidRDefault="0032518A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3086"/>
    <w:rsid w:val="0032518A"/>
    <w:rsid w:val="00661572"/>
    <w:rsid w:val="00697D06"/>
    <w:rsid w:val="008358BD"/>
    <w:rsid w:val="00AE03FB"/>
    <w:rsid w:val="00BE6D22"/>
    <w:rsid w:val="00C53CC6"/>
    <w:rsid w:val="00D9131E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5">
    <w:name w:val="header"/>
    <w:basedOn w:val="a"/>
    <w:link w:val="a6"/>
    <w:uiPriority w:val="99"/>
    <w:unhideWhenUsed/>
    <w:rsid w:val="00C53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C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3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C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5">
    <w:name w:val="header"/>
    <w:basedOn w:val="a"/>
    <w:link w:val="a6"/>
    <w:uiPriority w:val="99"/>
    <w:unhideWhenUsed/>
    <w:rsid w:val="00C53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C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3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C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2025-04-10T09:01:00Z</cp:lastPrinted>
  <dcterms:created xsi:type="dcterms:W3CDTF">2025-03-24T12:53:00Z</dcterms:created>
  <dcterms:modified xsi:type="dcterms:W3CDTF">2025-04-10T09:01:00Z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2025-03-24T00:00:00Z</vt:filetime>
  </property>
</Properties>
</file>