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09 апреля 2025 г. № 261-п</w:t>
      </w:r>
      <w:r>
        <w:rPr>
          <w:sz w:val="24"/>
          <w:szCs w:val="24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195"/>
        <w:rPr>
          <w:b w:val="0"/>
        </w:rPr>
      </w:pPr>
      <w:r>
        <w:rPr>
          <w:b w:val="0"/>
        </w:rPr>
      </w:r>
      <w:r/>
    </w:p>
    <w:p>
      <w:pPr>
        <w:pStyle w:val="816"/>
        <w:ind w:left="1005" w:right="1216"/>
        <w:jc w:val="center"/>
      </w:pPr>
      <w:r>
        <w:t xml:space="preserve">Внесение изменений в правила землепользования </w:t>
        <w:br/>
        <w:t xml:space="preserve">и застройки муниципального образования – Семеновское сельское</w:t>
      </w:r>
      <w:r>
        <w:rPr>
          <w:spacing w:val="-8"/>
        </w:rPr>
        <w:t xml:space="preserve"> </w:t>
      </w:r>
      <w:r>
        <w:t xml:space="preserve">поселение</w:t>
      </w:r>
      <w:r>
        <w:rPr>
          <w:spacing w:val="-8"/>
        </w:rPr>
        <w:t xml:space="preserve"> </w:t>
      </w:r>
      <w:r>
        <w:t xml:space="preserve">Рязанского</w:t>
      </w:r>
      <w:r>
        <w:rPr>
          <w:spacing w:val="-9"/>
        </w:rPr>
        <w:t xml:space="preserve"> </w:t>
      </w:r>
      <w:r>
        <w:t xml:space="preserve">муниципального</w:t>
      </w:r>
      <w:r>
        <w:rPr>
          <w:spacing w:val="-9"/>
        </w:rPr>
        <w:t xml:space="preserve"> </w:t>
      </w:r>
      <w:r>
        <w:t xml:space="preserve">района Рязанской области в части территории земельного участка с кадастровым номером 62:15:0020123:234</w:t>
      </w:r>
      <w:r/>
    </w:p>
    <w:p>
      <w:pPr>
        <w:pStyle w:val="816"/>
      </w:pPr>
      <w:r/>
      <w:r/>
    </w:p>
    <w:p>
      <w:pPr>
        <w:ind w:left="1235" w:right="1447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зонирования масштаб 1:5000</w:t>
      </w:r>
      <w:r/>
    </w:p>
    <w:p>
      <w:pPr>
        <w:pStyle w:val="816"/>
        <w:spacing w:before="17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2456547</wp:posOffset>
                </wp:positionH>
                <wp:positionV relativeFrom="paragraph">
                  <wp:posOffset>172825</wp:posOffset>
                </wp:positionV>
                <wp:extent cx="3242945" cy="515810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42945" cy="5158105"/>
                          <a:chExt cx="3242945" cy="515810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323024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5145405" fill="norm" stroke="1" extrusionOk="0">
                                <a:moveTo>
                                  <a:pt x="1566329" y="0"/>
                                </a:moveTo>
                                <a:lnTo>
                                  <a:pt x="0" y="1200988"/>
                                </a:lnTo>
                                <a:lnTo>
                                  <a:pt x="140169" y="1609445"/>
                                </a:lnTo>
                                <a:lnTo>
                                  <a:pt x="377863" y="1950847"/>
                                </a:lnTo>
                                <a:lnTo>
                                  <a:pt x="895908" y="3401783"/>
                                </a:lnTo>
                                <a:lnTo>
                                  <a:pt x="1432242" y="4840541"/>
                                </a:lnTo>
                                <a:lnTo>
                                  <a:pt x="2194077" y="4730800"/>
                                </a:lnTo>
                                <a:lnTo>
                                  <a:pt x="2437866" y="4822253"/>
                                </a:lnTo>
                                <a:lnTo>
                                  <a:pt x="2541473" y="4871021"/>
                                </a:lnTo>
                                <a:lnTo>
                                  <a:pt x="2821838" y="5041722"/>
                                </a:lnTo>
                                <a:lnTo>
                                  <a:pt x="3230181" y="5145354"/>
                                </a:lnTo>
                                <a:lnTo>
                                  <a:pt x="1566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323024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5145405" fill="norm" stroke="1" extrusionOk="0">
                                <a:moveTo>
                                  <a:pt x="1566329" y="0"/>
                                </a:moveTo>
                                <a:lnTo>
                                  <a:pt x="3230181" y="5145354"/>
                                </a:lnTo>
                                <a:lnTo>
                                  <a:pt x="2821838" y="5041722"/>
                                </a:lnTo>
                                <a:lnTo>
                                  <a:pt x="2541473" y="4871021"/>
                                </a:lnTo>
                                <a:lnTo>
                                  <a:pt x="2437866" y="4822253"/>
                                </a:lnTo>
                                <a:lnTo>
                                  <a:pt x="2194077" y="4730800"/>
                                </a:lnTo>
                                <a:lnTo>
                                  <a:pt x="1432242" y="4840541"/>
                                </a:lnTo>
                                <a:lnTo>
                                  <a:pt x="895908" y="3401783"/>
                                </a:lnTo>
                                <a:lnTo>
                                  <a:pt x="377863" y="1950847"/>
                                </a:lnTo>
                                <a:lnTo>
                                  <a:pt x="140169" y="1609445"/>
                                </a:lnTo>
                                <a:lnTo>
                                  <a:pt x="0" y="1200988"/>
                                </a:lnTo>
                                <a:lnTo>
                                  <a:pt x="1566329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094" y="6094"/>
                            <a:ext cx="323024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5145405" fill="norm" stroke="1" extrusionOk="0">
                                <a:moveTo>
                                  <a:pt x="1566329" y="0"/>
                                </a:moveTo>
                                <a:lnTo>
                                  <a:pt x="3230181" y="5145354"/>
                                </a:lnTo>
                                <a:lnTo>
                                  <a:pt x="2821838" y="5041722"/>
                                </a:lnTo>
                                <a:lnTo>
                                  <a:pt x="2541473" y="4871021"/>
                                </a:lnTo>
                                <a:lnTo>
                                  <a:pt x="2437866" y="4822253"/>
                                </a:lnTo>
                                <a:lnTo>
                                  <a:pt x="2194077" y="4730800"/>
                                </a:lnTo>
                                <a:lnTo>
                                  <a:pt x="1432242" y="4840541"/>
                                </a:lnTo>
                                <a:lnTo>
                                  <a:pt x="895908" y="3401783"/>
                                </a:lnTo>
                                <a:lnTo>
                                  <a:pt x="377863" y="1950847"/>
                                </a:lnTo>
                                <a:lnTo>
                                  <a:pt x="140169" y="1609445"/>
                                </a:lnTo>
                                <a:lnTo>
                                  <a:pt x="0" y="1200988"/>
                                </a:lnTo>
                                <a:lnTo>
                                  <a:pt x="156632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1357973" y="2450651"/>
                            <a:ext cx="43688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536" w:lineRule="exact"/>
                                <w:rPr>
                                  <w:rFonts w:ascii="Arial MT"/>
                                  <w:sz w:val="48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48"/>
                                </w:rPr>
                                <w:t xml:space="preserve">3.2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93.4pt;mso-position-horizontal:absolute;mso-position-vertical-relative:text;margin-top:13.6pt;mso-position-vertical:absolute;width:255.3pt;height:406.1pt;mso-wrap-distance-left:0.0pt;mso-wrap-distance-top:0.0pt;mso-wrap-distance-right:0.0pt;mso-wrap-distance-bottom:0.0pt;" coordorigin="0,0" coordsize="32429,51581">
                <v:shape id="shape 1" o:spid="_x0000_s1" style="position:absolute;left:60;top:60;width:32302;height:51454;visibility:visible;" path="m48488,0l0,23340l4338,31278l11697,37914l27734,66111l44338,94074l67921,91942l75470,93718l78676,94667l87356,97984l99998,99998l48488,0xe" coordsize="100000,100000" fillcolor="#BC9584">
                  <v:path textboxrect="0,0,100000,100000"/>
                  <w10:wrap type="topAndBottom"/>
                </v:shape>
                <v:shape id="shape 2" o:spid="_x0000_s2" style="position:absolute;left:60;top:60;width:32302;height:51454;visibility:visible;" path="m48488,0l99998,99998l87356,97984l78676,94667l75470,93718l67921,91942l44338,94074l27734,66111l11697,37914l4338,31278l0,23340l48488,0xe" coordsize="100000,100000" filled="f" strokecolor="#000000" strokeweight="0.48pt">
                  <v:path textboxrect="0,0,100000,100000"/>
                  <v:stroke dashstyle="solid"/>
                </v:shape>
                <v:shape id="shape 3" o:spid="_x0000_s3" style="position:absolute;left:60;top:60;width:32302;height:51454;visibility:visible;" path="m48488,0l99998,99998l87356,97984l78676,94667l75470,93718l67921,91942l44338,94074l27734,66111l11697,37914l4338,31278l0,23340l48488,0e" coordsize="100000,100000" filled="f" strokecolor="#000000" strokeweight="0.96pt">
                  <v:path textboxrect="0,0,100000,100000"/>
                  <v:stroke dashstyle="solid"/>
                </v:shape>
                <v:shape id="shape 4" o:spid="_x0000_s4" o:spt="202" type="#_x0000_t202" style="position:absolute;left:13579;top:24506;width:4368;height:3409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536" w:lineRule="exact"/>
                          <w:rPr>
                            <w:rFonts w:ascii="Arial MT"/>
                            <w:sz w:val="48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48"/>
                          </w:rPr>
                          <w:t xml:space="preserve">3.2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1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1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16"/>
        <w:spacing w:before="54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ind w:left="2737" w:right="4132" w:firstLine="0"/>
        <w:jc w:val="left"/>
        <w:spacing w:before="0" w:line="417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1997373</wp:posOffset>
                </wp:positionH>
                <wp:positionV relativeFrom="paragraph">
                  <wp:posOffset>616254</wp:posOffset>
                </wp:positionV>
                <wp:extent cx="512445" cy="256540"/>
                <wp:effectExtent l="0" t="0" r="0" b="0"/>
                <wp:wrapNone/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2445" cy="256540"/>
                        </a:xfrm>
                        <a:prstGeom prst="rect">
                          <a:avLst/>
                        </a:prstGeom>
                        <a:solidFill>
                          <a:srgbClr val="BC958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200" w:right="0" w:firstLine="0"/>
                              <w:jc w:val="left"/>
                              <w:spacing w:before="30"/>
                              <w:rPr>
                                <w:rFonts w:ascii="Arial MT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5"/>
                                <w:sz w:val="28"/>
                              </w:rPr>
                              <w:t xml:space="preserve">3.2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15729152;o:allowoverlap:true;o:allowincell:true;mso-position-horizontal-relative:page;margin-left:157.3pt;mso-position-horizontal:absolute;mso-position-vertical-relative:text;margin-top:48.5pt;mso-position-vertical:absolute;width:40.4pt;height:20.2pt;mso-wrap-distance-left:0.0pt;mso-wrap-distance-top:0.0pt;mso-wrap-distance-right:0.0pt;mso-wrap-distance-bottom:0.0pt;visibility:visible;" fillcolor="#BC9584" strokecolor="#000000" strokeweight="0.48pt">
                <v:stroke dashstyle="solid"/>
                <v:textbox inset="0,0,0,0">
                  <w:txbxContent>
                    <w:p>
                      <w:pPr>
                        <w:ind w:left="200" w:right="0" w:firstLine="0"/>
                        <w:jc w:val="left"/>
                        <w:spacing w:before="30"/>
                        <w:rPr>
                          <w:rFonts w:ascii="Arial MT"/>
                          <w:color w:val="000000"/>
                          <w:sz w:val="28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5"/>
                          <w:sz w:val="28"/>
                        </w:rPr>
                        <w:t xml:space="preserve">3.2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Условные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обозначения </w:t>
      </w:r>
      <w:r>
        <w:rPr>
          <w:sz w:val="24"/>
        </w:rPr>
        <w:t xml:space="preserve">Территориальные зоны </w:t>
      </w:r>
      <w:r>
        <w:rPr>
          <w:sz w:val="20"/>
        </w:rPr>
        <w:t xml:space="preserve">Коммунально-складская зона</w:t>
      </w:r>
      <w:r/>
    </w:p>
    <w:sectPr>
      <w:footnotePr/>
      <w:endnotePr/>
      <w:type w:val="continuous"/>
      <w:pgSz w:w="11910" w:h="1684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2025-04-03T12:53:12Z</dcterms:created>
  <dcterms:modified xsi:type="dcterms:W3CDTF">2025-04-10T13:40:56Z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2025-04-03T00:00:00Z</vt:filetime>
  </property>
  <property fmtid="{D5CDD505-2E9C-101B-9397-08002B2CF9AE}" pid="5" name="Producer">
    <vt:lpwstr>АО Новые коммуникационные технологии, 2021</vt:lpwstr>
  </property>
</Properties>
</file>