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апреля 2025 г.</w:t>
      </w:r>
      <w:r>
        <w:rPr>
          <w:sz w:val="24"/>
          <w:szCs w:val="24"/>
        </w:rPr>
        <w:t xml:space="preserve"> № 301-п</w:t>
      </w:r>
      <w:r/>
    </w:p>
    <w:p>
      <w:pPr>
        <w:pStyle w:val="950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50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50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50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94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4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4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(населённый пункт д. </w:t>
      </w:r>
      <w:r>
        <w:rPr>
          <w:b/>
          <w:i/>
          <w:spacing w:val="-2"/>
          <w:sz w:val="20"/>
        </w:rPr>
        <w:t xml:space="preserve">Голофеевка)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5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 xml:space="preserve">Голофеевка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3 692 м² ± 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2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351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0000" style="position:absolute;z-index:-4862351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" o:spid="_x0000_s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5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5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2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4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23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(населённый пункт с. </w:t>
      </w:r>
      <w:r>
        <w:rPr>
          <w:b/>
          <w:i/>
          <w:spacing w:val="-2"/>
          <w:sz w:val="20"/>
        </w:rPr>
        <w:t xml:space="preserve">Калинино)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5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Калинино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30 239 м² ± 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361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0000" style="position:absolute;z-index:-4862361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" o:spid="_x0000_s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5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5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4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00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(населённый пункт с. Красное </w:t>
      </w:r>
      <w:r>
        <w:rPr>
          <w:b/>
          <w:i/>
          <w:spacing w:val="-2"/>
          <w:sz w:val="20"/>
        </w:rPr>
        <w:t xml:space="preserve">Знамя)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5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Красное Знамя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1 078 м² ± 11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371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0000" style="position:absolute;z-index:-4862371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" o:spid="_x0000_s1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5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5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4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00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(населённый пункт с. Нижний </w:t>
      </w:r>
      <w:r>
        <w:rPr>
          <w:b/>
          <w:i/>
          <w:spacing w:val="-2"/>
          <w:sz w:val="20"/>
        </w:rPr>
        <w:t xml:space="preserve">Якимец)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5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Нижний Якимец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34 063 м² ± 127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382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0000" style="position:absolute;z-index:-4862382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" o:spid="_x0000_s1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5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2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5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4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25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(населённый пункт с. Ново-</w:t>
      </w:r>
      <w:r>
        <w:rPr>
          <w:b/>
          <w:i/>
          <w:spacing w:val="-2"/>
          <w:sz w:val="20"/>
        </w:rPr>
        <w:t xml:space="preserve">Тишевое)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5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36" w:right="4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Ново-Тишевое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727 м² ± 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2"/>
        <w:jc w:val="left"/>
        <w:spacing w:after="0" w:line="221" w:lineRule="exact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392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0000" style="position:absolute;z-index:-4862392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7" o:spid="_x0000_s1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5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5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346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34624;o:allowoverlap:true;o:allowincell:true;mso-position-horizontal-relative:page;margin-left:291.50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351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623513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356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623564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945"/>
    <w:link w:val="950"/>
    <w:uiPriority w:val="9"/>
    <w:rPr>
      <w:rFonts w:ascii="Arial" w:hAnsi="Arial" w:eastAsia="Arial" w:cs="Arial"/>
      <w:sz w:val="40"/>
      <w:szCs w:val="40"/>
    </w:rPr>
  </w:style>
  <w:style w:type="paragraph" w:styleId="769">
    <w:name w:val="Heading 2"/>
    <w:basedOn w:val="948"/>
    <w:next w:val="948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0">
    <w:name w:val="Heading 2 Char"/>
    <w:basedOn w:val="945"/>
    <w:link w:val="769"/>
    <w:uiPriority w:val="9"/>
    <w:rPr>
      <w:rFonts w:ascii="Arial" w:hAnsi="Arial" w:eastAsia="Arial" w:cs="Arial"/>
      <w:sz w:val="34"/>
    </w:rPr>
  </w:style>
  <w:style w:type="paragraph" w:styleId="771">
    <w:name w:val="Heading 3"/>
    <w:basedOn w:val="948"/>
    <w:next w:val="948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2">
    <w:name w:val="Heading 3 Char"/>
    <w:basedOn w:val="945"/>
    <w:link w:val="771"/>
    <w:uiPriority w:val="9"/>
    <w:rPr>
      <w:rFonts w:ascii="Arial" w:hAnsi="Arial" w:eastAsia="Arial" w:cs="Arial"/>
      <w:sz w:val="30"/>
      <w:szCs w:val="30"/>
    </w:rPr>
  </w:style>
  <w:style w:type="paragraph" w:styleId="773">
    <w:name w:val="Heading 4"/>
    <w:basedOn w:val="948"/>
    <w:next w:val="948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4 Char"/>
    <w:basedOn w:val="945"/>
    <w:link w:val="773"/>
    <w:uiPriority w:val="9"/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948"/>
    <w:next w:val="948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>
    <w:name w:val="Heading 5 Char"/>
    <w:basedOn w:val="945"/>
    <w:link w:val="775"/>
    <w:uiPriority w:val="9"/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48"/>
    <w:next w:val="948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basedOn w:val="945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48"/>
    <w:next w:val="948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basedOn w:val="945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48"/>
    <w:next w:val="948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basedOn w:val="945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48"/>
    <w:next w:val="948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basedOn w:val="945"/>
    <w:link w:val="783"/>
    <w:uiPriority w:val="9"/>
    <w:rPr>
      <w:rFonts w:ascii="Arial" w:hAnsi="Arial" w:eastAsia="Arial" w:cs="Arial"/>
      <w:i/>
      <w:iCs/>
      <w:sz w:val="21"/>
      <w:szCs w:val="21"/>
    </w:rPr>
  </w:style>
  <w:style w:type="table" w:styleId="78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8"/>
    <w:next w:val="948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5"/>
    <w:link w:val="787"/>
    <w:uiPriority w:val="10"/>
    <w:rPr>
      <w:sz w:val="48"/>
      <w:szCs w:val="48"/>
    </w:rPr>
  </w:style>
  <w:style w:type="paragraph" w:styleId="789">
    <w:name w:val="Subtitle"/>
    <w:basedOn w:val="948"/>
    <w:next w:val="948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5"/>
    <w:link w:val="789"/>
    <w:uiPriority w:val="11"/>
    <w:rPr>
      <w:sz w:val="24"/>
      <w:szCs w:val="24"/>
    </w:rPr>
  </w:style>
  <w:style w:type="paragraph" w:styleId="791">
    <w:name w:val="Quote"/>
    <w:basedOn w:val="948"/>
    <w:next w:val="948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8"/>
    <w:next w:val="948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8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basedOn w:val="945"/>
    <w:link w:val="795"/>
    <w:uiPriority w:val="99"/>
  </w:style>
  <w:style w:type="paragraph" w:styleId="797">
    <w:name w:val="Footer"/>
    <w:basedOn w:val="948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basedOn w:val="945"/>
    <w:link w:val="797"/>
    <w:uiPriority w:val="99"/>
  </w:style>
  <w:style w:type="paragraph" w:styleId="799">
    <w:name w:val="Caption"/>
    <w:basedOn w:val="948"/>
    <w:next w:val="9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</w:style>
  <w:style w:type="table" w:styleId="801">
    <w:name w:val="Table Grid"/>
    <w:basedOn w:val="7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basedOn w:val="7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basedOn w:val="7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7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7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basedOn w:val="7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basedOn w:val="7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basedOn w:val="7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basedOn w:val="7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basedOn w:val="7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basedOn w:val="7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basedOn w:val="7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basedOn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8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basedOn w:val="945"/>
    <w:uiPriority w:val="99"/>
    <w:unhideWhenUsed/>
    <w:rPr>
      <w:vertAlign w:val="superscript"/>
    </w:rPr>
  </w:style>
  <w:style w:type="paragraph" w:styleId="931">
    <w:name w:val="endnote text"/>
    <w:basedOn w:val="948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basedOn w:val="945"/>
    <w:uiPriority w:val="99"/>
    <w:semiHidden/>
    <w:unhideWhenUsed/>
    <w:rPr>
      <w:vertAlign w:val="superscript"/>
    </w:rPr>
  </w:style>
  <w:style w:type="paragraph" w:styleId="934">
    <w:name w:val="toc 1"/>
    <w:basedOn w:val="948"/>
    <w:next w:val="948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8"/>
    <w:next w:val="948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8"/>
    <w:next w:val="948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8"/>
    <w:next w:val="948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8"/>
    <w:next w:val="948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8"/>
    <w:next w:val="948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8"/>
    <w:next w:val="948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8"/>
    <w:next w:val="948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8"/>
    <w:next w:val="948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8"/>
    <w:next w:val="948"/>
    <w:uiPriority w:val="99"/>
    <w:unhideWhenUsed/>
    <w:pPr>
      <w:spacing w:after="0" w:afterAutospacing="0"/>
    </w:pPr>
  </w:style>
  <w:style w:type="character" w:styleId="945" w:default="1">
    <w:name w:val="Default Paragraph Font"/>
    <w:uiPriority w:val="1"/>
    <w:semiHidden/>
    <w:unhideWhenUsed/>
  </w:style>
  <w:style w:type="table" w:styleId="94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47" w:default="1">
    <w:name w:val="No List"/>
    <w:uiPriority w:val="99"/>
    <w:semiHidden/>
    <w:unhideWhenUsed/>
  </w:style>
  <w:style w:type="paragraph" w:styleId="94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49">
    <w:name w:val="Body Text"/>
    <w:basedOn w:val="948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50">
    <w:name w:val="Heading 1"/>
    <w:basedOn w:val="948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51">
    <w:name w:val="List Paragraph"/>
    <w:basedOn w:val="948"/>
    <w:uiPriority w:val="1"/>
    <w:qFormat/>
    <w:rPr>
      <w:lang w:val="ru-RU" w:eastAsia="en-US" w:bidi="ar-SA"/>
    </w:rPr>
  </w:style>
  <w:style w:type="paragraph" w:styleId="952">
    <w:name w:val="Table Paragraph"/>
    <w:basedOn w:val="948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2025-04-11T08:22:46Z</dcterms:created>
  <dcterms:modified xsi:type="dcterms:W3CDTF">2025-04-23T14:57:58Z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4-Heights™ PDF Library 3.4.0.6904 (http://www.pdf-tools.com)</vt:lpwstr>
  </property>
</Properties>
</file>