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6</w:t>
      </w:r>
      <w:r>
        <w:rPr>
          <w:sz w:val="24"/>
        </w:rPr>
      </w:r>
      <w:r>
        <w:rPr>
          <w:sz w:val="24"/>
        </w:rPr>
      </w:r>
    </w:p>
    <w:p>
      <w:pPr>
        <w:pStyle w:val="911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911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0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06" w:type="dxa"/>
        <w:tblInd w:w="-12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5772"/>
        <w:gridCol w:w="1425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Обозначение зоны (код)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7" w:type="dxa"/>
            <w:vAlign w:val="center"/>
            <w:textDirection w:val="lrTb"/>
            <w:noWrap w:val="false"/>
          </w:tcPr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80384" behindDoc="1" locked="0" layoutInCell="1" allowOverlap="1">
                      <wp:simplePos x="0" y="0"/>
                      <wp:positionH relativeFrom="page">
                        <wp:posOffset>1281769</wp:posOffset>
                      </wp:positionH>
                      <wp:positionV relativeFrom="page">
                        <wp:posOffset>128248</wp:posOffset>
                      </wp:positionV>
                      <wp:extent cx="755720" cy="408386"/>
                      <wp:effectExtent l="0" t="0" r="0" b="0"/>
                      <wp:wrapNone/>
                      <wp:docPr id="1" name="image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10345465" name="image5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755719" cy="4083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83280384;o:allowoverlap:true;o:allowincell:true;mso-position-horizontal-relative:page;margin-left:100.93pt;mso-position-horizontal:absolute;mso-position-vertical-relative:page;margin-top:10.10pt;mso-position-vertical:absolute;width:59.51pt;height:32.16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r>
              <w:t xml:space="preserve">            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 w:bidi="en-US"/>
              </w:rPr>
              <w:t xml:space="preserve">                    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en-US" w:bidi="en-US"/>
              </w:rPr>
              <w:t xml:space="preserve">  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зоны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7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Зона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транспортной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инфраструктуры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(линейные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объекты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обслуживающей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инфраструктурой)</w:t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  <w:lang w:eastAsia="en-US" w:bidi="en-US"/>
              </w:rPr>
              <w:t xml:space="preserve">Виды использования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2" w:type="dxa"/>
            <w:vAlign w:val="center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Наименование вида разрешенного использования земельных участков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11"/>
              <w:ind w:firstLine="0"/>
              <w:jc w:val="center"/>
              <w:spacing w:line="283" w:lineRule="atLeast"/>
              <w:widowControl w:val="off"/>
              <w:tabs>
                <w:tab w:val="clear" w:pos="708" w:leader="none"/>
                <w:tab w:val="left" w:pos="1071" w:leader="none"/>
              </w:tabs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 xml:space="preserve">Код по </w:t>
            </w:r>
            <w:r>
              <w:rPr>
                <w:rFonts w:eastAsia="Times New Roman"/>
                <w:b/>
                <w:bCs/>
                <w:sz w:val="24"/>
                <w:szCs w:val="22"/>
              </w:rPr>
              <w:t xml:space="preserve">классифи</w:t>
            </w:r>
            <w:r>
              <w:rPr>
                <w:rFonts w:eastAsia="Times New Roman"/>
                <w:b/>
                <w:bCs/>
                <w:sz w:val="24"/>
              </w:rPr>
              <w:t xml:space="preserve">катору</w:t>
            </w:r>
            <w:r>
              <w:rPr>
                <w:rFonts w:eastAsia="Times New Roman"/>
                <w:b/>
                <w:bCs/>
                <w:sz w:val="24"/>
              </w:rPr>
            </w:r>
            <w:r>
              <w:rPr>
                <w:rFonts w:eastAsia="Times New Roman"/>
                <w:b/>
                <w:bCs/>
                <w:sz w:val="24"/>
              </w:rPr>
            </w:r>
          </w:p>
        </w:tc>
      </w:tr>
      <w:tr>
        <w:tblPrEx/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Основные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2" w:type="dxa"/>
            <w:textDirection w:val="lrTb"/>
            <w:noWrap w:val="false"/>
          </w:tcPr>
          <w:p>
            <w:pPr>
              <w:pStyle w:val="976"/>
              <w:numPr>
                <w:ilvl w:val="0"/>
                <w:numId w:val="20"/>
              </w:numPr>
              <w:ind w:left="246" w:right="0" w:hanging="14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автомобильный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numPr>
                <w:ilvl w:val="0"/>
                <w:numId w:val="20"/>
              </w:numPr>
              <w:ind w:left="246" w:right="0" w:hanging="140"/>
              <w:jc w:val="left"/>
              <w:spacing w:before="0" w:after="0" w:line="268" w:lineRule="exact"/>
              <w:tabs>
                <w:tab w:val="left" w:pos="247" w:leader="none"/>
              </w:tabs>
              <w:rPr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lang w:val="ru-RU"/>
              </w:rPr>
              <w:t xml:space="preserve">в</w:t>
            </w:r>
            <w:r>
              <w:rPr>
                <w:sz w:val="24"/>
                <w:szCs w:val="24"/>
              </w:rPr>
              <w:t xml:space="preserve">оздушный транспорт</w:t>
            </w:r>
            <w:r>
              <w:rPr>
                <w:sz w:val="24"/>
              </w:rPr>
              <w:t xml:space="preserve">;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pStyle w:val="976"/>
              <w:numPr>
                <w:ilvl w:val="0"/>
                <w:numId w:val="20"/>
              </w:numPr>
              <w:ind w:left="246" w:right="0" w:hanging="140"/>
              <w:jc w:val="left"/>
              <w:spacing w:before="0" w:after="0" w:line="264" w:lineRule="exact"/>
              <w:tabs>
                <w:tab w:val="left" w:pos="2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участки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(территории)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76"/>
              <w:ind w:left="0" w:right="0" w:firstLine="0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74"/>
              <w:ind w:firstLine="0"/>
              <w:jc w:val="left"/>
              <w:spacing w:line="283" w:lineRule="atLeast"/>
              <w:widowControl w:val="off"/>
              <w:tabs>
                <w:tab w:val="center" w:pos="567" w:leader="none"/>
                <w:tab w:val="clear" w:pos="708" w:leader="none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      </w:t>
            </w:r>
            <w:r>
              <w:rPr>
                <w:rFonts w:eastAsia="Times New Roman"/>
                <w:sz w:val="24"/>
                <w:lang w:val="en-US"/>
              </w:rPr>
              <w:t xml:space="preserve">7.2</w:t>
            </w:r>
            <w:r>
              <w:rPr>
                <w:rFonts w:eastAsia="Times New Roman"/>
                <w:sz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tabs>
                <w:tab w:val="center" w:pos="567" w:leader="none"/>
                <w:tab w:val="clear" w:pos="708" w:leader="none"/>
              </w:tabs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      </w:t>
            </w:r>
            <w:r>
              <w:rPr>
                <w:rFonts w:eastAsia="Times New Roman"/>
                <w:sz w:val="24"/>
                <w:lang w:val="en-US"/>
              </w:rPr>
              <w:t xml:space="preserve">7.4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  <w:p>
            <w:pPr>
              <w:pStyle w:val="974"/>
              <w:ind w:firstLine="0"/>
              <w:jc w:val="left"/>
              <w:spacing w:line="283" w:lineRule="atLeast"/>
              <w:widowControl w:val="off"/>
              <w:tabs>
                <w:tab w:val="center" w:pos="567" w:leader="none"/>
                <w:tab w:val="clear" w:pos="708" w:leader="none"/>
              </w:tabs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 xml:space="preserve">     </w:t>
            </w:r>
            <w:r>
              <w:rPr>
                <w:rFonts w:eastAsia="Times New Roman"/>
                <w:sz w:val="24"/>
                <w:lang w:val="ru-RU"/>
              </w:rPr>
              <w:t xml:space="preserve">12.0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Вспомогательные виды разрешенного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2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- не подлежит установлению</w:t>
            </w:r>
            <w:r/>
          </w:p>
          <w:p>
            <w:pPr>
              <w:pStyle w:val="91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74"/>
              <w:ind w:firstLine="0"/>
              <w:jc w:val="left"/>
              <w:spacing w:line="283" w:lineRule="atLeast"/>
              <w:widowControl w:val="off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</w:tr>
      <w:tr>
        <w:tblPrEx/>
        <w:trPr>
          <w:trHeight w:val="10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lang w:eastAsia="en-US" w:bidi="en-US"/>
              </w:rPr>
              <w:t xml:space="preserve">Условно разрешенные виды использования.</w: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  <w:p>
            <w:pPr>
              <w:pStyle w:val="911"/>
              <w:ind w:firstLine="0"/>
              <w:jc w:val="left"/>
              <w:spacing w:line="283" w:lineRule="atLeast"/>
              <w:widowControl w:val="off"/>
              <w:tabs>
                <w:tab w:val="clear" w:pos="708" w:leader="none"/>
                <w:tab w:val="left" w:pos="1155" w:leader="none"/>
              </w:tabs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2" w:type="dxa"/>
            <w:textDirection w:val="lrTb"/>
            <w:noWrap w:val="false"/>
          </w:tcPr>
          <w:p>
            <w:pPr>
              <w:pStyle w:val="976"/>
              <w:ind w:left="107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11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911"/>
              <w:ind w:firstLine="0"/>
              <w:widowControl w:val="off"/>
            </w:pPr>
            <w:r>
              <w:t xml:space="preserve">      </w:t>
            </w:r>
            <w:r>
              <w:rPr>
                <w:sz w:val="24"/>
              </w:rPr>
              <w:t xml:space="preserve">3.1</w:t>
            </w:r>
            <w:r/>
          </w:p>
        </w:tc>
      </w:tr>
    </w:tbl>
    <w:p>
      <w:pPr>
        <w:pStyle w:val="911"/>
        <w:ind w:left="-425" w:right="0" w:firstLine="425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1"/>
        <w:ind w:firstLine="5386"/>
        <w:jc w:val="left"/>
        <w:spacing w:line="283" w:lineRule="atLeas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417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8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2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3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42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9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9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9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9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9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9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9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9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41" w:hanging="14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82" w:hanging="14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23" w:hanging="14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64" w:hanging="14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5" w:hanging="14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46" w:hanging="14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87" w:hanging="14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228" w:hanging="14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6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5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9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2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2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2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2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2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2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2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2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6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7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55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413" w:hanging="140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72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26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26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26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26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26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26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26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26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7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52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465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078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917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40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726" w:hanging="1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53" w:hanging="1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980" w:hanging="1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607" w:hanging="1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3234" w:hanging="1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861" w:hanging="1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4488" w:hanging="1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5115" w:hanging="173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77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-"/>
      <w:lvlJc w:val="left"/>
      <w:pPr>
        <w:ind w:left="258" w:hanging="219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240" w:hanging="21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1300" w:hanging="21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1320" w:hanging="21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164" w:hanging="21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5008" w:hanging="21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6852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character" w:styleId="909">
    <w:name w:val="footnote reference"/>
    <w:basedOn w:val="944"/>
    <w:uiPriority w:val="99"/>
    <w:unhideWhenUsed/>
    <w:rPr>
      <w:vertAlign w:val="superscript"/>
    </w:rPr>
  </w:style>
  <w:style w:type="character" w:styleId="910">
    <w:name w:val="endnote reference"/>
    <w:basedOn w:val="944"/>
    <w:uiPriority w:val="99"/>
    <w:semiHidden/>
    <w:unhideWhenUsed/>
    <w:rPr>
      <w:vertAlign w:val="superscript"/>
    </w:rPr>
  </w:style>
  <w:style w:type="paragraph" w:styleId="911" w:default="1">
    <w:name w:val="Normal"/>
    <w:qFormat/>
    <w:pPr>
      <w:ind w:firstLine="709"/>
      <w:jc w:val="both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zh-CN" w:bidi="ar-SA"/>
    </w:rPr>
  </w:style>
  <w:style w:type="paragraph" w:styleId="912">
    <w:name w:val="Heading 1"/>
    <w:basedOn w:val="9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3">
    <w:name w:val="Heading 2"/>
    <w:basedOn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14">
    <w:name w:val="Heading 3"/>
    <w:basedOn w:val="9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5">
    <w:name w:val="Heading 4"/>
    <w:basedOn w:val="9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9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7">
    <w:name w:val="Heading 6"/>
    <w:basedOn w:val="9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18">
    <w:name w:val="Heading 7"/>
    <w:basedOn w:val="9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20">
    <w:name w:val="Heading 9"/>
    <w:basedOn w:val="9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1">
    <w:name w:val="Heading 1 Char"/>
    <w:basedOn w:val="944"/>
    <w:uiPriority w:val="9"/>
    <w:qFormat/>
    <w:rPr>
      <w:rFonts w:ascii="Arial" w:hAnsi="Arial" w:eastAsia="Arial" w:cs="Arial"/>
      <w:sz w:val="40"/>
      <w:szCs w:val="40"/>
    </w:rPr>
  </w:style>
  <w:style w:type="character" w:styleId="922">
    <w:name w:val="Heading 2 Char"/>
    <w:basedOn w:val="944"/>
    <w:uiPriority w:val="9"/>
    <w:qFormat/>
    <w:rPr>
      <w:rFonts w:ascii="Arial" w:hAnsi="Arial" w:eastAsia="Arial" w:cs="Arial"/>
      <w:sz w:val="34"/>
    </w:rPr>
  </w:style>
  <w:style w:type="character" w:styleId="923">
    <w:name w:val="Heading 3 Char"/>
    <w:basedOn w:val="944"/>
    <w:uiPriority w:val="9"/>
    <w:qFormat/>
    <w:rPr>
      <w:rFonts w:ascii="Arial" w:hAnsi="Arial" w:eastAsia="Arial" w:cs="Arial"/>
      <w:sz w:val="30"/>
      <w:szCs w:val="30"/>
    </w:rPr>
  </w:style>
  <w:style w:type="character" w:styleId="924">
    <w:name w:val="Heading 4 Char"/>
    <w:basedOn w:val="9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25">
    <w:name w:val="Heading 5 Char"/>
    <w:basedOn w:val="9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26">
    <w:name w:val="Heading 6 Char"/>
    <w:basedOn w:val="9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27">
    <w:name w:val="Heading 7 Char"/>
    <w:basedOn w:val="9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28">
    <w:name w:val="Heading 8 Char"/>
    <w:basedOn w:val="9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29">
    <w:name w:val="Heading 9 Char"/>
    <w:basedOn w:val="9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30">
    <w:name w:val="Title Char"/>
    <w:basedOn w:val="944"/>
    <w:uiPriority w:val="10"/>
    <w:qFormat/>
    <w:rPr>
      <w:sz w:val="48"/>
      <w:szCs w:val="48"/>
    </w:rPr>
  </w:style>
  <w:style w:type="character" w:styleId="931">
    <w:name w:val="Subtitle Char"/>
    <w:basedOn w:val="944"/>
    <w:uiPriority w:val="11"/>
    <w:qFormat/>
    <w:rPr>
      <w:sz w:val="24"/>
      <w:szCs w:val="24"/>
    </w:rPr>
  </w:style>
  <w:style w:type="character" w:styleId="932">
    <w:name w:val="Quote Char"/>
    <w:uiPriority w:val="29"/>
    <w:qFormat/>
    <w:rPr>
      <w:i/>
    </w:rPr>
  </w:style>
  <w:style w:type="character" w:styleId="933">
    <w:name w:val="Intense Quote Char"/>
    <w:uiPriority w:val="30"/>
    <w:qFormat/>
    <w:rPr>
      <w:i/>
    </w:rPr>
  </w:style>
  <w:style w:type="character" w:styleId="934">
    <w:name w:val="Header Char"/>
    <w:basedOn w:val="944"/>
    <w:uiPriority w:val="99"/>
    <w:qFormat/>
  </w:style>
  <w:style w:type="character" w:styleId="935">
    <w:name w:val="Footer Char"/>
    <w:basedOn w:val="944"/>
    <w:uiPriority w:val="99"/>
    <w:qFormat/>
  </w:style>
  <w:style w:type="character" w:styleId="936">
    <w:name w:val="Caption Char"/>
    <w:uiPriority w:val="99"/>
    <w:qFormat/>
  </w:style>
  <w:style w:type="character" w:styleId="937">
    <w:name w:val="Интернет-ссылка"/>
    <w:uiPriority w:val="99"/>
    <w:unhideWhenUsed/>
    <w:rPr>
      <w:color w:val="0000ff" w:themeColor="hyperlink"/>
      <w:u w:val="single"/>
    </w:rPr>
  </w:style>
  <w:style w:type="character" w:styleId="938">
    <w:name w:val="Footnote Text Char"/>
    <w:uiPriority w:val="99"/>
    <w:qFormat/>
    <w:rPr>
      <w:sz w:val="18"/>
    </w:rPr>
  </w:style>
  <w:style w:type="character" w:styleId="939">
    <w:name w:val="Привязка сноски"/>
    <w:rPr>
      <w:vertAlign w:val="superscript"/>
    </w:rPr>
  </w:style>
  <w:style w:type="character" w:styleId="940">
    <w:name w:val="Footnote Characters"/>
    <w:uiPriority w:val="99"/>
    <w:unhideWhenUsed/>
    <w:qFormat/>
    <w:rPr>
      <w:vertAlign w:val="superscript"/>
    </w:rPr>
  </w:style>
  <w:style w:type="character" w:styleId="941">
    <w:name w:val="Endnote Text Char"/>
    <w:uiPriority w:val="99"/>
    <w:qFormat/>
    <w:rPr>
      <w:sz w:val="20"/>
    </w:rPr>
  </w:style>
  <w:style w:type="character" w:styleId="942">
    <w:name w:val="Привязка концевой сноски"/>
    <w:rPr>
      <w:vertAlign w:val="superscript"/>
    </w:rPr>
  </w:style>
  <w:style w:type="character" w:styleId="943">
    <w:name w:val="Endnote Characters"/>
    <w:uiPriority w:val="99"/>
    <w:semiHidden/>
    <w:unhideWhenUsed/>
    <w:qFormat/>
    <w:rPr>
      <w:vertAlign w:val="superscript"/>
    </w:rPr>
  </w:style>
  <w:style w:type="character" w:styleId="944" w:default="1">
    <w:name w:val="Default Paragraph Font"/>
    <w:uiPriority w:val="1"/>
    <w:semiHidden/>
    <w:unhideWhenUsed/>
    <w:qFormat/>
  </w:style>
  <w:style w:type="character" w:styleId="945" w:customStyle="1">
    <w:name w:val="match"/>
    <w:qFormat/>
  </w:style>
  <w:style w:type="character" w:styleId="946" w:customStyle="1">
    <w:name w:val="Текст выноски Знак"/>
    <w:basedOn w:val="944"/>
    <w:uiPriority w:val="99"/>
    <w:semiHidden/>
    <w:qFormat/>
    <w:rPr>
      <w:rFonts w:ascii="Segoe UI" w:hAnsi="Segoe UI" w:eastAsia="Calibri" w:cs="Segoe UI"/>
      <w:sz w:val="18"/>
      <w:szCs w:val="18"/>
      <w:lang w:eastAsia="zh-CN"/>
    </w:rPr>
  </w:style>
  <w:style w:type="paragraph" w:styleId="947">
    <w:name w:val="Заголовок"/>
    <w:basedOn w:val="911"/>
    <w:next w:val="948"/>
    <w:qFormat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948">
    <w:name w:val="Body Text"/>
    <w:basedOn w:val="911"/>
    <w:pPr>
      <w:spacing w:before="0" w:after="140" w:line="276" w:lineRule="auto"/>
    </w:pPr>
  </w:style>
  <w:style w:type="paragraph" w:styleId="949">
    <w:name w:val="List"/>
    <w:basedOn w:val="948"/>
    <w:rPr>
      <w:rFonts w:ascii="Times New Roman" w:hAnsi="Times New Roman" w:cs="Arial"/>
    </w:rPr>
  </w:style>
  <w:style w:type="paragraph" w:styleId="950">
    <w:name w:val="Caption"/>
    <w:basedOn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51">
    <w:name w:val="Указатель"/>
    <w:basedOn w:val="911"/>
    <w:qFormat/>
    <w:pPr>
      <w:suppressLineNumbers/>
    </w:pPr>
    <w:rPr>
      <w:rFonts w:ascii="Times New Roman" w:hAnsi="Times New Roman" w:cs="Arial"/>
    </w:rPr>
  </w:style>
  <w:style w:type="paragraph" w:styleId="952">
    <w:name w:val="table of figures"/>
    <w:basedOn w:val="911"/>
    <w:uiPriority w:val="99"/>
    <w:unhideWhenUsed/>
    <w:qFormat/>
    <w:pPr>
      <w:spacing w:before="0" w:after="0" w:afterAutospacing="0"/>
    </w:pPr>
  </w:style>
  <w:style w:type="paragraph" w:styleId="953">
    <w:name w:val="List Paragraph"/>
    <w:basedOn w:val="911"/>
    <w:uiPriority w:val="34"/>
    <w:qFormat/>
    <w:pPr>
      <w:contextualSpacing/>
      <w:ind w:left="720" w:firstLine="0"/>
      <w:spacing w:before="0" w:after="160"/>
    </w:pPr>
  </w:style>
  <w:style w:type="paragraph" w:styleId="95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55">
    <w:name w:val="Title"/>
    <w:basedOn w:val="91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6">
    <w:name w:val="Subtitle"/>
    <w:basedOn w:val="911"/>
    <w:uiPriority w:val="11"/>
    <w:qFormat/>
    <w:pPr>
      <w:spacing w:before="200" w:after="200"/>
    </w:pPr>
    <w:rPr>
      <w:sz w:val="24"/>
      <w:szCs w:val="24"/>
    </w:rPr>
  </w:style>
  <w:style w:type="paragraph" w:styleId="957">
    <w:name w:val="Quote"/>
    <w:basedOn w:val="911"/>
    <w:uiPriority w:val="29"/>
    <w:qFormat/>
    <w:pPr>
      <w:ind w:left="720" w:right="720" w:firstLine="0"/>
    </w:pPr>
    <w:rPr>
      <w:i/>
    </w:rPr>
  </w:style>
  <w:style w:type="paragraph" w:styleId="958">
    <w:name w:val="Intense Quote"/>
    <w:basedOn w:val="911"/>
    <w:uiPriority w:val="30"/>
    <w:qFormat/>
    <w:pPr>
      <w:ind w:left="720" w:right="720" w:firstLine="0"/>
      <w:spacing w:before="0" w:after="16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59">
    <w:name w:val="Верхний и нижний колонтитулы"/>
    <w:basedOn w:val="911"/>
    <w:qFormat/>
  </w:style>
  <w:style w:type="paragraph" w:styleId="960">
    <w:name w:val="Head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1">
    <w:name w:val="Footer"/>
    <w:basedOn w:val="91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62">
    <w:name w:val="footnote text"/>
    <w:basedOn w:val="91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63">
    <w:name w:val="endnote text"/>
    <w:basedOn w:val="91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64">
    <w:name w:val="toc 1"/>
    <w:basedOn w:val="911"/>
    <w:uiPriority w:val="39"/>
    <w:unhideWhenUsed/>
    <w:pPr>
      <w:ind w:left="0" w:right="0" w:firstLine="0"/>
      <w:spacing w:before="0" w:after="57"/>
    </w:pPr>
  </w:style>
  <w:style w:type="paragraph" w:styleId="965">
    <w:name w:val="toc 2"/>
    <w:basedOn w:val="911"/>
    <w:uiPriority w:val="39"/>
    <w:unhideWhenUsed/>
    <w:pPr>
      <w:ind w:left="283" w:right="0" w:firstLine="0"/>
      <w:spacing w:before="0" w:after="57"/>
    </w:pPr>
  </w:style>
  <w:style w:type="paragraph" w:styleId="966">
    <w:name w:val="toc 3"/>
    <w:basedOn w:val="911"/>
    <w:uiPriority w:val="39"/>
    <w:unhideWhenUsed/>
    <w:pPr>
      <w:ind w:left="567" w:right="0" w:firstLine="0"/>
      <w:spacing w:before="0" w:after="57"/>
    </w:pPr>
  </w:style>
  <w:style w:type="paragraph" w:styleId="967">
    <w:name w:val="toc 4"/>
    <w:basedOn w:val="911"/>
    <w:uiPriority w:val="39"/>
    <w:unhideWhenUsed/>
    <w:pPr>
      <w:ind w:left="850" w:right="0" w:firstLine="0"/>
      <w:spacing w:before="0" w:after="57"/>
    </w:pPr>
  </w:style>
  <w:style w:type="paragraph" w:styleId="968">
    <w:name w:val="toc 5"/>
    <w:basedOn w:val="911"/>
    <w:uiPriority w:val="39"/>
    <w:unhideWhenUsed/>
    <w:pPr>
      <w:ind w:left="1134" w:right="0" w:firstLine="0"/>
      <w:spacing w:before="0" w:after="57"/>
    </w:pPr>
  </w:style>
  <w:style w:type="paragraph" w:styleId="969">
    <w:name w:val="toc 6"/>
    <w:basedOn w:val="911"/>
    <w:uiPriority w:val="39"/>
    <w:unhideWhenUsed/>
    <w:pPr>
      <w:ind w:left="1417" w:right="0" w:firstLine="0"/>
      <w:spacing w:before="0" w:after="57"/>
    </w:pPr>
  </w:style>
  <w:style w:type="paragraph" w:styleId="970">
    <w:name w:val="toc 7"/>
    <w:basedOn w:val="911"/>
    <w:uiPriority w:val="39"/>
    <w:unhideWhenUsed/>
    <w:pPr>
      <w:ind w:left="1701" w:right="0" w:firstLine="0"/>
      <w:spacing w:before="0" w:after="57"/>
    </w:pPr>
  </w:style>
  <w:style w:type="paragraph" w:styleId="971">
    <w:name w:val="toc 8"/>
    <w:basedOn w:val="911"/>
    <w:uiPriority w:val="39"/>
    <w:unhideWhenUsed/>
    <w:pPr>
      <w:ind w:left="1984" w:right="0" w:firstLine="0"/>
      <w:spacing w:before="0" w:after="57"/>
    </w:pPr>
  </w:style>
  <w:style w:type="paragraph" w:styleId="972">
    <w:name w:val="toc 9"/>
    <w:basedOn w:val="911"/>
    <w:uiPriority w:val="39"/>
    <w:unhideWhenUsed/>
    <w:pPr>
      <w:ind w:left="2268" w:right="0" w:firstLine="0"/>
      <w:spacing w:before="0" w:after="57"/>
    </w:pPr>
  </w:style>
  <w:style w:type="paragraph" w:styleId="9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paragraph" w:styleId="974" w:customStyle="1">
    <w:name w:val="Main"/>
    <w:basedOn w:val="911"/>
    <w:qFormat/>
    <w:rPr>
      <w:sz w:val="28"/>
      <w:szCs w:val="28"/>
    </w:rPr>
  </w:style>
  <w:style w:type="paragraph" w:styleId="975">
    <w:name w:val="Balloon Text"/>
    <w:basedOn w:val="91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76" w:customStyle="1">
    <w:name w:val="Table Paragraph"/>
    <w:uiPriority w:val="1"/>
    <w:qFormat/>
    <w:pPr>
      <w:ind w:left="224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en-US" w:eastAsia="en-US" w:bidi="ar-SA"/>
      <w14:ligatures w14:val="none"/>
    </w:rPr>
  </w:style>
  <w:style w:type="paragraph" w:styleId="977" w:customStyle="1">
    <w:name w:val="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hi-IN" w:bidi="hi-IN"/>
      <w14:ligatures w14:val="none"/>
    </w:rPr>
  </w:style>
  <w:style w:type="paragraph" w:styleId="978" w:customStyle="1">
    <w:name w:val="Normal (Web)"/>
    <w:uiPriority w:val="99"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979" w:customStyle="1">
    <w:name w:val="Заголовок 11"/>
    <w:uiPriority w:val="1"/>
    <w:qFormat/>
    <w:pPr>
      <w:ind w:left="680" w:right="914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outlineLvl w:val="1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en-US" w:bidi="ar-SA"/>
      <w14:ligatures w14:val="none"/>
    </w:rPr>
  </w:style>
  <w:style w:type="paragraph" w:styleId="980">
    <w:name w:val="Содержимое врезки"/>
    <w:basedOn w:val="911"/>
    <w:qFormat/>
  </w:style>
  <w:style w:type="numbering" w:styleId="981" w:default="1">
    <w:name w:val="No List"/>
    <w:uiPriority w:val="99"/>
    <w:semiHidden/>
    <w:unhideWhenUsed/>
    <w:qFormat/>
  </w:style>
  <w:style w:type="table" w:styleId="9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dc:language>ru-RU</dc:language>
  <cp:revision>28</cp:revision>
  <dcterms:created xsi:type="dcterms:W3CDTF">2025-01-21T06:08:00Z</dcterms:created>
  <dcterms:modified xsi:type="dcterms:W3CDTF">2025-04-04T13:08:34Z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