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24967">
            <w:pPr>
              <w:widowControl w:val="0"/>
              <w:rPr>
                <w:rFonts w:ascii="Times New Roman" w:hAnsi="Times New Roman"/>
                <w:sz w:val="28"/>
                <w:szCs w:val="28"/>
              </w:rPr>
            </w:pPr>
          </w:p>
        </w:tc>
        <w:tc>
          <w:tcPr>
            <w:tcW w:w="4200" w:type="dxa"/>
          </w:tcPr>
          <w:p w:rsidR="00190FF9" w:rsidRDefault="00190FF9" w:rsidP="00624967">
            <w:pPr>
              <w:jc w:val="both"/>
              <w:rPr>
                <w:rFonts w:ascii="Times New Roman" w:hAnsi="Times New Roman"/>
                <w:sz w:val="28"/>
                <w:szCs w:val="28"/>
              </w:rPr>
            </w:pPr>
            <w:r w:rsidRPr="00F16284">
              <w:rPr>
                <w:rFonts w:ascii="Times New Roman" w:hAnsi="Times New Roman"/>
                <w:sz w:val="28"/>
                <w:szCs w:val="28"/>
              </w:rPr>
              <w:t xml:space="preserve">Приложение </w:t>
            </w:r>
          </w:p>
          <w:p w:rsidR="0036411C" w:rsidRPr="00F16284" w:rsidRDefault="0036411C" w:rsidP="0036411C">
            <w:pPr>
              <w:widowControl w:val="0"/>
              <w:tabs>
                <w:tab w:val="left" w:pos="5628"/>
              </w:tabs>
              <w:autoSpaceDE w:val="0"/>
              <w:autoSpaceDN w:val="0"/>
              <w:rPr>
                <w:rFonts w:ascii="Times New Roman" w:hAnsi="Times New Roman"/>
                <w:sz w:val="28"/>
                <w:szCs w:val="28"/>
              </w:rPr>
            </w:pPr>
            <w:r w:rsidRPr="0036411C">
              <w:rPr>
                <w:rFonts w:ascii="Times New Roman" w:hAnsi="Times New Roman"/>
                <w:sz w:val="28"/>
                <w:szCs w:val="22"/>
              </w:rPr>
              <w:t>к постановлению Правительства Рязанской области</w:t>
            </w:r>
          </w:p>
        </w:tc>
      </w:tr>
      <w:tr w:rsidR="0036411C" w:rsidRPr="00F16284">
        <w:tc>
          <w:tcPr>
            <w:tcW w:w="5428" w:type="dxa"/>
          </w:tcPr>
          <w:p w:rsidR="0036411C" w:rsidRPr="00F16284" w:rsidRDefault="0036411C" w:rsidP="00624967">
            <w:pPr>
              <w:widowControl w:val="0"/>
              <w:rPr>
                <w:rFonts w:ascii="Times New Roman" w:hAnsi="Times New Roman"/>
                <w:sz w:val="28"/>
                <w:szCs w:val="28"/>
              </w:rPr>
            </w:pPr>
          </w:p>
        </w:tc>
        <w:tc>
          <w:tcPr>
            <w:tcW w:w="4200" w:type="dxa"/>
          </w:tcPr>
          <w:p w:rsidR="0036411C" w:rsidRPr="00F16284" w:rsidRDefault="00C33FFE" w:rsidP="00F92138">
            <w:pPr>
              <w:jc w:val="both"/>
              <w:rPr>
                <w:rFonts w:ascii="Times New Roman" w:hAnsi="Times New Roman"/>
                <w:sz w:val="28"/>
                <w:szCs w:val="28"/>
              </w:rPr>
            </w:pPr>
            <w:r>
              <w:rPr>
                <w:rFonts w:ascii="Times New Roman" w:hAnsi="Times New Roman"/>
                <w:sz w:val="28"/>
                <w:szCs w:val="28"/>
              </w:rPr>
              <w:t>от 1</w:t>
            </w:r>
            <w:r w:rsidR="00F92138">
              <w:rPr>
                <w:rFonts w:ascii="Times New Roman" w:hAnsi="Times New Roman"/>
                <w:sz w:val="28"/>
                <w:szCs w:val="28"/>
              </w:rPr>
              <w:t>8</w:t>
            </w:r>
            <w:bookmarkStart w:id="0" w:name="_GoBack"/>
            <w:bookmarkEnd w:id="0"/>
            <w:r>
              <w:rPr>
                <w:rFonts w:ascii="Times New Roman" w:hAnsi="Times New Roman"/>
                <w:sz w:val="28"/>
                <w:szCs w:val="28"/>
              </w:rPr>
              <w:t>.04.2024 № 119</w:t>
            </w:r>
          </w:p>
        </w:tc>
      </w:tr>
      <w:tr w:rsidR="0036411C" w:rsidRPr="00F16284">
        <w:tc>
          <w:tcPr>
            <w:tcW w:w="5428" w:type="dxa"/>
          </w:tcPr>
          <w:p w:rsidR="0036411C" w:rsidRPr="00F16284" w:rsidRDefault="0036411C" w:rsidP="00624967">
            <w:pPr>
              <w:widowControl w:val="0"/>
              <w:rPr>
                <w:rFonts w:ascii="Times New Roman" w:hAnsi="Times New Roman"/>
                <w:sz w:val="28"/>
                <w:szCs w:val="28"/>
              </w:rPr>
            </w:pPr>
          </w:p>
        </w:tc>
        <w:tc>
          <w:tcPr>
            <w:tcW w:w="4200" w:type="dxa"/>
          </w:tcPr>
          <w:p w:rsidR="0036411C" w:rsidRPr="00F16284" w:rsidRDefault="0036411C" w:rsidP="00624967">
            <w:pPr>
              <w:jc w:val="both"/>
              <w:rPr>
                <w:rFonts w:ascii="Times New Roman" w:hAnsi="Times New Roman"/>
                <w:sz w:val="28"/>
                <w:szCs w:val="28"/>
              </w:rPr>
            </w:pPr>
          </w:p>
        </w:tc>
      </w:tr>
    </w:tbl>
    <w:p w:rsidR="0036411C" w:rsidRPr="0036411C" w:rsidRDefault="0036411C" w:rsidP="0036411C">
      <w:pPr>
        <w:widowControl w:val="0"/>
        <w:tabs>
          <w:tab w:val="left" w:pos="5628"/>
        </w:tabs>
        <w:autoSpaceDE w:val="0"/>
        <w:autoSpaceDN w:val="0"/>
        <w:jc w:val="right"/>
        <w:rPr>
          <w:rFonts w:ascii="Times New Roman" w:hAnsi="Times New Roman"/>
          <w:sz w:val="28"/>
          <w:szCs w:val="22"/>
        </w:rPr>
      </w:pPr>
    </w:p>
    <w:p w:rsidR="0036411C" w:rsidRPr="0036411C" w:rsidRDefault="0036411C" w:rsidP="0036411C">
      <w:pPr>
        <w:widowControl w:val="0"/>
        <w:autoSpaceDE w:val="0"/>
        <w:autoSpaceDN w:val="0"/>
        <w:jc w:val="center"/>
        <w:rPr>
          <w:rFonts w:ascii="Times New Roman" w:hAnsi="Times New Roman"/>
          <w:sz w:val="28"/>
          <w:szCs w:val="28"/>
        </w:rPr>
      </w:pPr>
      <w:bookmarkStart w:id="1" w:name="P25"/>
      <w:bookmarkEnd w:id="1"/>
      <w:proofErr w:type="gramStart"/>
      <w:r w:rsidRPr="0036411C">
        <w:rPr>
          <w:rFonts w:ascii="Times New Roman" w:hAnsi="Times New Roman"/>
          <w:sz w:val="28"/>
          <w:szCs w:val="28"/>
        </w:rPr>
        <w:t>П</w:t>
      </w:r>
      <w:proofErr w:type="gramEnd"/>
      <w:r>
        <w:rPr>
          <w:rFonts w:ascii="Times New Roman" w:hAnsi="Times New Roman"/>
          <w:sz w:val="28"/>
          <w:szCs w:val="28"/>
        </w:rPr>
        <w:t xml:space="preserve"> </w:t>
      </w:r>
      <w:r w:rsidRPr="0036411C">
        <w:rPr>
          <w:rFonts w:ascii="Times New Roman" w:hAnsi="Times New Roman"/>
          <w:sz w:val="28"/>
          <w:szCs w:val="28"/>
        </w:rPr>
        <w:t>О</w:t>
      </w:r>
      <w:r>
        <w:rPr>
          <w:rFonts w:ascii="Times New Roman" w:hAnsi="Times New Roman"/>
          <w:sz w:val="28"/>
          <w:szCs w:val="28"/>
        </w:rPr>
        <w:t xml:space="preserve"> </w:t>
      </w:r>
      <w:r w:rsidRPr="0036411C">
        <w:rPr>
          <w:rFonts w:ascii="Times New Roman" w:hAnsi="Times New Roman"/>
          <w:sz w:val="28"/>
          <w:szCs w:val="28"/>
        </w:rPr>
        <w:t>Р</w:t>
      </w:r>
      <w:r>
        <w:rPr>
          <w:rFonts w:ascii="Times New Roman" w:hAnsi="Times New Roman"/>
          <w:sz w:val="28"/>
          <w:szCs w:val="28"/>
        </w:rPr>
        <w:t xml:space="preserve"> </w:t>
      </w:r>
      <w:r w:rsidRPr="0036411C">
        <w:rPr>
          <w:rFonts w:ascii="Times New Roman" w:hAnsi="Times New Roman"/>
          <w:sz w:val="28"/>
          <w:szCs w:val="28"/>
        </w:rPr>
        <w:t>Я</w:t>
      </w:r>
      <w:r>
        <w:rPr>
          <w:rFonts w:ascii="Times New Roman" w:hAnsi="Times New Roman"/>
          <w:sz w:val="28"/>
          <w:szCs w:val="28"/>
        </w:rPr>
        <w:t xml:space="preserve"> </w:t>
      </w:r>
      <w:r w:rsidRPr="0036411C">
        <w:rPr>
          <w:rFonts w:ascii="Times New Roman" w:hAnsi="Times New Roman"/>
          <w:sz w:val="28"/>
          <w:szCs w:val="28"/>
        </w:rPr>
        <w:t>Д</w:t>
      </w:r>
      <w:r>
        <w:rPr>
          <w:rFonts w:ascii="Times New Roman" w:hAnsi="Times New Roman"/>
          <w:sz w:val="28"/>
          <w:szCs w:val="28"/>
        </w:rPr>
        <w:t xml:space="preserve"> </w:t>
      </w:r>
      <w:r w:rsidRPr="0036411C">
        <w:rPr>
          <w:rFonts w:ascii="Times New Roman" w:hAnsi="Times New Roman"/>
          <w:sz w:val="28"/>
          <w:szCs w:val="28"/>
        </w:rPr>
        <w:t>О</w:t>
      </w:r>
      <w:r>
        <w:rPr>
          <w:rFonts w:ascii="Times New Roman" w:hAnsi="Times New Roman"/>
          <w:sz w:val="28"/>
          <w:szCs w:val="28"/>
        </w:rPr>
        <w:t xml:space="preserve"> </w:t>
      </w:r>
      <w:r w:rsidRPr="0036411C">
        <w:rPr>
          <w:rFonts w:ascii="Times New Roman" w:hAnsi="Times New Roman"/>
          <w:sz w:val="28"/>
          <w:szCs w:val="28"/>
        </w:rPr>
        <w:t>К</w:t>
      </w:r>
    </w:p>
    <w:p w:rsidR="0036411C" w:rsidRDefault="0036411C" w:rsidP="0036411C">
      <w:pPr>
        <w:widowControl w:val="0"/>
        <w:autoSpaceDE w:val="0"/>
        <w:autoSpaceDN w:val="0"/>
        <w:jc w:val="center"/>
        <w:rPr>
          <w:rFonts w:ascii="Times New Roman" w:hAnsi="Times New Roman"/>
          <w:sz w:val="28"/>
          <w:szCs w:val="28"/>
        </w:rPr>
      </w:pPr>
      <w:r w:rsidRPr="0036411C">
        <w:rPr>
          <w:rFonts w:ascii="Times New Roman" w:hAnsi="Times New Roman"/>
          <w:sz w:val="28"/>
          <w:szCs w:val="28"/>
        </w:rPr>
        <w:t>предоставления субсидий в целях возмещения затрат</w:t>
      </w:r>
    </w:p>
    <w:p w:rsidR="0036411C" w:rsidRDefault="0036411C" w:rsidP="0036411C">
      <w:pPr>
        <w:widowControl w:val="0"/>
        <w:autoSpaceDE w:val="0"/>
        <w:autoSpaceDN w:val="0"/>
        <w:jc w:val="center"/>
        <w:rPr>
          <w:rFonts w:ascii="Times New Roman" w:hAnsi="Times New Roman"/>
          <w:sz w:val="28"/>
          <w:szCs w:val="28"/>
        </w:rPr>
      </w:pPr>
      <w:r w:rsidRPr="0036411C">
        <w:rPr>
          <w:rFonts w:ascii="Times New Roman" w:hAnsi="Times New Roman"/>
          <w:sz w:val="28"/>
          <w:szCs w:val="28"/>
        </w:rPr>
        <w:t>поставщикам социальных услуг, включенным в реестр</w:t>
      </w:r>
    </w:p>
    <w:p w:rsidR="0036411C" w:rsidRDefault="0036411C" w:rsidP="0036411C">
      <w:pPr>
        <w:widowControl w:val="0"/>
        <w:autoSpaceDE w:val="0"/>
        <w:autoSpaceDN w:val="0"/>
        <w:jc w:val="center"/>
        <w:rPr>
          <w:rFonts w:ascii="Times New Roman" w:hAnsi="Times New Roman"/>
          <w:sz w:val="28"/>
          <w:szCs w:val="28"/>
        </w:rPr>
      </w:pPr>
      <w:r w:rsidRPr="0036411C">
        <w:rPr>
          <w:rFonts w:ascii="Times New Roman" w:hAnsi="Times New Roman"/>
          <w:sz w:val="28"/>
          <w:szCs w:val="28"/>
        </w:rPr>
        <w:t>поставщиков социальных услуг Рязанской области, но не</w:t>
      </w:r>
    </w:p>
    <w:p w:rsidR="0036411C" w:rsidRDefault="0036411C" w:rsidP="0036411C">
      <w:pPr>
        <w:widowControl w:val="0"/>
        <w:autoSpaceDE w:val="0"/>
        <w:autoSpaceDN w:val="0"/>
        <w:jc w:val="center"/>
        <w:rPr>
          <w:rFonts w:ascii="Times New Roman" w:hAnsi="Times New Roman"/>
          <w:sz w:val="28"/>
          <w:szCs w:val="28"/>
        </w:rPr>
      </w:pPr>
      <w:r w:rsidRPr="0036411C">
        <w:rPr>
          <w:rFonts w:ascii="Times New Roman" w:hAnsi="Times New Roman"/>
          <w:sz w:val="28"/>
          <w:szCs w:val="28"/>
        </w:rPr>
        <w:t>участвующим в выполнении государственного задания</w:t>
      </w:r>
    </w:p>
    <w:p w:rsidR="0036411C" w:rsidRDefault="0036411C" w:rsidP="0036411C">
      <w:pPr>
        <w:widowControl w:val="0"/>
        <w:autoSpaceDE w:val="0"/>
        <w:autoSpaceDN w:val="0"/>
        <w:jc w:val="center"/>
        <w:rPr>
          <w:rFonts w:ascii="Times New Roman" w:hAnsi="Times New Roman"/>
          <w:sz w:val="28"/>
          <w:szCs w:val="28"/>
        </w:rPr>
      </w:pPr>
      <w:r w:rsidRPr="0036411C">
        <w:rPr>
          <w:rFonts w:ascii="Times New Roman" w:hAnsi="Times New Roman"/>
          <w:sz w:val="28"/>
          <w:szCs w:val="28"/>
        </w:rPr>
        <w:t xml:space="preserve">(заказа) и </w:t>
      </w:r>
      <w:proofErr w:type="gramStart"/>
      <w:r w:rsidRPr="0036411C">
        <w:rPr>
          <w:rFonts w:ascii="Times New Roman" w:hAnsi="Times New Roman"/>
          <w:sz w:val="28"/>
          <w:szCs w:val="28"/>
        </w:rPr>
        <w:t>предоставляющим</w:t>
      </w:r>
      <w:proofErr w:type="gramEnd"/>
      <w:r w:rsidRPr="0036411C">
        <w:rPr>
          <w:rFonts w:ascii="Times New Roman" w:hAnsi="Times New Roman"/>
          <w:sz w:val="28"/>
          <w:szCs w:val="28"/>
        </w:rPr>
        <w:t xml:space="preserve"> гражданину социальные</w:t>
      </w:r>
    </w:p>
    <w:p w:rsidR="0036411C" w:rsidRDefault="0036411C" w:rsidP="0036411C">
      <w:pPr>
        <w:widowControl w:val="0"/>
        <w:autoSpaceDE w:val="0"/>
        <w:autoSpaceDN w:val="0"/>
        <w:jc w:val="center"/>
        <w:rPr>
          <w:rFonts w:ascii="Times New Roman" w:hAnsi="Times New Roman"/>
          <w:sz w:val="28"/>
          <w:szCs w:val="28"/>
        </w:rPr>
      </w:pPr>
      <w:r w:rsidRPr="0036411C">
        <w:rPr>
          <w:rFonts w:ascii="Times New Roman" w:hAnsi="Times New Roman"/>
          <w:sz w:val="28"/>
          <w:szCs w:val="28"/>
        </w:rPr>
        <w:t>услуги,</w:t>
      </w:r>
      <w:r>
        <w:rPr>
          <w:rFonts w:ascii="Times New Roman" w:hAnsi="Times New Roman"/>
          <w:sz w:val="28"/>
          <w:szCs w:val="28"/>
        </w:rPr>
        <w:t xml:space="preserve"> </w:t>
      </w:r>
      <w:r w:rsidRPr="0036411C">
        <w:rPr>
          <w:rFonts w:ascii="Times New Roman" w:hAnsi="Times New Roman"/>
          <w:sz w:val="28"/>
          <w:szCs w:val="28"/>
        </w:rPr>
        <w:t>предусмотренные индивидуальной программой,</w:t>
      </w:r>
    </w:p>
    <w:p w:rsidR="0036411C" w:rsidRPr="0036411C" w:rsidRDefault="0036411C" w:rsidP="0036411C">
      <w:pPr>
        <w:widowControl w:val="0"/>
        <w:autoSpaceDE w:val="0"/>
        <w:autoSpaceDN w:val="0"/>
        <w:jc w:val="center"/>
        <w:rPr>
          <w:rFonts w:ascii="Times New Roman" w:hAnsi="Times New Roman"/>
          <w:sz w:val="28"/>
          <w:szCs w:val="28"/>
        </w:rPr>
      </w:pPr>
      <w:proofErr w:type="gramStart"/>
      <w:r w:rsidRPr="0036411C">
        <w:rPr>
          <w:rFonts w:ascii="Times New Roman" w:hAnsi="Times New Roman"/>
          <w:sz w:val="28"/>
          <w:szCs w:val="28"/>
        </w:rPr>
        <w:t>определяющий</w:t>
      </w:r>
      <w:proofErr w:type="gramEnd"/>
      <w:r w:rsidRPr="0036411C">
        <w:rPr>
          <w:rFonts w:ascii="Times New Roman" w:hAnsi="Times New Roman"/>
          <w:sz w:val="28"/>
          <w:szCs w:val="28"/>
        </w:rPr>
        <w:t xml:space="preserve"> в том числе размер субсидии</w:t>
      </w:r>
    </w:p>
    <w:p w:rsidR="0036411C" w:rsidRPr="0036411C" w:rsidRDefault="0036411C" w:rsidP="0036411C">
      <w:pPr>
        <w:widowControl w:val="0"/>
        <w:autoSpaceDE w:val="0"/>
        <w:autoSpaceDN w:val="0"/>
        <w:rPr>
          <w:rFonts w:ascii="Times New Roman" w:hAnsi="Times New Roman"/>
          <w:b/>
          <w:sz w:val="28"/>
          <w:szCs w:val="28"/>
        </w:rPr>
      </w:pP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1. </w:t>
      </w:r>
      <w:proofErr w:type="gramStart"/>
      <w:r w:rsidRPr="0036411C">
        <w:rPr>
          <w:rFonts w:ascii="Times New Roman" w:hAnsi="Times New Roman"/>
          <w:sz w:val="28"/>
          <w:szCs w:val="28"/>
        </w:rPr>
        <w:t xml:space="preserve">Настоящий Порядок разработан в соответствии со </w:t>
      </w:r>
      <w:hyperlink r:id="rId10">
        <w:r w:rsidRPr="0036411C">
          <w:rPr>
            <w:rFonts w:ascii="Times New Roman" w:hAnsi="Times New Roman"/>
            <w:sz w:val="28"/>
            <w:szCs w:val="28"/>
          </w:rPr>
          <w:t>статьями 78</w:t>
        </w:r>
      </w:hyperlink>
      <w:r w:rsidRPr="0036411C">
        <w:rPr>
          <w:rFonts w:ascii="Times New Roman" w:hAnsi="Times New Roman"/>
          <w:sz w:val="28"/>
          <w:szCs w:val="28"/>
        </w:rPr>
        <w:t xml:space="preserve">, </w:t>
      </w:r>
      <w:hyperlink r:id="rId11">
        <w:r w:rsidRPr="0036411C">
          <w:rPr>
            <w:rFonts w:ascii="Times New Roman" w:hAnsi="Times New Roman"/>
            <w:sz w:val="28"/>
            <w:szCs w:val="28"/>
          </w:rPr>
          <w:t>78.1</w:t>
        </w:r>
      </w:hyperlink>
      <w:r w:rsidRPr="0036411C">
        <w:rPr>
          <w:rFonts w:ascii="Times New Roman" w:hAnsi="Times New Roman"/>
          <w:sz w:val="28"/>
          <w:szCs w:val="28"/>
        </w:rPr>
        <w:t xml:space="preserve"> Бюджетного кодекса Российской Федерации, Федеральным </w:t>
      </w:r>
      <w:hyperlink r:id="rId12">
        <w:r w:rsidRPr="0036411C">
          <w:rPr>
            <w:rFonts w:ascii="Times New Roman" w:hAnsi="Times New Roman"/>
            <w:sz w:val="28"/>
            <w:szCs w:val="28"/>
          </w:rPr>
          <w:t>законом</w:t>
        </w:r>
      </w:hyperlink>
      <w:r w:rsidRPr="0036411C">
        <w:rPr>
          <w:rFonts w:ascii="Times New Roman" w:hAnsi="Times New Roman"/>
          <w:sz w:val="28"/>
          <w:szCs w:val="28"/>
        </w:rPr>
        <w:t xml:space="preserve"> от 28.12.2013 № 442-ФЗ «Об основах социального обслуживания граждан в Российской Федерации», </w:t>
      </w:r>
      <w:hyperlink r:id="rId13">
        <w:r w:rsidRPr="0036411C">
          <w:rPr>
            <w:rFonts w:ascii="Times New Roman" w:hAnsi="Times New Roman"/>
            <w:sz w:val="28"/>
            <w:szCs w:val="28"/>
          </w:rPr>
          <w:t>Законом</w:t>
        </w:r>
      </w:hyperlink>
      <w:r w:rsidRPr="0036411C">
        <w:rPr>
          <w:rFonts w:ascii="Times New Roman" w:hAnsi="Times New Roman"/>
          <w:sz w:val="28"/>
          <w:szCs w:val="28"/>
        </w:rPr>
        <w:t xml:space="preserve"> Рязанской области от 10.11.2014 № 66-ОЗ «О регулировании отдельных вопросов в сфере социального обслуживания на территории Рязанской области» и регламентирует предоставление субсидий за счет средств областного бюджета, в том числе источником финансового обеспечения которых</w:t>
      </w:r>
      <w:proofErr w:type="gramEnd"/>
      <w:r w:rsidRPr="0036411C">
        <w:rPr>
          <w:rFonts w:ascii="Times New Roman" w:hAnsi="Times New Roman"/>
          <w:sz w:val="28"/>
          <w:szCs w:val="28"/>
        </w:rPr>
        <w:t xml:space="preserve"> </w:t>
      </w:r>
      <w:proofErr w:type="gramStart"/>
      <w:r w:rsidRPr="0036411C">
        <w:rPr>
          <w:rFonts w:ascii="Times New Roman" w:hAnsi="Times New Roman"/>
          <w:sz w:val="28"/>
          <w:szCs w:val="28"/>
        </w:rPr>
        <w:t xml:space="preserve">являются межбюджетные трансферты из федерального бюджета бюджетам субъектов Российской Федерации в целях </w:t>
      </w:r>
      <w:proofErr w:type="spellStart"/>
      <w:r w:rsidRPr="0036411C">
        <w:rPr>
          <w:rFonts w:ascii="Times New Roman" w:hAnsi="Times New Roman"/>
          <w:sz w:val="28"/>
          <w:szCs w:val="28"/>
        </w:rPr>
        <w:t>софинансирования</w:t>
      </w:r>
      <w:proofErr w:type="spellEnd"/>
      <w:r w:rsidRPr="0036411C">
        <w:rPr>
          <w:rFonts w:ascii="Times New Roman" w:hAnsi="Times New Roman"/>
          <w:sz w:val="28"/>
          <w:szCs w:val="28"/>
        </w:rPr>
        <w:t xml:space="preserve"> расходных обязательств субъектов Российской Федерации, возникающих при реализации региональных проектов по созданию системы долговременного ухода за гражданами пожилого возраста и инвалидами, признанными нуждающимися в социальном обслуживании, обеспечивающих достижение целей, показателей и результатов федерального проекта «Старшее поколение» национального проекта «Демография»  в целях возмещения затрат поставщикам социальных услуг, включенным</w:t>
      </w:r>
      <w:proofErr w:type="gramEnd"/>
      <w:r w:rsidRPr="0036411C">
        <w:rPr>
          <w:rFonts w:ascii="Times New Roman" w:hAnsi="Times New Roman"/>
          <w:sz w:val="28"/>
          <w:szCs w:val="28"/>
        </w:rPr>
        <w:t xml:space="preserve">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предоставления социальных услуг (далее – индивидуальная программа), в том числе определение размера субсидии, в рамках государственной </w:t>
      </w:r>
      <w:hyperlink r:id="rId14">
        <w:r w:rsidRPr="0036411C">
          <w:rPr>
            <w:rFonts w:ascii="Times New Roman" w:hAnsi="Times New Roman"/>
            <w:sz w:val="28"/>
            <w:szCs w:val="28"/>
          </w:rPr>
          <w:t>программы</w:t>
        </w:r>
      </w:hyperlink>
      <w:r w:rsidRPr="0036411C">
        <w:rPr>
          <w:rFonts w:ascii="Times New Roman" w:hAnsi="Times New Roman"/>
          <w:sz w:val="28"/>
          <w:szCs w:val="28"/>
        </w:rPr>
        <w:t xml:space="preserve"> Рязанской области «Социальная защита и поддержка населения» (далее – субсидия).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bookmarkStart w:id="2" w:name="P52"/>
      <w:bookmarkEnd w:id="2"/>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2. К категории получателей субсидии, имеющих право на получение субсидии, относятся поставщики социальных услуг, включенные в реестр поставщиков социальных услуг Рязанской области, но не участвующие в выполнении государственного задания (заказа) и предоставляющие </w:t>
      </w:r>
      <w:r w:rsidRPr="0036411C">
        <w:rPr>
          <w:rFonts w:ascii="Times New Roman" w:eastAsia="Calibri" w:hAnsi="Times New Roman"/>
          <w:bCs/>
          <w:sz w:val="28"/>
          <w:szCs w:val="28"/>
          <w:lang w:eastAsia="en-US"/>
        </w:rPr>
        <w:lastRenderedPageBreak/>
        <w:t>гражданину социальные услуги, предусмотренные индивидуальной программой (дополнением к индивидуальной программе) (далее – получатели субсидии)</w:t>
      </w:r>
      <w:bookmarkStart w:id="3" w:name="P54"/>
      <w:bookmarkStart w:id="4" w:name="P58"/>
      <w:bookmarkEnd w:id="3"/>
      <w:bookmarkEnd w:id="4"/>
      <w:r w:rsidRPr="0036411C">
        <w:rPr>
          <w:rFonts w:ascii="Times New Roman" w:eastAsia="Calibri" w:hAnsi="Times New Roman"/>
          <w:bCs/>
          <w:sz w:val="28"/>
          <w:szCs w:val="28"/>
          <w:lang w:eastAsia="en-US"/>
        </w:rPr>
        <w:t>.</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3. Министерство труда и социальной защиты населения Рязанской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Министерство предоставляет субсидию в пределах объема бюджетных ассигнований, предусмотренных Министерству на текущий финансовый год и плановый период</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или сводной бюджетной росписью областного бюджета и лимитов бюджетных обязательств, доведенных в установленном порядке до Министерства на предоставление субсидии на достижение целей, указанных в пункте 4 настоящего Порядка.</w:t>
      </w:r>
    </w:p>
    <w:p w:rsidR="0036411C" w:rsidRPr="0036411C" w:rsidRDefault="00E96B02" w:rsidP="0036411C">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4. </w:t>
      </w:r>
      <w:r w:rsidR="0036411C" w:rsidRPr="0036411C">
        <w:rPr>
          <w:rFonts w:ascii="Times New Roman" w:eastAsia="Calibri" w:hAnsi="Times New Roman"/>
          <w:bCs/>
          <w:sz w:val="28"/>
          <w:szCs w:val="28"/>
          <w:lang w:eastAsia="en-US"/>
        </w:rPr>
        <w:t>Субсидия предоставляется получателям субсидии на возмещение затрат, понесенных при предоставлении социальных услуг, по направлениям</w:t>
      </w:r>
      <w:r>
        <w:rPr>
          <w:rFonts w:ascii="Times New Roman" w:eastAsia="Calibri" w:hAnsi="Times New Roman"/>
          <w:bCs/>
          <w:sz w:val="28"/>
          <w:szCs w:val="28"/>
          <w:lang w:eastAsia="en-US"/>
        </w:rPr>
        <w:t>,</w:t>
      </w:r>
      <w:r w:rsidR="0036411C" w:rsidRPr="0036411C">
        <w:rPr>
          <w:rFonts w:ascii="Times New Roman" w:eastAsia="Calibri" w:hAnsi="Times New Roman"/>
          <w:bCs/>
          <w:sz w:val="28"/>
          <w:szCs w:val="28"/>
          <w:lang w:eastAsia="en-US"/>
        </w:rPr>
        <w:t xml:space="preserve"> определяемым в соответствии с </w:t>
      </w:r>
      <w:hyperlink r:id="rId15" w:history="1">
        <w:r w:rsidR="0036411C" w:rsidRPr="0036411C">
          <w:rPr>
            <w:rFonts w:ascii="Times New Roman" w:eastAsia="Calibri" w:hAnsi="Times New Roman"/>
            <w:bCs/>
            <w:sz w:val="28"/>
            <w:szCs w:val="28"/>
            <w:lang w:eastAsia="en-US"/>
          </w:rPr>
          <w:t>постановлением</w:t>
        </w:r>
      </w:hyperlink>
      <w:r w:rsidR="0036411C" w:rsidRPr="0036411C">
        <w:rPr>
          <w:rFonts w:ascii="Times New Roman" w:eastAsia="Calibri" w:hAnsi="Times New Roman"/>
          <w:bCs/>
          <w:sz w:val="28"/>
          <w:szCs w:val="28"/>
          <w:lang w:eastAsia="en-US"/>
        </w:rPr>
        <w:t xml:space="preserve"> Правительства Российской Федерации от 01.12.2014 № 1285 «О расчете </w:t>
      </w:r>
      <w:proofErr w:type="spellStart"/>
      <w:r w:rsidR="0036411C" w:rsidRPr="0036411C">
        <w:rPr>
          <w:rFonts w:ascii="Times New Roman" w:eastAsia="Calibri" w:hAnsi="Times New Roman"/>
          <w:bCs/>
          <w:sz w:val="28"/>
          <w:szCs w:val="28"/>
          <w:lang w:eastAsia="en-US"/>
        </w:rPr>
        <w:t>подушевых</w:t>
      </w:r>
      <w:proofErr w:type="spellEnd"/>
      <w:r w:rsidR="0036411C" w:rsidRPr="0036411C">
        <w:rPr>
          <w:rFonts w:ascii="Times New Roman" w:eastAsia="Calibri" w:hAnsi="Times New Roman"/>
          <w:bCs/>
          <w:sz w:val="28"/>
          <w:szCs w:val="28"/>
          <w:lang w:eastAsia="en-US"/>
        </w:rPr>
        <w:t xml:space="preserve"> нормативов финансирования социальных услуг» (далее – затраты). </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Субсидия предоставляется:</w:t>
      </w:r>
    </w:p>
    <w:p w:rsidR="0036411C" w:rsidRPr="0036411C" w:rsidRDefault="0036411C" w:rsidP="0036411C">
      <w:pPr>
        <w:widowControl w:val="0"/>
        <w:autoSpaceDE w:val="0"/>
        <w:autoSpaceDN w:val="0"/>
        <w:ind w:firstLine="709"/>
        <w:jc w:val="both"/>
        <w:rPr>
          <w:rFonts w:ascii="Times New Roman" w:hAnsi="Times New Roman"/>
          <w:sz w:val="28"/>
          <w:szCs w:val="22"/>
        </w:rPr>
      </w:pPr>
      <w:r w:rsidRPr="0036411C">
        <w:rPr>
          <w:rFonts w:ascii="Times New Roman" w:hAnsi="Times New Roman"/>
          <w:sz w:val="28"/>
          <w:szCs w:val="22"/>
        </w:rPr>
        <w:t>-</w:t>
      </w:r>
      <w:r w:rsidR="00E96B02">
        <w:rPr>
          <w:rFonts w:ascii="Times New Roman" w:hAnsi="Times New Roman"/>
          <w:sz w:val="28"/>
          <w:szCs w:val="22"/>
        </w:rPr>
        <w:t> </w:t>
      </w:r>
      <w:r w:rsidRPr="0036411C">
        <w:rPr>
          <w:rFonts w:ascii="Times New Roman" w:hAnsi="Times New Roman"/>
          <w:sz w:val="28"/>
          <w:szCs w:val="22"/>
        </w:rPr>
        <w:t>в целях возмещения затрат в связи с оказанием социальных услуг, предусмотренных индивидуальной программой (за счет средств областного бюджета);</w:t>
      </w:r>
    </w:p>
    <w:p w:rsidR="0036411C" w:rsidRPr="0036411C" w:rsidRDefault="0036411C" w:rsidP="0036411C">
      <w:pPr>
        <w:widowControl w:val="0"/>
        <w:autoSpaceDE w:val="0"/>
        <w:autoSpaceDN w:val="0"/>
        <w:ind w:firstLine="709"/>
        <w:jc w:val="both"/>
        <w:rPr>
          <w:rFonts w:ascii="Times New Roman" w:hAnsi="Times New Roman"/>
          <w:sz w:val="28"/>
          <w:szCs w:val="28"/>
        </w:rPr>
      </w:pPr>
      <w:proofErr w:type="gramStart"/>
      <w:r w:rsidRPr="0036411C">
        <w:rPr>
          <w:rFonts w:ascii="Times New Roman" w:hAnsi="Times New Roman"/>
          <w:sz w:val="28"/>
          <w:szCs w:val="22"/>
        </w:rPr>
        <w:t>- в целях возмещения затрат в связи с предоставлением в рамках системы долговременного ухода за гражданами пожилого возраста и инвалидами, нуждающимися в уходе, социальных услуг по уходу, входящих в социальный пакет долговременного ухода, в форме социального обслуживания на дому, предусмотренный индивидуальной программой</w:t>
      </w:r>
      <w:r w:rsidR="00E96B02">
        <w:rPr>
          <w:rFonts w:ascii="Times New Roman" w:hAnsi="Times New Roman"/>
          <w:sz w:val="28"/>
          <w:szCs w:val="22"/>
        </w:rPr>
        <w:br/>
      </w:r>
      <w:r w:rsidRPr="0036411C">
        <w:rPr>
          <w:rFonts w:ascii="Times New Roman" w:hAnsi="Times New Roman"/>
          <w:sz w:val="28"/>
          <w:szCs w:val="22"/>
        </w:rPr>
        <w:t>(в том числе дополнением к индивидуальной программе) (далее – социальные услуги по уходу) в рамках регионального проекта «Разработка и реализация</w:t>
      </w:r>
      <w:proofErr w:type="gramEnd"/>
      <w:r w:rsidRPr="0036411C">
        <w:rPr>
          <w:rFonts w:ascii="Times New Roman" w:hAnsi="Times New Roman"/>
          <w:sz w:val="28"/>
          <w:szCs w:val="22"/>
        </w:rPr>
        <w:t xml:space="preserve"> программы системной поддержки и повышения качества жизни граждан старшего поколения (Рязанская область)», направленного на достижение результатов реализации федерального проекта «Старшее поколение» (за счет средств областного бюджета, в том числе, источником финансового </w:t>
      </w:r>
      <w:proofErr w:type="gramStart"/>
      <w:r w:rsidRPr="0036411C">
        <w:rPr>
          <w:rFonts w:ascii="Times New Roman" w:hAnsi="Times New Roman"/>
          <w:sz w:val="28"/>
          <w:szCs w:val="22"/>
        </w:rPr>
        <w:t>обеспечения</w:t>
      </w:r>
      <w:proofErr w:type="gramEnd"/>
      <w:r w:rsidRPr="0036411C">
        <w:rPr>
          <w:rFonts w:ascii="Times New Roman" w:hAnsi="Times New Roman"/>
          <w:sz w:val="28"/>
          <w:szCs w:val="22"/>
        </w:rPr>
        <w:t xml:space="preserve"> которых являются межбюджетные трансферты из федерального бюджета).</w:t>
      </w:r>
      <w:bookmarkStart w:id="5" w:name="P64"/>
      <w:bookmarkEnd w:id="5"/>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5. Результат  предоставления субсидии: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1) при предоставлении предусмотренных индивидуальной программой социальных услуг  гражданам, проживающим (пребывающим) на территории </w:t>
      </w:r>
      <w:r w:rsidRPr="0036411C">
        <w:rPr>
          <w:rFonts w:ascii="Times New Roman" w:eastAsia="Calibri" w:hAnsi="Times New Roman"/>
          <w:bCs/>
          <w:spacing w:val="-4"/>
          <w:sz w:val="28"/>
          <w:szCs w:val="28"/>
          <w:lang w:eastAsia="en-US"/>
        </w:rPr>
        <w:t>Рязанской области</w:t>
      </w:r>
      <w:r w:rsidR="00E96B02">
        <w:rPr>
          <w:rFonts w:ascii="Times New Roman" w:eastAsia="Calibri" w:hAnsi="Times New Roman"/>
          <w:bCs/>
          <w:spacing w:val="-4"/>
          <w:sz w:val="28"/>
          <w:szCs w:val="28"/>
          <w:lang w:eastAsia="en-US"/>
        </w:rPr>
        <w:t>,</w:t>
      </w:r>
      <w:r w:rsidRPr="0036411C">
        <w:rPr>
          <w:rFonts w:ascii="Times New Roman" w:eastAsia="Calibri" w:hAnsi="Times New Roman"/>
          <w:bCs/>
          <w:spacing w:val="-4"/>
          <w:sz w:val="28"/>
          <w:szCs w:val="28"/>
          <w:lang w:eastAsia="en-US"/>
        </w:rPr>
        <w:t xml:space="preserve"> граждане получили социальные услуги, предусмотренные</w:t>
      </w:r>
      <w:r w:rsidRPr="0036411C">
        <w:rPr>
          <w:rFonts w:ascii="Times New Roman" w:eastAsia="Calibri" w:hAnsi="Times New Roman"/>
          <w:bCs/>
          <w:sz w:val="28"/>
          <w:szCs w:val="28"/>
          <w:lang w:eastAsia="en-US"/>
        </w:rPr>
        <w:t xml:space="preserve"> индивидуальной программой;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2)</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при предоставлении социальных услуг по уходу граждане старше трудоспособного возраста и инвалиды получили услуги в рамках системы долговременного ухода.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pacing w:val="-4"/>
          <w:sz w:val="28"/>
          <w:szCs w:val="28"/>
          <w:lang w:eastAsia="en-US"/>
        </w:rPr>
        <w:t>Характеристикой результата предоставления субсидии (дополнительного</w:t>
      </w:r>
      <w:r w:rsidRPr="0036411C">
        <w:rPr>
          <w:rFonts w:ascii="Times New Roman" w:eastAsia="Calibri" w:hAnsi="Times New Roman"/>
          <w:bCs/>
          <w:sz w:val="28"/>
          <w:szCs w:val="28"/>
          <w:lang w:eastAsia="en-US"/>
        </w:rPr>
        <w:t xml:space="preserve"> количественного параметра, которому должен соответствовать результат предоставления субсидии) (далее – характеристика) является: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 при предоставлении предусмотренных индивидуальной программой социальных услуг  гражданам, проживающим (пребывающим) на территории Рязанской области</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количество граждан, получивших социальные услуги, предусмотренные индивидуальной программой;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2) при предоставлении социальных услуг по уходу количество граждан старше трудоспособного возраста и инвалидов, получивших социальные услуги по уходу в рамках системы долговременного ухода с учетом установленного уровня нуждаемости в постороннем уходе.</w:t>
      </w:r>
    </w:p>
    <w:p w:rsidR="0036411C" w:rsidRPr="0036411C" w:rsidRDefault="0036411C" w:rsidP="0036411C">
      <w:pPr>
        <w:autoSpaceDE w:val="0"/>
        <w:autoSpaceDN w:val="0"/>
        <w:adjustRightInd w:val="0"/>
        <w:ind w:firstLine="709"/>
        <w:jc w:val="both"/>
        <w:rPr>
          <w:rFonts w:ascii="Times New Roman" w:eastAsia="Calibri" w:hAnsi="Times New Roman"/>
          <w:bCs/>
          <w:color w:val="00B0F0"/>
          <w:sz w:val="28"/>
          <w:szCs w:val="28"/>
          <w:lang w:eastAsia="en-US"/>
        </w:rPr>
      </w:pPr>
      <w:r w:rsidRPr="0036411C">
        <w:rPr>
          <w:rFonts w:ascii="Times New Roman" w:eastAsia="Calibri" w:hAnsi="Times New Roman"/>
          <w:bCs/>
          <w:sz w:val="28"/>
          <w:szCs w:val="28"/>
          <w:lang w:eastAsia="en-US"/>
        </w:rPr>
        <w:t>Точная дата завершения и конечные значения результата предоставления субсидии и характеристики указываются в соглашении о предоставлении субсидии (далее – Соглашение)</w:t>
      </w:r>
      <w:r w:rsidRPr="0036411C">
        <w:rPr>
          <w:rFonts w:ascii="Times New Roman" w:eastAsia="Calibri" w:hAnsi="Times New Roman"/>
          <w:bCs/>
          <w:color w:val="00B0F0"/>
          <w:sz w:val="28"/>
          <w:szCs w:val="28"/>
          <w:lang w:eastAsia="en-US"/>
        </w:rPr>
        <w:t xml:space="preserve">. </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6. Субсидии предоставляются при соблюдении следующих условий: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 получатель субсидии  по состоянию на даты рассмотрения заявки на участие в отборе (далее – заявка) и заключения Соглашения:</w:t>
      </w:r>
    </w:p>
    <w:p w:rsidR="0036411C" w:rsidRPr="0036411C" w:rsidRDefault="00E96B02" w:rsidP="0036411C">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36411C" w:rsidRPr="0036411C">
        <w:rPr>
          <w:rFonts w:ascii="Times New Roman" w:eastAsia="Calibri" w:hAnsi="Times New Roman"/>
          <w:bCs/>
          <w:sz w:val="28"/>
          <w:szCs w:val="28"/>
          <w:lang w:eastAsia="en-US"/>
        </w:rPr>
        <w:t>состоит на учете в налоговом органе на территории Рязанской области;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36411C">
        <w:rPr>
          <w:rFonts w:ascii="Times New Roman" w:eastAsia="Calibri" w:hAnsi="Times New Roman"/>
          <w:bCs/>
          <w:sz w:val="28"/>
          <w:szCs w:val="28"/>
          <w:lang w:eastAsia="en-US"/>
        </w:rPr>
        <w:t xml:space="preserve"> превышает 25 процентов (если иное не предусмотрено законодательством Российской Федерации). </w:t>
      </w:r>
      <w:proofErr w:type="gramStart"/>
      <w:r w:rsidRPr="0036411C">
        <w:rPr>
          <w:rFonts w:ascii="Times New Roman" w:eastAsia="Calibri" w:hAnsi="Times New Roman"/>
          <w:bCs/>
          <w:sz w:val="28"/>
          <w:szCs w:val="28"/>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36411C">
        <w:rPr>
          <w:rFonts w:ascii="Times New Roman" w:eastAsia="Calibri" w:hAnsi="Times New Roman"/>
          <w:bCs/>
          <w:sz w:val="28"/>
          <w:szCs w:val="28"/>
          <w:lang w:eastAsia="en-US"/>
        </w:rPr>
        <w:t xml:space="preserve"> публичных акционерных обществ;</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 не является иностранным агентом в соответствии с Федеральным </w:t>
      </w:r>
      <w:hyperlink r:id="rId16" w:history="1">
        <w:r w:rsidRPr="0036411C">
          <w:rPr>
            <w:rFonts w:ascii="Times New Roman" w:eastAsia="Calibri" w:hAnsi="Times New Roman"/>
            <w:bCs/>
            <w:sz w:val="28"/>
            <w:szCs w:val="28"/>
            <w:lang w:eastAsia="en-US"/>
          </w:rPr>
          <w:t>законом</w:t>
        </w:r>
      </w:hyperlink>
      <w:r w:rsidRPr="0036411C">
        <w:rPr>
          <w:rFonts w:ascii="Times New Roman" w:eastAsia="Calibri" w:hAnsi="Times New Roman"/>
          <w:bCs/>
          <w:sz w:val="28"/>
          <w:szCs w:val="28"/>
          <w:lang w:eastAsia="en-US"/>
        </w:rPr>
        <w:t xml:space="preserve"> от 14.07.2022 №</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 xml:space="preserve">255-ФЗ «О </w:t>
      </w:r>
      <w:proofErr w:type="gramStart"/>
      <w:r w:rsidRPr="0036411C">
        <w:rPr>
          <w:rFonts w:ascii="Times New Roman" w:eastAsia="Calibri" w:hAnsi="Times New Roman"/>
          <w:bCs/>
          <w:sz w:val="28"/>
          <w:szCs w:val="28"/>
          <w:lang w:eastAsia="en-US"/>
        </w:rPr>
        <w:t>контроле за</w:t>
      </w:r>
      <w:proofErr w:type="gramEnd"/>
      <w:r w:rsidRPr="0036411C">
        <w:rPr>
          <w:rFonts w:ascii="Times New Roman" w:eastAsia="Calibri" w:hAnsi="Times New Roman"/>
          <w:bCs/>
          <w:sz w:val="28"/>
          <w:szCs w:val="28"/>
          <w:lang w:eastAsia="en-US"/>
        </w:rPr>
        <w:t xml:space="preserve"> деятельностью лиц, находящихся</w:t>
      </w:r>
      <w:r w:rsidR="00E96B02">
        <w:rPr>
          <w:rFonts w:ascii="Times New Roman" w:eastAsia="Calibri" w:hAnsi="Times New Roman"/>
          <w:bCs/>
          <w:sz w:val="28"/>
          <w:szCs w:val="28"/>
          <w:lang w:eastAsia="en-US"/>
        </w:rPr>
        <w:t xml:space="preserve"> </w:t>
      </w:r>
      <w:r w:rsidRPr="0036411C">
        <w:rPr>
          <w:rFonts w:ascii="Times New Roman" w:eastAsia="Calibri" w:hAnsi="Times New Roman"/>
          <w:bCs/>
          <w:sz w:val="28"/>
          <w:szCs w:val="28"/>
          <w:lang w:eastAsia="en-US"/>
        </w:rPr>
        <w:t>под иностранным влиянием»;</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 не получает средства из областного бюджета в соответствии с иными нормативными правовыми актами на цели, указанные в </w:t>
      </w:r>
      <w:hyperlink r:id="rId17" w:history="1">
        <w:r w:rsidRPr="0036411C">
          <w:rPr>
            <w:rFonts w:ascii="Times New Roman" w:eastAsia="Calibri" w:hAnsi="Times New Roman"/>
            <w:bCs/>
            <w:sz w:val="28"/>
            <w:szCs w:val="28"/>
            <w:lang w:eastAsia="en-US"/>
          </w:rPr>
          <w:t>пункте 4</w:t>
        </w:r>
      </w:hyperlink>
      <w:r w:rsidRPr="0036411C">
        <w:rPr>
          <w:rFonts w:ascii="Times New Roman" w:eastAsia="Calibri" w:hAnsi="Times New Roman"/>
          <w:bCs/>
          <w:sz w:val="28"/>
          <w:szCs w:val="28"/>
          <w:lang w:eastAsia="en-US"/>
        </w:rPr>
        <w:t xml:space="preserve">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2)</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 xml:space="preserve">получатель субсидии по состоянию на даты рассмотрения заявки и заключения Соглашения соответствует категории получателей субсидии, имеющей право на получение субсидии,  определенной в </w:t>
      </w:r>
      <w:hyperlink r:id="rId18" w:history="1">
        <w:r w:rsidRPr="0036411C">
          <w:rPr>
            <w:rFonts w:ascii="Times New Roman" w:eastAsia="Calibri" w:hAnsi="Times New Roman"/>
            <w:bCs/>
            <w:sz w:val="28"/>
            <w:szCs w:val="28"/>
            <w:lang w:eastAsia="en-US"/>
          </w:rPr>
          <w:t>пункте 2</w:t>
        </w:r>
      </w:hyperlink>
      <w:r w:rsidRPr="0036411C">
        <w:rPr>
          <w:rFonts w:ascii="Times New Roman" w:eastAsia="Calibri" w:hAnsi="Times New Roman"/>
          <w:bCs/>
          <w:sz w:val="28"/>
          <w:szCs w:val="28"/>
          <w:lang w:eastAsia="en-US"/>
        </w:rPr>
        <w:t xml:space="preserve">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3) получатель субсидии на дату обращения за получением субсидии в соответствии с пунктом 44 настоящего Порядка предоставил в отчетном периоде предусмотренные индивидуальной программой социальные услуги  гражданам, проживающим (пребывающим) на территории Рязанской области;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4) при обращении за получением субсидии в связи с предоставлением социальных услуг по уходу:</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 xml:space="preserve">- получатель субсидии на дату обращения за получением субсидии в соответствии с пунктом 44 </w:t>
      </w:r>
      <w:r w:rsidRPr="0036411C">
        <w:rPr>
          <w:rFonts w:ascii="Times New Roman" w:eastAsia="Calibri" w:hAnsi="Times New Roman"/>
          <w:bCs/>
          <w:color w:val="FF0000"/>
          <w:sz w:val="28"/>
          <w:szCs w:val="28"/>
          <w:lang w:eastAsia="en-US"/>
        </w:rPr>
        <w:t xml:space="preserve"> </w:t>
      </w:r>
      <w:r w:rsidRPr="0036411C">
        <w:rPr>
          <w:rFonts w:ascii="Times New Roman" w:eastAsia="Calibri" w:hAnsi="Times New Roman"/>
          <w:bCs/>
          <w:sz w:val="28"/>
          <w:szCs w:val="28"/>
          <w:lang w:eastAsia="en-US"/>
        </w:rPr>
        <w:t xml:space="preserve">настоящего Порядка оказал в отчетном периоде социальные услуги по уходу в соответствии с </w:t>
      </w:r>
      <w:hyperlink r:id="rId19">
        <w:r w:rsidRPr="0036411C">
          <w:rPr>
            <w:rFonts w:ascii="Times New Roman" w:eastAsia="Calibri" w:hAnsi="Times New Roman"/>
            <w:bCs/>
            <w:sz w:val="28"/>
            <w:szCs w:val="28"/>
            <w:lang w:eastAsia="en-US"/>
          </w:rPr>
          <w:t>распоряжением</w:t>
        </w:r>
      </w:hyperlink>
      <w:r w:rsidRPr="0036411C">
        <w:rPr>
          <w:rFonts w:ascii="Times New Roman" w:eastAsia="Calibri" w:hAnsi="Times New Roman"/>
          <w:bCs/>
          <w:sz w:val="28"/>
          <w:szCs w:val="28"/>
          <w:lang w:eastAsia="en-US"/>
        </w:rPr>
        <w:t xml:space="preserve"> Правительства Рязанской области от 26.01.2024 № 30-р, Типовой </w:t>
      </w:r>
      <w:hyperlink r:id="rId20">
        <w:r w:rsidRPr="0036411C">
          <w:rPr>
            <w:rFonts w:ascii="Times New Roman" w:eastAsia="Calibri" w:hAnsi="Times New Roman"/>
            <w:bCs/>
            <w:sz w:val="28"/>
            <w:szCs w:val="28"/>
            <w:lang w:eastAsia="en-US"/>
          </w:rPr>
          <w:t>моделью</w:t>
        </w:r>
      </w:hyperlink>
      <w:r w:rsidRPr="0036411C">
        <w:rPr>
          <w:rFonts w:ascii="Times New Roman" w:eastAsia="Calibri" w:hAnsi="Times New Roman"/>
          <w:bCs/>
          <w:sz w:val="28"/>
          <w:szCs w:val="28"/>
          <w:lang w:eastAsia="en-US"/>
        </w:rPr>
        <w:t xml:space="preserve"> системы долговременного ухода за гражданами пожилого возраста и инвалидами, нуждающимися в уходе, утвержденной приказом Министерства труда и социальной защиты Российской Федерации от 27.12.2023 №</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 xml:space="preserve">895 </w:t>
      </w:r>
      <w:r w:rsidRPr="0036411C">
        <w:rPr>
          <w:rFonts w:ascii="Times New Roman" w:eastAsia="Calibri" w:hAnsi="Times New Roman"/>
          <w:bCs/>
          <w:sz w:val="28"/>
          <w:szCs w:val="28"/>
          <w:lang w:eastAsia="en-US"/>
        </w:rPr>
        <w:br/>
        <w:t>«О</w:t>
      </w:r>
      <w:proofErr w:type="gramEnd"/>
      <w:r w:rsidRPr="0036411C">
        <w:rPr>
          <w:rFonts w:ascii="Times New Roman" w:eastAsia="Calibri" w:hAnsi="Times New Roman"/>
          <w:bCs/>
          <w:sz w:val="28"/>
          <w:szCs w:val="28"/>
          <w:lang w:eastAsia="en-US"/>
        </w:rPr>
        <w:t xml:space="preserve"> реализации в Российской Федерации в 2024 году Типовой модели системы долговременного ухода за гражданами пожилого возраста и инвалидами, нуждающимися в уходе»;</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 оказание получателем субсидии социальных услуг по уходу осуществлялось помощником по уходу, прошедшим профессиональное </w:t>
      </w:r>
      <w:proofErr w:type="gramStart"/>
      <w:r w:rsidRPr="0036411C">
        <w:rPr>
          <w:rFonts w:ascii="Times New Roman" w:eastAsia="Calibri" w:hAnsi="Times New Roman"/>
          <w:bCs/>
          <w:sz w:val="28"/>
          <w:szCs w:val="28"/>
          <w:lang w:eastAsia="en-US"/>
        </w:rPr>
        <w:t>обучение по программам</w:t>
      </w:r>
      <w:proofErr w:type="gramEnd"/>
      <w:r w:rsidRPr="0036411C">
        <w:rPr>
          <w:rFonts w:ascii="Times New Roman" w:eastAsia="Calibri" w:hAnsi="Times New Roman"/>
          <w:bCs/>
          <w:sz w:val="28"/>
          <w:szCs w:val="28"/>
          <w:lang w:eastAsia="en-US"/>
        </w:rPr>
        <w:t xml:space="preserve"> профессиональной подготовки (переподготовки) или повышение квалификации по профессиональной программе «Помощник по уходу», который является работником получателя субсидии;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5) наличие у получателя субсидии на дату обращения за получением субсидии в соответствии с пунктом 44 настоящего Порядка затрат</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на возмещение которых предоставляется субсидия в соответствии с пунктом 4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6) наличие у получателя субсидии расчетного или корреспондентского счета, открытого в учреждении Центрального банка Российской Федерации или кредитной организации, на который перечисляется субсидия;</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7) согласие получателя субсидии на осуществление Министерством проверок соблюдения условий и порядка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21">
        <w:r w:rsidRPr="0036411C">
          <w:rPr>
            <w:rFonts w:ascii="Times New Roman" w:hAnsi="Times New Roman"/>
            <w:sz w:val="28"/>
            <w:szCs w:val="28"/>
          </w:rPr>
          <w:t>статьями 268.1</w:t>
        </w:r>
      </w:hyperlink>
      <w:r w:rsidRPr="0036411C">
        <w:rPr>
          <w:rFonts w:ascii="Times New Roman" w:hAnsi="Times New Roman"/>
          <w:sz w:val="28"/>
          <w:szCs w:val="28"/>
        </w:rPr>
        <w:t xml:space="preserve"> и </w:t>
      </w:r>
      <w:hyperlink r:id="rId22">
        <w:r w:rsidRPr="0036411C">
          <w:rPr>
            <w:rFonts w:ascii="Times New Roman" w:hAnsi="Times New Roman"/>
            <w:sz w:val="28"/>
            <w:szCs w:val="28"/>
          </w:rPr>
          <w:t>269.2</w:t>
        </w:r>
      </w:hyperlink>
      <w:r w:rsidRPr="0036411C">
        <w:rPr>
          <w:rFonts w:ascii="Times New Roman" w:hAnsi="Times New Roman"/>
          <w:sz w:val="28"/>
          <w:szCs w:val="28"/>
        </w:rPr>
        <w:t xml:space="preserve"> Бюджетного кодекса Российской Федерации;</w:t>
      </w:r>
    </w:p>
    <w:p w:rsidR="0036411C" w:rsidRPr="0036411C" w:rsidRDefault="0036411C" w:rsidP="0036411C">
      <w:pPr>
        <w:autoSpaceDE w:val="0"/>
        <w:autoSpaceDN w:val="0"/>
        <w:adjustRightInd w:val="0"/>
        <w:ind w:firstLine="709"/>
        <w:jc w:val="both"/>
        <w:rPr>
          <w:rFonts w:ascii="Times New Roman" w:eastAsia="Calibri" w:hAnsi="Times New Roman"/>
          <w:bCs/>
          <w:strike/>
          <w:sz w:val="28"/>
          <w:szCs w:val="28"/>
          <w:lang w:eastAsia="en-US"/>
        </w:rPr>
      </w:pPr>
      <w:bookmarkStart w:id="6" w:name="P68"/>
      <w:bookmarkEnd w:id="6"/>
      <w:r w:rsidRPr="0036411C">
        <w:rPr>
          <w:rFonts w:ascii="Times New Roman" w:eastAsia="Calibri" w:hAnsi="Times New Roman"/>
          <w:bCs/>
          <w:sz w:val="28"/>
          <w:szCs w:val="28"/>
          <w:lang w:eastAsia="en-US"/>
        </w:rPr>
        <w:t>8) достижение значений результата предоставления субсидии и характеристики, установленных в Соглашении;</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9) представление в Министерство:</w:t>
      </w:r>
    </w:p>
    <w:p w:rsidR="0036411C" w:rsidRPr="0036411C" w:rsidRDefault="00E96B02" w:rsidP="0036411C">
      <w:pPr>
        <w:widowControl w:val="0"/>
        <w:autoSpaceDE w:val="0"/>
        <w:autoSpaceDN w:val="0"/>
        <w:ind w:firstLine="709"/>
        <w:jc w:val="both"/>
        <w:rPr>
          <w:rFonts w:ascii="Times New Roman" w:hAnsi="Times New Roman"/>
          <w:sz w:val="28"/>
          <w:szCs w:val="28"/>
        </w:rPr>
      </w:pPr>
      <w:r>
        <w:rPr>
          <w:rFonts w:ascii="Times New Roman" w:hAnsi="Times New Roman"/>
          <w:sz w:val="28"/>
          <w:szCs w:val="28"/>
        </w:rPr>
        <w:t>а) </w:t>
      </w:r>
      <w:r w:rsidR="0036411C" w:rsidRPr="0036411C">
        <w:rPr>
          <w:rFonts w:ascii="Times New Roman" w:hAnsi="Times New Roman"/>
          <w:sz w:val="28"/>
          <w:szCs w:val="28"/>
        </w:rPr>
        <w:t xml:space="preserve">ежеквартально в срок не позднее 5 числа месяца, следующего за отчетным кварталом (по итогам отчетного года – не позднее 5 рабочего дня года, следующего за годом предоставления субсидии) отчета о достижении значений результата предоставления субсидии и характеристики, указанных в пункте </w:t>
      </w:r>
      <w:r w:rsidR="0036411C" w:rsidRPr="0036411C">
        <w:rPr>
          <w:rFonts w:ascii="Times New Roman" w:hAnsi="Times New Roman"/>
          <w:sz w:val="28"/>
          <w:szCs w:val="22"/>
        </w:rPr>
        <w:t>5</w:t>
      </w:r>
      <w:r w:rsidR="0036411C" w:rsidRPr="0036411C">
        <w:rPr>
          <w:rFonts w:ascii="Times New Roman" w:hAnsi="Times New Roman"/>
          <w:sz w:val="28"/>
          <w:szCs w:val="28"/>
        </w:rPr>
        <w:t xml:space="preserve"> настоящего Порядка:</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в системе «Электронный бюджет» в отношении субсидии, предоставленной на цель, указанную в абзаце четвертом пункта 4 настоящего Порядка;</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2"/>
        </w:rPr>
        <w:t xml:space="preserve">на бумажном носителе </w:t>
      </w:r>
      <w:r w:rsidRPr="0036411C">
        <w:rPr>
          <w:rFonts w:ascii="Times New Roman" w:hAnsi="Times New Roman"/>
          <w:sz w:val="28"/>
          <w:szCs w:val="28"/>
        </w:rPr>
        <w:t>в отношении субсидии, предоставленной на цель, указанную в абзаце третьем пункта 4 настоящего Порядка;</w:t>
      </w:r>
    </w:p>
    <w:p w:rsidR="0036411C" w:rsidRPr="0036411C" w:rsidRDefault="00E96B02" w:rsidP="0036411C">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б) </w:t>
      </w:r>
      <w:r w:rsidR="0036411C" w:rsidRPr="0036411C">
        <w:rPr>
          <w:rFonts w:ascii="Times New Roman" w:eastAsia="Calibri" w:hAnsi="Times New Roman"/>
          <w:bCs/>
          <w:sz w:val="28"/>
          <w:szCs w:val="28"/>
          <w:lang w:eastAsia="en-US"/>
        </w:rPr>
        <w:t>ежемесячно не позднее 10 числа месяца, следующего за отчетным периодом</w:t>
      </w:r>
      <w:r>
        <w:rPr>
          <w:rFonts w:ascii="Times New Roman" w:eastAsia="Calibri" w:hAnsi="Times New Roman"/>
          <w:bCs/>
          <w:sz w:val="28"/>
          <w:szCs w:val="28"/>
          <w:lang w:eastAsia="en-US"/>
        </w:rPr>
        <w:t>,</w:t>
      </w:r>
      <w:r w:rsidR="0036411C" w:rsidRPr="0036411C">
        <w:rPr>
          <w:rFonts w:ascii="Times New Roman" w:eastAsia="Calibri" w:hAnsi="Times New Roman"/>
          <w:bCs/>
          <w:sz w:val="28"/>
          <w:szCs w:val="28"/>
          <w:lang w:eastAsia="en-US"/>
        </w:rPr>
        <w:t xml:space="preserve"> копий документов, подтверждающих фактически произведенные затраты за отчетный период (</w:t>
      </w:r>
      <w:hyperlink r:id="rId23" w:history="1">
        <w:r w:rsidR="0036411C" w:rsidRPr="0036411C">
          <w:rPr>
            <w:rFonts w:ascii="Times New Roman" w:eastAsia="Calibri" w:hAnsi="Times New Roman"/>
            <w:bCs/>
            <w:sz w:val="28"/>
            <w:szCs w:val="28"/>
            <w:lang w:eastAsia="en-US"/>
          </w:rPr>
          <w:t>сведения</w:t>
        </w:r>
      </w:hyperlink>
      <w:r w:rsidR="0036411C" w:rsidRPr="0036411C">
        <w:rPr>
          <w:rFonts w:ascii="Times New Roman" w:eastAsia="Calibri" w:hAnsi="Times New Roman"/>
          <w:bCs/>
          <w:sz w:val="28"/>
          <w:szCs w:val="28"/>
          <w:lang w:eastAsia="en-US"/>
        </w:rPr>
        <w:t xml:space="preserve"> о получателях социальных</w:t>
      </w:r>
      <w:r>
        <w:rPr>
          <w:rFonts w:ascii="Times New Roman" w:eastAsia="Calibri" w:hAnsi="Times New Roman"/>
          <w:bCs/>
          <w:sz w:val="28"/>
          <w:szCs w:val="28"/>
          <w:lang w:eastAsia="en-US"/>
        </w:rPr>
        <w:br/>
      </w:r>
      <w:r w:rsidR="0036411C" w:rsidRPr="0036411C">
        <w:rPr>
          <w:rFonts w:ascii="Times New Roman" w:eastAsia="Calibri" w:hAnsi="Times New Roman"/>
          <w:bCs/>
          <w:sz w:val="28"/>
          <w:szCs w:val="28"/>
          <w:lang w:eastAsia="en-US"/>
        </w:rPr>
        <w:t>услуг, которым оказаны социальные услуги, по форме</w:t>
      </w:r>
      <w:r>
        <w:rPr>
          <w:rFonts w:ascii="Times New Roman" w:eastAsia="Calibri" w:hAnsi="Times New Roman"/>
          <w:bCs/>
          <w:sz w:val="28"/>
          <w:szCs w:val="28"/>
          <w:lang w:eastAsia="en-US"/>
        </w:rPr>
        <w:t>,</w:t>
      </w:r>
      <w:r w:rsidR="0036411C" w:rsidRPr="0036411C">
        <w:rPr>
          <w:rFonts w:ascii="Times New Roman" w:eastAsia="Calibri" w:hAnsi="Times New Roman"/>
          <w:bCs/>
          <w:sz w:val="28"/>
          <w:szCs w:val="28"/>
          <w:lang w:eastAsia="en-US"/>
        </w:rPr>
        <w:t xml:space="preserve"> установленной</w:t>
      </w:r>
      <w:r>
        <w:rPr>
          <w:rFonts w:ascii="Times New Roman" w:eastAsia="Calibri" w:hAnsi="Times New Roman"/>
          <w:bCs/>
          <w:sz w:val="28"/>
          <w:szCs w:val="28"/>
          <w:lang w:eastAsia="en-US"/>
        </w:rPr>
        <w:br/>
      </w:r>
      <w:r w:rsidR="0036411C" w:rsidRPr="0036411C">
        <w:rPr>
          <w:rFonts w:ascii="Times New Roman" w:eastAsia="Calibri" w:hAnsi="Times New Roman"/>
          <w:bCs/>
          <w:sz w:val="28"/>
          <w:szCs w:val="28"/>
          <w:lang w:eastAsia="en-US"/>
        </w:rPr>
        <w:t xml:space="preserve">приложением № 2 к настоящему Порядку, акты сдачи-приемки оказанных услуг) в соответствии с пунктом 44 настоящего Порядка;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10) согласие получателя субсидии на публикацию (размещение) </w:t>
      </w:r>
      <w:r w:rsidRPr="0036411C">
        <w:rPr>
          <w:rFonts w:ascii="Times New Roman" w:eastAsia="Calibri" w:hAnsi="Times New Roman"/>
          <w:bCs/>
          <w:sz w:val="28"/>
          <w:szCs w:val="28"/>
          <w:lang w:eastAsia="en-US"/>
        </w:rPr>
        <w:br/>
        <w:t xml:space="preserve">в сети «Интернет» информации о получателе субсидии, о подаваемой им заявке, иной информации о получателе субсидии, связанной с соответствующим отбором;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11) согласие субъекта персональных данных на их обработку </w:t>
      </w:r>
      <w:r w:rsidRPr="0036411C">
        <w:rPr>
          <w:rFonts w:ascii="Times New Roman" w:eastAsia="Calibri" w:hAnsi="Times New Roman"/>
          <w:bCs/>
          <w:sz w:val="28"/>
          <w:szCs w:val="28"/>
          <w:lang w:eastAsia="en-US"/>
        </w:rPr>
        <w:br/>
        <w:t xml:space="preserve">в соответствии с требованиями законодательства Российской Федерации </w:t>
      </w:r>
      <w:r w:rsidRPr="0036411C">
        <w:rPr>
          <w:rFonts w:ascii="Times New Roman" w:eastAsia="Calibri" w:hAnsi="Times New Roman"/>
          <w:bCs/>
          <w:sz w:val="28"/>
          <w:szCs w:val="28"/>
          <w:lang w:eastAsia="en-US"/>
        </w:rPr>
        <w:br/>
        <w:t>в области персональных данных (в случае</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если документы содержат персональные данные</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и в соответствии с законодательством требуется получение такого согласия).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7. Размер субсидии определяется Министерством в размере стоимости социальных услуг, оказанных за отчетный период, и рассчитывается по формуле:</w:t>
      </w:r>
    </w:p>
    <w:p w:rsidR="0036411C" w:rsidRPr="0036411C" w:rsidRDefault="0036411C" w:rsidP="00E96B02">
      <w:pPr>
        <w:autoSpaceDE w:val="0"/>
        <w:autoSpaceDN w:val="0"/>
        <w:adjustRightInd w:val="0"/>
        <w:jc w:val="center"/>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S = R</w:t>
      </w:r>
      <w:r w:rsidRPr="0036411C">
        <w:rPr>
          <w:rFonts w:ascii="Times New Roman" w:eastAsia="Calibri" w:hAnsi="Times New Roman"/>
          <w:bCs/>
          <w:sz w:val="28"/>
          <w:szCs w:val="28"/>
          <w:vertAlign w:val="subscript"/>
          <w:lang w:eastAsia="en-US"/>
        </w:rPr>
        <w:t>1</w:t>
      </w:r>
      <w:r w:rsidRPr="0036411C">
        <w:rPr>
          <w:rFonts w:ascii="Times New Roman" w:eastAsia="Calibri" w:hAnsi="Times New Roman"/>
          <w:bCs/>
          <w:sz w:val="28"/>
          <w:szCs w:val="28"/>
          <w:lang w:eastAsia="en-US"/>
        </w:rPr>
        <w:t xml:space="preserve"> + R</w:t>
      </w:r>
      <w:r w:rsidRPr="0036411C">
        <w:rPr>
          <w:rFonts w:ascii="Times New Roman" w:eastAsia="Calibri" w:hAnsi="Times New Roman"/>
          <w:bCs/>
          <w:sz w:val="28"/>
          <w:szCs w:val="28"/>
          <w:vertAlign w:val="subscript"/>
          <w:lang w:eastAsia="en-US"/>
        </w:rPr>
        <w:t>2</w:t>
      </w:r>
      <w:r w:rsidRPr="0036411C">
        <w:rPr>
          <w:rFonts w:ascii="Times New Roman" w:eastAsia="Calibri" w:hAnsi="Times New Roman"/>
          <w:bCs/>
          <w:sz w:val="28"/>
          <w:szCs w:val="28"/>
          <w:lang w:eastAsia="en-US"/>
        </w:rPr>
        <w:t>,</w:t>
      </w:r>
    </w:p>
    <w:p w:rsidR="0036411C" w:rsidRPr="0036411C" w:rsidRDefault="0036411C" w:rsidP="0036411C">
      <w:pPr>
        <w:autoSpaceDE w:val="0"/>
        <w:autoSpaceDN w:val="0"/>
        <w:adjustRightInd w:val="0"/>
        <w:ind w:firstLine="709"/>
        <w:jc w:val="both"/>
        <w:outlineLvl w:val="0"/>
        <w:rPr>
          <w:rFonts w:ascii="Times New Roman" w:eastAsia="Calibri" w:hAnsi="Times New Roman"/>
          <w:bCs/>
          <w:sz w:val="16"/>
          <w:szCs w:val="16"/>
          <w:lang w:eastAsia="en-US"/>
        </w:rPr>
      </w:pP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где:</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S </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размер субсидии (руб.);</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R</w:t>
      </w:r>
      <w:r w:rsidRPr="0036411C">
        <w:rPr>
          <w:rFonts w:ascii="Times New Roman" w:eastAsia="Calibri" w:hAnsi="Times New Roman"/>
          <w:bCs/>
          <w:sz w:val="28"/>
          <w:szCs w:val="28"/>
          <w:vertAlign w:val="subscript"/>
          <w:lang w:eastAsia="en-US"/>
        </w:rPr>
        <w:t>1</w:t>
      </w:r>
      <w:r w:rsidR="00E96B02">
        <w:rPr>
          <w:rFonts w:ascii="Times New Roman" w:eastAsia="Calibri" w:hAnsi="Times New Roman"/>
          <w:bCs/>
          <w:sz w:val="28"/>
          <w:szCs w:val="28"/>
          <w:lang w:eastAsia="en-US"/>
        </w:rPr>
        <w:t> - </w:t>
      </w:r>
      <w:r w:rsidRPr="0036411C">
        <w:rPr>
          <w:rFonts w:ascii="Times New Roman" w:eastAsia="Calibri" w:hAnsi="Times New Roman"/>
          <w:bCs/>
          <w:sz w:val="28"/>
          <w:szCs w:val="28"/>
          <w:lang w:eastAsia="en-US"/>
        </w:rPr>
        <w:t>стоимость социальных услуг, предусмотренных индивидуальной программой, оказанных получателем субсидии за отчетный период, за исключением социальных услуг по уходу, определяемая следующим образом:</w:t>
      </w:r>
    </w:p>
    <w:p w:rsidR="0036411C" w:rsidRPr="0036411C" w:rsidRDefault="0036411C" w:rsidP="0036411C">
      <w:pPr>
        <w:autoSpaceDE w:val="0"/>
        <w:autoSpaceDN w:val="0"/>
        <w:adjustRightInd w:val="0"/>
        <w:ind w:firstLine="709"/>
        <w:jc w:val="both"/>
        <w:rPr>
          <w:rFonts w:ascii="Times New Roman" w:eastAsia="Calibri" w:hAnsi="Times New Roman"/>
          <w:bCs/>
          <w:sz w:val="16"/>
          <w:szCs w:val="16"/>
          <w:lang w:eastAsia="en-US"/>
        </w:rPr>
      </w:pPr>
    </w:p>
    <w:p w:rsidR="0036411C" w:rsidRPr="0036411C" w:rsidRDefault="0036411C" w:rsidP="00E96B02">
      <w:pPr>
        <w:autoSpaceDE w:val="0"/>
        <w:autoSpaceDN w:val="0"/>
        <w:adjustRightInd w:val="0"/>
        <w:jc w:val="center"/>
        <w:rPr>
          <w:rFonts w:ascii="Times New Roman" w:eastAsia="Calibri" w:hAnsi="Times New Roman"/>
          <w:bCs/>
          <w:sz w:val="28"/>
          <w:szCs w:val="28"/>
          <w:lang w:eastAsia="en-US"/>
        </w:rPr>
      </w:pPr>
      <w:r w:rsidRPr="0036411C">
        <w:rPr>
          <w:rFonts w:ascii="Times New Roman" w:eastAsia="Calibri" w:hAnsi="Times New Roman"/>
          <w:bCs/>
          <w:noProof/>
          <w:position w:val="-14"/>
          <w:sz w:val="28"/>
          <w:szCs w:val="28"/>
        </w:rPr>
        <w:drawing>
          <wp:inline distT="0" distB="0" distL="0" distR="0" wp14:anchorId="0372AE8F" wp14:editId="619F461D">
            <wp:extent cx="1924050"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1924050" cy="361950"/>
                    </a:xfrm>
                    <a:prstGeom prst="rect">
                      <a:avLst/>
                    </a:prstGeom>
                    <a:noFill/>
                    <a:ln w="9525">
                      <a:noFill/>
                      <a:miter lim="800000"/>
                      <a:headEnd/>
                      <a:tailEnd/>
                    </a:ln>
                  </pic:spPr>
                </pic:pic>
              </a:graphicData>
            </a:graphic>
          </wp:inline>
        </w:drawing>
      </w:r>
      <w:r w:rsidRPr="0036411C">
        <w:rPr>
          <w:rFonts w:ascii="Times New Roman" w:eastAsia="Calibri" w:hAnsi="Times New Roman"/>
          <w:bCs/>
          <w:sz w:val="28"/>
          <w:szCs w:val="28"/>
          <w:lang w:eastAsia="en-US"/>
        </w:rPr>
        <w:t>,</w:t>
      </w:r>
    </w:p>
    <w:p w:rsidR="0036411C" w:rsidRPr="0036411C" w:rsidRDefault="0036411C" w:rsidP="0036411C">
      <w:pPr>
        <w:autoSpaceDE w:val="0"/>
        <w:autoSpaceDN w:val="0"/>
        <w:adjustRightInd w:val="0"/>
        <w:ind w:firstLine="709"/>
        <w:jc w:val="both"/>
        <w:rPr>
          <w:rFonts w:ascii="Times New Roman" w:eastAsia="Calibri" w:hAnsi="Times New Roman"/>
          <w:bCs/>
          <w:sz w:val="16"/>
          <w:szCs w:val="16"/>
          <w:lang w:eastAsia="en-US"/>
        </w:rPr>
      </w:pP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где:</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spellStart"/>
      <w:r w:rsidRPr="0036411C">
        <w:rPr>
          <w:rFonts w:ascii="Times New Roman" w:eastAsia="Calibri" w:hAnsi="Times New Roman"/>
          <w:bCs/>
          <w:sz w:val="28"/>
          <w:szCs w:val="28"/>
          <w:lang w:eastAsia="en-US"/>
        </w:rPr>
        <w:t>Ni</w:t>
      </w:r>
      <w:proofErr w:type="spellEnd"/>
      <w:r w:rsidRPr="0036411C">
        <w:rPr>
          <w:rFonts w:ascii="Times New Roman" w:eastAsia="Calibri" w:hAnsi="Times New Roman"/>
          <w:bCs/>
          <w:sz w:val="28"/>
          <w:szCs w:val="28"/>
          <w:lang w:eastAsia="en-US"/>
        </w:rPr>
        <w:t xml:space="preserve"> </w:t>
      </w:r>
      <w:r w:rsidR="00E96B02">
        <w:rPr>
          <w:rFonts w:ascii="Times New Roman" w:eastAsia="Calibri" w:hAnsi="Times New Roman"/>
          <w:bCs/>
          <w:sz w:val="28"/>
          <w:szCs w:val="28"/>
          <w:lang w:eastAsia="en-US"/>
        </w:rPr>
        <w:t>- </w:t>
      </w:r>
      <w:proofErr w:type="spellStart"/>
      <w:r w:rsidRPr="0036411C">
        <w:rPr>
          <w:rFonts w:ascii="Times New Roman" w:eastAsia="Calibri" w:hAnsi="Times New Roman"/>
          <w:bCs/>
          <w:sz w:val="28"/>
          <w:szCs w:val="28"/>
          <w:lang w:eastAsia="en-US"/>
        </w:rPr>
        <w:t>подушевой</w:t>
      </w:r>
      <w:proofErr w:type="spellEnd"/>
      <w:r w:rsidRPr="0036411C">
        <w:rPr>
          <w:rFonts w:ascii="Times New Roman" w:eastAsia="Calibri" w:hAnsi="Times New Roman"/>
          <w:bCs/>
          <w:sz w:val="28"/>
          <w:szCs w:val="28"/>
          <w:lang w:eastAsia="en-US"/>
        </w:rPr>
        <w:t xml:space="preserve"> норматив финансирования социальной услуги (руб.), установленный Министерством в соответствии с методическими </w:t>
      </w:r>
      <w:hyperlink r:id="rId25" w:history="1">
        <w:r w:rsidRPr="0036411C">
          <w:rPr>
            <w:rFonts w:ascii="Times New Roman" w:eastAsia="Calibri" w:hAnsi="Times New Roman"/>
            <w:bCs/>
            <w:sz w:val="28"/>
            <w:szCs w:val="28"/>
            <w:lang w:eastAsia="en-US"/>
          </w:rPr>
          <w:t>рекомендациями</w:t>
        </w:r>
      </w:hyperlink>
      <w:r w:rsidRPr="0036411C">
        <w:rPr>
          <w:rFonts w:ascii="Times New Roman" w:eastAsia="Calibri" w:hAnsi="Times New Roman"/>
          <w:bCs/>
          <w:sz w:val="28"/>
          <w:szCs w:val="28"/>
          <w:lang w:eastAsia="en-US"/>
        </w:rPr>
        <w:t xml:space="preserve">, утвержденными постановлением Правительства Российской Федерации от 1 декабря 2014 г. № 1285 «О расчете </w:t>
      </w:r>
      <w:proofErr w:type="spellStart"/>
      <w:r w:rsidRPr="0036411C">
        <w:rPr>
          <w:rFonts w:ascii="Times New Roman" w:eastAsia="Calibri" w:hAnsi="Times New Roman"/>
          <w:bCs/>
          <w:sz w:val="28"/>
          <w:szCs w:val="28"/>
          <w:lang w:eastAsia="en-US"/>
        </w:rPr>
        <w:t>подушевых</w:t>
      </w:r>
      <w:proofErr w:type="spellEnd"/>
      <w:r w:rsidRPr="0036411C">
        <w:rPr>
          <w:rFonts w:ascii="Times New Roman" w:eastAsia="Calibri" w:hAnsi="Times New Roman"/>
          <w:bCs/>
          <w:sz w:val="28"/>
          <w:szCs w:val="28"/>
          <w:lang w:eastAsia="en-US"/>
        </w:rPr>
        <w:t xml:space="preserve"> нормативов финансирования социальных услуг»;</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V</w:t>
      </w:r>
      <w:r w:rsidRPr="0036411C">
        <w:rPr>
          <w:rFonts w:ascii="Times New Roman" w:eastAsia="Calibri" w:hAnsi="Times New Roman"/>
          <w:bCs/>
          <w:sz w:val="28"/>
          <w:szCs w:val="28"/>
          <w:vertAlign w:val="subscript"/>
          <w:lang w:eastAsia="en-US"/>
        </w:rPr>
        <w:t>1</w:t>
      </w:r>
      <w:r w:rsidRPr="0036411C">
        <w:rPr>
          <w:rFonts w:ascii="Times New Roman" w:eastAsia="Calibri" w:hAnsi="Times New Roman"/>
          <w:bCs/>
          <w:sz w:val="28"/>
          <w:szCs w:val="28"/>
          <w:lang w:eastAsia="en-US"/>
        </w:rPr>
        <w:t xml:space="preserve">i </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количество социальных услуг, предусмотренных индивидуальной программой, оказанных в отчетном периоде, за исключением социальных услуг по уходу;</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C</w:t>
      </w:r>
      <w:r w:rsidRPr="0036411C">
        <w:rPr>
          <w:rFonts w:ascii="Times New Roman" w:eastAsia="Calibri" w:hAnsi="Times New Roman"/>
          <w:bCs/>
          <w:sz w:val="28"/>
          <w:szCs w:val="28"/>
          <w:vertAlign w:val="subscript"/>
          <w:lang w:eastAsia="en-US"/>
        </w:rPr>
        <w:t>1</w:t>
      </w:r>
      <w:r w:rsidRPr="0036411C">
        <w:rPr>
          <w:rFonts w:ascii="Times New Roman" w:eastAsia="Calibri" w:hAnsi="Times New Roman"/>
          <w:bCs/>
          <w:sz w:val="28"/>
          <w:szCs w:val="28"/>
          <w:lang w:eastAsia="en-US"/>
        </w:rPr>
        <w:t xml:space="preserve">i </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сумма платы граждан за социальные услуги, предусмотренные индивидуальной программой, за исключением социальных услуг по уходу, в отчетном периоде;</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R</w:t>
      </w:r>
      <w:r w:rsidRPr="0036411C">
        <w:rPr>
          <w:rFonts w:ascii="Times New Roman" w:eastAsia="Calibri" w:hAnsi="Times New Roman"/>
          <w:bCs/>
          <w:sz w:val="28"/>
          <w:szCs w:val="28"/>
          <w:vertAlign w:val="subscript"/>
          <w:lang w:eastAsia="en-US"/>
        </w:rPr>
        <w:t>2</w:t>
      </w:r>
      <w:r w:rsidRPr="0036411C">
        <w:rPr>
          <w:rFonts w:ascii="Times New Roman" w:eastAsia="Calibri" w:hAnsi="Times New Roman"/>
          <w:bCs/>
          <w:sz w:val="28"/>
          <w:szCs w:val="28"/>
          <w:lang w:eastAsia="en-US"/>
        </w:rPr>
        <w:t xml:space="preserve"> </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стоимость социальных услуг по уходу, оказанных получателем субсидии за отчетный период, определяемая следующим образом:</w:t>
      </w:r>
    </w:p>
    <w:p w:rsidR="0036411C" w:rsidRPr="0036411C" w:rsidRDefault="0036411C" w:rsidP="0036411C">
      <w:pPr>
        <w:autoSpaceDE w:val="0"/>
        <w:autoSpaceDN w:val="0"/>
        <w:adjustRightInd w:val="0"/>
        <w:ind w:firstLine="709"/>
        <w:jc w:val="both"/>
        <w:rPr>
          <w:rFonts w:ascii="Times New Roman" w:eastAsia="Calibri" w:hAnsi="Times New Roman"/>
          <w:bCs/>
          <w:sz w:val="16"/>
          <w:szCs w:val="16"/>
          <w:lang w:eastAsia="en-US"/>
        </w:rPr>
      </w:pPr>
    </w:p>
    <w:p w:rsidR="0036411C" w:rsidRPr="0036411C" w:rsidRDefault="0036411C" w:rsidP="0036411C">
      <w:pPr>
        <w:autoSpaceDE w:val="0"/>
        <w:autoSpaceDN w:val="0"/>
        <w:adjustRightInd w:val="0"/>
        <w:ind w:firstLine="709"/>
        <w:jc w:val="center"/>
        <w:rPr>
          <w:rFonts w:ascii="Times New Roman" w:eastAsia="Calibri" w:hAnsi="Times New Roman"/>
          <w:bCs/>
          <w:sz w:val="28"/>
          <w:szCs w:val="28"/>
          <w:lang w:eastAsia="en-US"/>
        </w:rPr>
      </w:pPr>
      <w:r w:rsidRPr="0036411C">
        <w:rPr>
          <w:rFonts w:ascii="Times New Roman" w:eastAsia="Calibri" w:hAnsi="Times New Roman"/>
          <w:bCs/>
          <w:noProof/>
          <w:position w:val="-14"/>
          <w:sz w:val="28"/>
          <w:szCs w:val="28"/>
        </w:rPr>
        <w:drawing>
          <wp:inline distT="0" distB="0" distL="0" distR="0" wp14:anchorId="3651C025" wp14:editId="79451DB6">
            <wp:extent cx="1533525" cy="36195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1533525" cy="361950"/>
                    </a:xfrm>
                    <a:prstGeom prst="rect">
                      <a:avLst/>
                    </a:prstGeom>
                    <a:noFill/>
                    <a:ln w="9525">
                      <a:noFill/>
                      <a:miter lim="800000"/>
                      <a:headEnd/>
                      <a:tailEnd/>
                    </a:ln>
                  </pic:spPr>
                </pic:pic>
              </a:graphicData>
            </a:graphic>
          </wp:inline>
        </w:drawing>
      </w:r>
      <w:r w:rsidRPr="0036411C">
        <w:rPr>
          <w:rFonts w:ascii="Times New Roman" w:eastAsia="Calibri" w:hAnsi="Times New Roman"/>
          <w:bCs/>
          <w:sz w:val="28"/>
          <w:szCs w:val="28"/>
          <w:lang w:eastAsia="en-US"/>
        </w:rPr>
        <w:t>,</w:t>
      </w:r>
    </w:p>
    <w:p w:rsidR="0036411C" w:rsidRPr="0036411C" w:rsidRDefault="0036411C" w:rsidP="0036411C">
      <w:pPr>
        <w:autoSpaceDE w:val="0"/>
        <w:autoSpaceDN w:val="0"/>
        <w:adjustRightInd w:val="0"/>
        <w:ind w:firstLine="709"/>
        <w:jc w:val="both"/>
        <w:rPr>
          <w:rFonts w:ascii="Times New Roman" w:eastAsia="Calibri" w:hAnsi="Times New Roman"/>
          <w:bCs/>
          <w:sz w:val="16"/>
          <w:szCs w:val="16"/>
          <w:lang w:eastAsia="en-US"/>
        </w:rPr>
      </w:pP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где:</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spellStart"/>
      <w:r w:rsidRPr="0036411C">
        <w:rPr>
          <w:rFonts w:ascii="Times New Roman" w:eastAsia="Calibri" w:hAnsi="Times New Roman"/>
          <w:bCs/>
          <w:sz w:val="28"/>
          <w:szCs w:val="28"/>
          <w:lang w:eastAsia="en-US"/>
        </w:rPr>
        <w:t>Ni</w:t>
      </w:r>
      <w:proofErr w:type="spellEnd"/>
      <w:r w:rsidRPr="0036411C">
        <w:rPr>
          <w:rFonts w:ascii="Times New Roman" w:eastAsia="Calibri" w:hAnsi="Times New Roman"/>
          <w:bCs/>
          <w:sz w:val="28"/>
          <w:szCs w:val="28"/>
          <w:lang w:eastAsia="en-US"/>
        </w:rPr>
        <w:t xml:space="preserve"> </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стоимость 1 часа предоставления социальных услуг по уходу;</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V</w:t>
      </w:r>
      <w:r w:rsidRPr="0036411C">
        <w:rPr>
          <w:rFonts w:ascii="Times New Roman" w:eastAsia="Calibri" w:hAnsi="Times New Roman"/>
          <w:bCs/>
          <w:sz w:val="28"/>
          <w:szCs w:val="28"/>
          <w:vertAlign w:val="subscript"/>
          <w:lang w:eastAsia="en-US"/>
        </w:rPr>
        <w:t>2</w:t>
      </w:r>
      <w:r w:rsidR="00E96B02">
        <w:rPr>
          <w:rFonts w:ascii="Times New Roman" w:eastAsia="Calibri" w:hAnsi="Times New Roman"/>
          <w:bCs/>
          <w:sz w:val="28"/>
          <w:szCs w:val="28"/>
          <w:lang w:eastAsia="en-US"/>
        </w:rPr>
        <w:t>i - </w:t>
      </w:r>
      <w:r w:rsidRPr="0036411C">
        <w:rPr>
          <w:rFonts w:ascii="Times New Roman" w:eastAsia="Calibri" w:hAnsi="Times New Roman"/>
          <w:bCs/>
          <w:sz w:val="28"/>
          <w:szCs w:val="28"/>
          <w:lang w:eastAsia="en-US"/>
        </w:rPr>
        <w:t>количество оказанных часов социальных услуг по уходу в отчетном периоде.</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В 2024 году субсидия предоставляется на возмещение затрат за период начиная с 1 апреля текущего года, далее</w:t>
      </w:r>
      <w:r w:rsidR="00E96B02">
        <w:rPr>
          <w:rFonts w:ascii="Times New Roman" w:eastAsia="Calibri" w:hAnsi="Times New Roman"/>
          <w:bCs/>
          <w:sz w:val="28"/>
          <w:szCs w:val="28"/>
          <w:lang w:eastAsia="en-US"/>
        </w:rPr>
        <w:t xml:space="preserve"> –</w:t>
      </w:r>
      <w:r w:rsidRPr="0036411C">
        <w:rPr>
          <w:rFonts w:ascii="Times New Roman" w:eastAsia="Calibri" w:hAnsi="Times New Roman"/>
          <w:bCs/>
          <w:sz w:val="28"/>
          <w:szCs w:val="28"/>
          <w:lang w:eastAsia="en-US"/>
        </w:rPr>
        <w:t xml:space="preserve"> начиная с 1 января текущего года.</w:t>
      </w:r>
    </w:p>
    <w:p w:rsidR="0036411C" w:rsidRPr="0036411C" w:rsidRDefault="0036411C" w:rsidP="0036411C">
      <w:pPr>
        <w:autoSpaceDE w:val="0"/>
        <w:autoSpaceDN w:val="0"/>
        <w:adjustRightInd w:val="0"/>
        <w:ind w:firstLine="709"/>
        <w:jc w:val="both"/>
        <w:rPr>
          <w:rFonts w:ascii="Times New Roman" w:eastAsia="Calibri" w:hAnsi="Times New Roman"/>
          <w:sz w:val="28"/>
          <w:szCs w:val="28"/>
          <w:lang w:eastAsia="en-US"/>
        </w:rPr>
      </w:pPr>
      <w:r w:rsidRPr="0036411C">
        <w:rPr>
          <w:rFonts w:ascii="Times New Roman" w:eastAsia="Calibri" w:hAnsi="Times New Roman"/>
          <w:bCs/>
          <w:sz w:val="28"/>
          <w:szCs w:val="28"/>
          <w:lang w:eastAsia="en-US"/>
        </w:rPr>
        <w:t>8. Решение о проведении отбора принимается Министерством в форме приказа.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Отбор получателей субсидии осуществляется один раз в год способом запроса предложений (далее – отбор) на основании заявок, направленных получателями субсидии для участия в отборе, исходя из соответствия </w:t>
      </w:r>
      <w:proofErr w:type="gramStart"/>
      <w:r w:rsidRPr="0036411C">
        <w:rPr>
          <w:rFonts w:ascii="Times New Roman" w:eastAsia="Calibri" w:hAnsi="Times New Roman"/>
          <w:bCs/>
          <w:sz w:val="28"/>
          <w:szCs w:val="28"/>
          <w:lang w:eastAsia="en-US"/>
        </w:rPr>
        <w:t>получателей субсидии категории получателя субсидии</w:t>
      </w:r>
      <w:proofErr w:type="gramEnd"/>
      <w:r w:rsidRPr="0036411C">
        <w:rPr>
          <w:rFonts w:ascii="Times New Roman" w:eastAsia="Calibri" w:hAnsi="Times New Roman"/>
          <w:bCs/>
          <w:sz w:val="28"/>
          <w:szCs w:val="28"/>
          <w:lang w:eastAsia="en-US"/>
        </w:rPr>
        <w:t xml:space="preserve"> и очередности поступления заявок.</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Отбор осуществляется в системе «Электронный бюджет» с использованием Портала предоставления мер финансовой государственной поддержки: </w:t>
      </w:r>
      <w:hyperlink r:id="rId27" w:history="1">
        <w:r w:rsidRPr="0036411C">
          <w:rPr>
            <w:rFonts w:ascii="Times New Roman" w:eastAsia="Calibri" w:hAnsi="Times New Roman"/>
            <w:bCs/>
            <w:sz w:val="28"/>
            <w:szCs w:val="28"/>
            <w:lang w:eastAsia="en-US"/>
          </w:rPr>
          <w:t>https://promote.budget.gov.ru/</w:t>
        </w:r>
      </w:hyperlink>
      <w:r w:rsidRPr="0036411C">
        <w:rPr>
          <w:rFonts w:ascii="Times New Roman" w:eastAsia="Calibri" w:hAnsi="Times New Roman"/>
          <w:bCs/>
          <w:sz w:val="28"/>
          <w:szCs w:val="28"/>
          <w:lang w:eastAsia="en-US"/>
        </w:rPr>
        <w:t xml:space="preserve"> (далее – Портал).</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36411C">
        <w:rPr>
          <w:rFonts w:ascii="Times New Roman" w:hAnsi="Times New Roman"/>
          <w:sz w:val="28"/>
          <w:szCs w:val="28"/>
        </w:rPr>
        <w:t>ии и ау</w:t>
      </w:r>
      <w:proofErr w:type="gramEnd"/>
      <w:r w:rsidRPr="0036411C">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Портал «</w:t>
      </w:r>
      <w:proofErr w:type="spellStart"/>
      <w:r w:rsidRPr="0036411C">
        <w:rPr>
          <w:rFonts w:ascii="Times New Roman" w:hAnsi="Times New Roman"/>
          <w:sz w:val="28"/>
          <w:szCs w:val="28"/>
        </w:rPr>
        <w:t>Госуслуги</w:t>
      </w:r>
      <w:proofErr w:type="spellEnd"/>
      <w:r w:rsidR="00E96B02">
        <w:rPr>
          <w:rFonts w:ascii="Times New Roman" w:hAnsi="Times New Roman"/>
          <w:sz w:val="28"/>
          <w:szCs w:val="28"/>
        </w:rPr>
        <w:t>»</w:t>
      </w:r>
      <w:r w:rsidRPr="0036411C">
        <w:rPr>
          <w:rFonts w:ascii="Times New Roman" w:hAnsi="Times New Roman"/>
          <w:sz w:val="28"/>
          <w:szCs w:val="28"/>
        </w:rPr>
        <w:t>).</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Условием доступа на Портал для получателей субсидии и участия </w:t>
      </w:r>
      <w:r w:rsidRPr="0036411C">
        <w:rPr>
          <w:rFonts w:ascii="Times New Roman" w:eastAsia="Calibri" w:hAnsi="Times New Roman"/>
          <w:bCs/>
          <w:sz w:val="28"/>
          <w:szCs w:val="28"/>
          <w:lang w:eastAsia="en-US"/>
        </w:rPr>
        <w:br/>
        <w:t>в отборе являются: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наличие подтвержденной учетной записи на Портале «</w:t>
      </w:r>
      <w:proofErr w:type="spellStart"/>
      <w:r w:rsidRPr="0036411C">
        <w:rPr>
          <w:rFonts w:ascii="Times New Roman" w:eastAsia="Calibri" w:hAnsi="Times New Roman"/>
          <w:bCs/>
          <w:sz w:val="28"/>
          <w:szCs w:val="28"/>
          <w:lang w:eastAsia="en-US"/>
        </w:rPr>
        <w:t>Госуслуги</w:t>
      </w:r>
      <w:proofErr w:type="spellEnd"/>
      <w:r w:rsidRPr="0036411C">
        <w:rPr>
          <w:rFonts w:ascii="Times New Roman" w:eastAsia="Calibri" w:hAnsi="Times New Roman"/>
          <w:bCs/>
          <w:sz w:val="28"/>
          <w:szCs w:val="28"/>
          <w:lang w:eastAsia="en-US"/>
        </w:rPr>
        <w:t xml:space="preserve">»);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прикрепление профиля физического лица на Портал «</w:t>
      </w:r>
      <w:proofErr w:type="spellStart"/>
      <w:r w:rsidRPr="0036411C">
        <w:rPr>
          <w:rFonts w:ascii="Times New Roman" w:eastAsia="Calibri" w:hAnsi="Times New Roman"/>
          <w:bCs/>
          <w:sz w:val="28"/>
          <w:szCs w:val="28"/>
          <w:lang w:eastAsia="en-US"/>
        </w:rPr>
        <w:t>Госуслуги</w:t>
      </w:r>
      <w:proofErr w:type="spellEnd"/>
      <w:r w:rsidRPr="0036411C">
        <w:rPr>
          <w:rFonts w:ascii="Times New Roman" w:eastAsia="Calibri" w:hAnsi="Times New Roman"/>
          <w:bCs/>
          <w:sz w:val="28"/>
          <w:szCs w:val="28"/>
          <w:lang w:eastAsia="en-US"/>
        </w:rPr>
        <w:t xml:space="preserve">» </w:t>
      </w:r>
      <w:r w:rsidRPr="0036411C">
        <w:rPr>
          <w:rFonts w:ascii="Times New Roman" w:eastAsia="Calibri" w:hAnsi="Times New Roman"/>
          <w:bCs/>
          <w:sz w:val="28"/>
          <w:szCs w:val="28"/>
          <w:lang w:eastAsia="en-US"/>
        </w:rPr>
        <w:br/>
        <w:t>к юридическому лицу (индивидуальному предпринимателю), от имени которых планируется подача заявки;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 наличие усиленной квалифицированной электронной подписи </w:t>
      </w:r>
      <w:r w:rsidRPr="0036411C">
        <w:rPr>
          <w:rFonts w:ascii="Times New Roman" w:eastAsia="Calibri" w:hAnsi="Times New Roman"/>
          <w:bCs/>
          <w:sz w:val="28"/>
          <w:szCs w:val="28"/>
          <w:lang w:eastAsia="en-US"/>
        </w:rPr>
        <w:br/>
        <w:t xml:space="preserve">и доверенности (в случае делегирования полномочия подписания заявки </w:t>
      </w:r>
      <w:r w:rsidRPr="0036411C">
        <w:rPr>
          <w:rFonts w:ascii="Times New Roman" w:eastAsia="Calibri" w:hAnsi="Times New Roman"/>
          <w:bCs/>
          <w:sz w:val="28"/>
          <w:szCs w:val="28"/>
          <w:lang w:eastAsia="en-US"/>
        </w:rPr>
        <w:br/>
        <w:t>от руководителя иному лицу).</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9. </w:t>
      </w:r>
      <w:proofErr w:type="gramStart"/>
      <w:r w:rsidRPr="0036411C">
        <w:rPr>
          <w:rFonts w:ascii="Times New Roman" w:eastAsia="Calibri" w:hAnsi="Times New Roman"/>
          <w:bCs/>
          <w:sz w:val="28"/>
          <w:szCs w:val="28"/>
          <w:lang w:eastAsia="en-US"/>
        </w:rPr>
        <w:t>Объявление о проведении отбора не позднее 5-го календарного дня до наступления даты начала приема заявок формируется Министерством</w:t>
      </w:r>
      <w:r w:rsidRPr="0036411C">
        <w:rPr>
          <w:rFonts w:ascii="Times New Roman" w:eastAsia="Calibri" w:hAnsi="Times New Roman"/>
          <w:bCs/>
          <w:sz w:val="28"/>
          <w:szCs w:val="28"/>
          <w:lang w:eastAsia="en-US"/>
        </w:rPr>
        <w:br/>
        <w:t>в электронной форме посредством заполнения соответствующих экранных форм веб-интерфейса системы «Электронный бюджет» с использованием Портала, подписывается усиленной квалифицированной подписью министра труда и социальной защиты населения Рязанской области (далее – Министр) или уполномоченного лица, публикуется на Портале «</w:t>
      </w:r>
      <w:proofErr w:type="spellStart"/>
      <w:r w:rsidRPr="0036411C">
        <w:rPr>
          <w:rFonts w:ascii="Times New Roman" w:eastAsia="Calibri" w:hAnsi="Times New Roman"/>
          <w:bCs/>
          <w:sz w:val="28"/>
          <w:szCs w:val="28"/>
          <w:lang w:eastAsia="en-US"/>
        </w:rPr>
        <w:t>Госуслуги</w:t>
      </w:r>
      <w:proofErr w:type="spellEnd"/>
      <w:r w:rsidRPr="0036411C">
        <w:rPr>
          <w:rFonts w:ascii="Times New Roman" w:eastAsia="Calibri" w:hAnsi="Times New Roman"/>
          <w:bCs/>
          <w:sz w:val="28"/>
          <w:szCs w:val="28"/>
          <w:lang w:eastAsia="en-US"/>
        </w:rPr>
        <w:t>», а также на официальном сайте Министерства (</w:t>
      </w:r>
      <w:hyperlink r:id="rId28" w:history="1">
        <w:r w:rsidRPr="0036411C">
          <w:rPr>
            <w:rFonts w:ascii="Times New Roman" w:eastAsia="Calibri" w:hAnsi="Times New Roman"/>
            <w:bCs/>
            <w:sz w:val="28"/>
            <w:szCs w:val="28"/>
            <w:lang w:eastAsia="en-US"/>
          </w:rPr>
          <w:t>https</w:t>
        </w:r>
        <w:proofErr w:type="gramEnd"/>
        <w:r w:rsidRPr="0036411C">
          <w:rPr>
            <w:rFonts w:ascii="Times New Roman" w:eastAsia="Calibri" w:hAnsi="Times New Roman"/>
            <w:bCs/>
            <w:sz w:val="28"/>
            <w:szCs w:val="28"/>
            <w:lang w:eastAsia="en-US"/>
          </w:rPr>
          <w:t>://</w:t>
        </w:r>
        <w:proofErr w:type="gramStart"/>
        <w:r w:rsidRPr="0036411C">
          <w:rPr>
            <w:rFonts w:ascii="Times New Roman" w:eastAsia="Calibri" w:hAnsi="Times New Roman"/>
            <w:bCs/>
            <w:sz w:val="28"/>
            <w:szCs w:val="28"/>
            <w:lang w:eastAsia="en-US"/>
          </w:rPr>
          <w:t>mintrudsoc.ryazan.gov.ru/</w:t>
        </w:r>
      </w:hyperlink>
      <w:r w:rsidRPr="0036411C">
        <w:rPr>
          <w:rFonts w:ascii="Times New Roman" w:eastAsia="Calibri" w:hAnsi="Times New Roman"/>
          <w:bCs/>
          <w:sz w:val="28"/>
          <w:szCs w:val="28"/>
          <w:lang w:eastAsia="en-US"/>
        </w:rPr>
        <w:t>) в сети «Интернет»  (далее – официальный сайт Министерства) и включает в себя следующую информацию:</w:t>
      </w:r>
      <w:proofErr w:type="gramEnd"/>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1) способ проведения отбора;</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2) категории получателей субсидии в соответствии с пунктом 2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3) сроки проведения отбора;</w:t>
      </w:r>
    </w:p>
    <w:p w:rsidR="0036411C" w:rsidRPr="0036411C" w:rsidRDefault="00E96B02" w:rsidP="0036411C">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4) </w:t>
      </w:r>
      <w:r w:rsidR="0036411C" w:rsidRPr="0036411C">
        <w:rPr>
          <w:rFonts w:ascii="Times New Roman" w:eastAsia="Calibri" w:hAnsi="Times New Roman"/>
          <w:bCs/>
          <w:sz w:val="28"/>
          <w:szCs w:val="28"/>
          <w:lang w:eastAsia="en-US"/>
        </w:rPr>
        <w:t>дата и время начала подачи и окончания приема заявок, которая не может быть ранее 5-го календарного дня, следующего за днем размещения объявления о проведении отбора;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5) наименование, место нахождения, почтовый адрес, адрес  электронной почты, контактный телефон, график (режим) работы Министерства;</w:t>
      </w:r>
      <w:proofErr w:type="gramEnd"/>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6) результат предоставления субсидии, а также характеристики результата, указанные в пункте 5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7) наименование, доменное имя и (или) указатели страниц государственной информационной системы, обеспечивающей проведение отбора;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8) условия предоставления субсидии, включающие требования </w:t>
      </w:r>
      <w:r w:rsidRPr="0036411C">
        <w:rPr>
          <w:rFonts w:ascii="Times New Roman" w:eastAsia="Calibri" w:hAnsi="Times New Roman"/>
          <w:bCs/>
          <w:sz w:val="28"/>
          <w:szCs w:val="28"/>
          <w:lang w:eastAsia="en-US"/>
        </w:rPr>
        <w:br/>
        <w:t>к получателям субсидии в соответствии с пунктом 6 настоящего Порядка</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w:t>
      </w:r>
      <w:r w:rsidRPr="0036411C">
        <w:rPr>
          <w:rFonts w:ascii="Times New Roman" w:eastAsia="Calibri" w:hAnsi="Times New Roman"/>
          <w:bCs/>
          <w:sz w:val="28"/>
          <w:szCs w:val="28"/>
          <w:lang w:eastAsia="en-US"/>
        </w:rPr>
        <w:br/>
        <w:t>и перече</w:t>
      </w:r>
      <w:r w:rsidR="00E96B02">
        <w:rPr>
          <w:rFonts w:ascii="Times New Roman" w:eastAsia="Calibri" w:hAnsi="Times New Roman"/>
          <w:bCs/>
          <w:sz w:val="28"/>
          <w:szCs w:val="28"/>
          <w:lang w:eastAsia="en-US"/>
        </w:rPr>
        <w:t>нь документов</w:t>
      </w:r>
      <w:r w:rsidRPr="0036411C">
        <w:rPr>
          <w:rFonts w:ascii="Times New Roman" w:eastAsia="Calibri" w:hAnsi="Times New Roman"/>
          <w:bCs/>
          <w:sz w:val="28"/>
          <w:szCs w:val="28"/>
          <w:lang w:eastAsia="en-US"/>
        </w:rPr>
        <w:t xml:space="preserve"> согласно </w:t>
      </w:r>
      <w:hyperlink r:id="rId29" w:history="1">
        <w:r w:rsidRPr="0036411C">
          <w:rPr>
            <w:rFonts w:ascii="Times New Roman" w:eastAsia="Calibri" w:hAnsi="Times New Roman"/>
            <w:bCs/>
            <w:sz w:val="28"/>
            <w:szCs w:val="28"/>
            <w:lang w:eastAsia="en-US"/>
          </w:rPr>
          <w:t>пункту 10</w:t>
        </w:r>
      </w:hyperlink>
      <w:r w:rsidRPr="0036411C">
        <w:rPr>
          <w:rFonts w:ascii="Times New Roman" w:eastAsia="Calibri" w:hAnsi="Times New Roman"/>
          <w:bCs/>
          <w:sz w:val="28"/>
          <w:szCs w:val="28"/>
          <w:lang w:eastAsia="en-US"/>
        </w:rPr>
        <w:t xml:space="preserve"> настоящего Порядка, представляемых получателями субсидии для подтверждения их соответствия условиям предоставления субсидии;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9) порядок подачи заявок и требования, предъявляемые к форме </w:t>
      </w:r>
      <w:r w:rsidRPr="0036411C">
        <w:rPr>
          <w:rFonts w:ascii="Times New Roman" w:eastAsia="Calibri" w:hAnsi="Times New Roman"/>
          <w:bCs/>
          <w:sz w:val="28"/>
          <w:szCs w:val="28"/>
          <w:lang w:eastAsia="en-US"/>
        </w:rPr>
        <w:br/>
        <w:t xml:space="preserve">и содержанию заявок, подаваемых получателями субсидии, в соответствии </w:t>
      </w:r>
      <w:r w:rsidRPr="0036411C">
        <w:rPr>
          <w:rFonts w:ascii="Times New Roman" w:eastAsia="Calibri" w:hAnsi="Times New Roman"/>
          <w:bCs/>
          <w:sz w:val="28"/>
          <w:szCs w:val="28"/>
          <w:lang w:eastAsia="en-US"/>
        </w:rPr>
        <w:br/>
        <w:t xml:space="preserve">с </w:t>
      </w:r>
      <w:hyperlink r:id="rId30" w:history="1">
        <w:r w:rsidRPr="0036411C">
          <w:rPr>
            <w:rFonts w:ascii="Times New Roman" w:eastAsia="Calibri" w:hAnsi="Times New Roman"/>
            <w:bCs/>
            <w:sz w:val="28"/>
            <w:szCs w:val="28"/>
            <w:lang w:eastAsia="en-US"/>
          </w:rPr>
          <w:t xml:space="preserve">пунктами 11-13 </w:t>
        </w:r>
      </w:hyperlink>
      <w:r w:rsidRPr="0036411C">
        <w:rPr>
          <w:rFonts w:ascii="Times New Roman" w:eastAsia="Calibri" w:hAnsi="Times New Roman"/>
          <w:bCs/>
          <w:sz w:val="28"/>
          <w:szCs w:val="28"/>
          <w:lang w:eastAsia="en-US"/>
        </w:rPr>
        <w:t>настоящего Порядка;</w:t>
      </w:r>
    </w:p>
    <w:p w:rsidR="0036411C" w:rsidRPr="0036411C" w:rsidRDefault="0036411C" w:rsidP="0036411C">
      <w:pPr>
        <w:widowControl w:val="0"/>
        <w:autoSpaceDE w:val="0"/>
        <w:autoSpaceDN w:val="0"/>
        <w:ind w:firstLine="709"/>
        <w:jc w:val="both"/>
        <w:rPr>
          <w:rFonts w:ascii="Times New Roman" w:hAnsi="Times New Roman"/>
          <w:sz w:val="28"/>
          <w:szCs w:val="22"/>
        </w:rPr>
      </w:pPr>
      <w:r w:rsidRPr="0036411C">
        <w:rPr>
          <w:rFonts w:ascii="Times New Roman" w:eastAsia="Calibri" w:hAnsi="Times New Roman"/>
          <w:sz w:val="28"/>
          <w:szCs w:val="28"/>
          <w:lang w:eastAsia="en-US"/>
        </w:rPr>
        <w:t>10) </w:t>
      </w:r>
      <w:r w:rsidRPr="0036411C">
        <w:rPr>
          <w:rFonts w:ascii="Times New Roman" w:hAnsi="Times New Roman"/>
          <w:sz w:val="28"/>
          <w:szCs w:val="28"/>
        </w:rPr>
        <w:t xml:space="preserve">порядок отзыва заявок, порядок возврата заявок, </w:t>
      </w:r>
      <w:proofErr w:type="gramStart"/>
      <w:r w:rsidRPr="0036411C">
        <w:rPr>
          <w:rFonts w:ascii="Times New Roman" w:hAnsi="Times New Roman"/>
          <w:sz w:val="28"/>
          <w:szCs w:val="28"/>
        </w:rPr>
        <w:t>определяющий</w:t>
      </w:r>
      <w:proofErr w:type="gramEnd"/>
      <w:r w:rsidRPr="0036411C">
        <w:rPr>
          <w:rFonts w:ascii="Times New Roman" w:hAnsi="Times New Roman"/>
          <w:sz w:val="28"/>
          <w:szCs w:val="28"/>
        </w:rPr>
        <w:t xml:space="preserve"> </w:t>
      </w:r>
      <w:r w:rsidRPr="0036411C">
        <w:rPr>
          <w:rFonts w:ascii="Times New Roman" w:hAnsi="Times New Roman"/>
          <w:sz w:val="28"/>
          <w:szCs w:val="28"/>
        </w:rPr>
        <w:br/>
        <w:t xml:space="preserve">в том числе основания для возврата заявок, порядок возврата заявок </w:t>
      </w:r>
      <w:r w:rsidRPr="0036411C">
        <w:rPr>
          <w:rFonts w:ascii="Times New Roman" w:hAnsi="Times New Roman"/>
          <w:sz w:val="28"/>
          <w:szCs w:val="28"/>
        </w:rPr>
        <w:br/>
        <w:t>на доработку, порядок внесения изменений в заявки;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11) порядок рассмотрения заявок на предмет их соответствия установленным в объявлении о проведении отбора требованиям,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12) порядок отклонения заявок, а также информация об обоснованиях их отклонения;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13) объем распределяемой субсидии в рамках отбора, порядок расчета размера субсидии, правила распределения субсидии по результатам отбора, предоставляемой получателю субсидии, а также предельное количество победителей отбора;</w:t>
      </w:r>
    </w:p>
    <w:p w:rsidR="0036411C" w:rsidRPr="0036411C" w:rsidRDefault="0036411C" w:rsidP="0036411C">
      <w:pPr>
        <w:autoSpaceDE w:val="0"/>
        <w:autoSpaceDN w:val="0"/>
        <w:adjustRightInd w:val="0"/>
        <w:ind w:firstLine="709"/>
        <w:jc w:val="both"/>
        <w:rPr>
          <w:rFonts w:ascii="Times New Roman" w:eastAsia="Calibri" w:hAnsi="Times New Roman"/>
          <w:bCs/>
          <w:strike/>
          <w:sz w:val="28"/>
          <w:szCs w:val="28"/>
          <w:lang w:eastAsia="en-US"/>
        </w:rPr>
      </w:pPr>
      <w:r w:rsidRPr="0036411C">
        <w:rPr>
          <w:rFonts w:ascii="Times New Roman" w:eastAsia="Calibri" w:hAnsi="Times New Roman"/>
          <w:bCs/>
          <w:sz w:val="28"/>
          <w:szCs w:val="28"/>
          <w:lang w:eastAsia="en-US"/>
        </w:rPr>
        <w:t xml:space="preserve">14) порядок, даты начала и окончания </w:t>
      </w:r>
      <w:proofErr w:type="gramStart"/>
      <w:r w:rsidRPr="0036411C">
        <w:rPr>
          <w:rFonts w:ascii="Times New Roman" w:eastAsia="Calibri" w:hAnsi="Times New Roman"/>
          <w:bCs/>
          <w:sz w:val="28"/>
          <w:szCs w:val="28"/>
          <w:lang w:eastAsia="en-US"/>
        </w:rPr>
        <w:t>срока предоставления разъяснений положений объявления</w:t>
      </w:r>
      <w:proofErr w:type="gramEnd"/>
      <w:r w:rsidRPr="0036411C">
        <w:rPr>
          <w:rFonts w:ascii="Times New Roman" w:eastAsia="Calibri" w:hAnsi="Times New Roman"/>
          <w:bCs/>
          <w:sz w:val="28"/>
          <w:szCs w:val="28"/>
          <w:lang w:eastAsia="en-US"/>
        </w:rPr>
        <w:t xml:space="preserve"> о проведении отбора;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15) срок, в течение которого получатель субсидии должен подписать Соглашение;</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16) условия признания получателя субсидии </w:t>
      </w:r>
      <w:proofErr w:type="gramStart"/>
      <w:r w:rsidRPr="0036411C">
        <w:rPr>
          <w:rFonts w:ascii="Times New Roman" w:eastAsia="Calibri" w:hAnsi="Times New Roman"/>
          <w:bCs/>
          <w:sz w:val="28"/>
          <w:szCs w:val="28"/>
          <w:lang w:eastAsia="en-US"/>
        </w:rPr>
        <w:t>уклонившимся</w:t>
      </w:r>
      <w:proofErr w:type="gramEnd"/>
      <w:r w:rsidRPr="0036411C">
        <w:rPr>
          <w:rFonts w:ascii="Times New Roman" w:eastAsia="Calibri" w:hAnsi="Times New Roman"/>
          <w:bCs/>
          <w:sz w:val="28"/>
          <w:szCs w:val="28"/>
          <w:lang w:eastAsia="en-US"/>
        </w:rPr>
        <w:t xml:space="preserve"> от заключения Соглашения;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17) сроки размещения протокола подведения итогов отбора (документа об итогах проведения отбора) на едином портале, а также на официальном сайте Министерства в сети «Интернет», которые не могут быть позднее</w:t>
      </w:r>
      <w:r w:rsidR="00E96B02">
        <w:rPr>
          <w:rFonts w:ascii="Times New Roman" w:eastAsia="Calibri" w:hAnsi="Times New Roman"/>
          <w:bCs/>
          <w:sz w:val="28"/>
          <w:szCs w:val="28"/>
          <w:lang w:eastAsia="en-US"/>
        </w:rPr>
        <w:br/>
      </w:r>
      <w:r w:rsidRPr="0036411C">
        <w:rPr>
          <w:rFonts w:ascii="Times New Roman" w:eastAsia="Calibri" w:hAnsi="Times New Roman"/>
          <w:bCs/>
          <w:sz w:val="28"/>
          <w:szCs w:val="28"/>
          <w:lang w:eastAsia="en-US"/>
        </w:rPr>
        <w:t>14-го календарного дня, следующего за днем определения получателей субсидии.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10. Для участия в отборе получатель субсидии в соответствии с требованиями и в сроки, указанные в объявлении о проведении отбора, представляет в Министерство заявку, оформленную в соответствии с требованиями, указанными в пунктах 11-13 настоящего Порядка, содержащую следующие сведения и документы: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 информация о получателе субсидии: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полное и сокращенное наименование получателя субсидии (для юридических лиц);</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фамилия, имя, отчество (при наличии) индивидуального предпринимателя;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основной государственный регистрационный номер получателя субсидии;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идентификационный номер налогоплательщика;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дата постановки на учет в налоговом органе (для индивидуальных предпринимателей);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дата и код причины постановки на учет в налоговом органе </w:t>
      </w:r>
      <w:r w:rsidRPr="0036411C">
        <w:rPr>
          <w:rFonts w:ascii="Times New Roman" w:eastAsia="Calibri" w:hAnsi="Times New Roman"/>
          <w:bCs/>
          <w:sz w:val="28"/>
          <w:szCs w:val="28"/>
          <w:lang w:eastAsia="en-US"/>
        </w:rPr>
        <w:br/>
        <w:t>(для юридических лиц);</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дата государственной регистрации физического лица в качестве индивидуального предпринимателя;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дата и место рождения (для индивидуальных предпринимателей);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страховой номер индивидуального л</w:t>
      </w:r>
      <w:r w:rsidR="00F30209">
        <w:rPr>
          <w:rFonts w:ascii="Times New Roman" w:eastAsia="Calibri" w:hAnsi="Times New Roman"/>
          <w:bCs/>
          <w:sz w:val="28"/>
          <w:szCs w:val="28"/>
          <w:lang w:eastAsia="en-US"/>
        </w:rPr>
        <w:t xml:space="preserve">ицевого счета </w:t>
      </w:r>
      <w:r w:rsidRPr="0036411C">
        <w:rPr>
          <w:rFonts w:ascii="Times New Roman" w:eastAsia="Calibri" w:hAnsi="Times New Roman"/>
          <w:bCs/>
          <w:sz w:val="28"/>
          <w:szCs w:val="28"/>
          <w:lang w:eastAsia="en-US"/>
        </w:rPr>
        <w:t>(для индивидуальных предпринимателей);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адрес юридического лица, адрес регистрации (для индивидуальных предпринимателей);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номер контактного телефона, почтовый адрес и адрес электронной почты для направления юридически значимых сообщений;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 </w:t>
      </w:r>
      <w:proofErr w:type="gramEnd"/>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информация о руководителе юридического лица (фамилия, имя, отчество (при наличии), идентификационный номер налогоплательщика, должность);</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перечень основных и дополнительных видов деятельности, которые получатель субсидии  вправе осуществлять в соответствии с учредительными документами организации (для юридических лиц) или в соответствии </w:t>
      </w:r>
      <w:r w:rsidRPr="0036411C">
        <w:rPr>
          <w:rFonts w:ascii="Times New Roman" w:eastAsia="Calibri" w:hAnsi="Times New Roman"/>
          <w:bCs/>
          <w:sz w:val="28"/>
          <w:szCs w:val="28"/>
          <w:lang w:eastAsia="en-US"/>
        </w:rPr>
        <w:br/>
        <w:t>со сведениями единого государственного реестра индивидуальных предпринимателей (для индивидуальных предпринимателей);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sidRPr="0036411C">
        <w:rPr>
          <w:rFonts w:ascii="Times New Roman" w:eastAsia="Calibri" w:hAnsi="Times New Roman"/>
          <w:bCs/>
          <w:sz w:val="28"/>
          <w:szCs w:val="28"/>
          <w:lang w:eastAsia="en-US"/>
        </w:rPr>
        <w:br/>
        <w:t>на подписание Соглашения;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color w:val="000000"/>
          <w:sz w:val="28"/>
          <w:szCs w:val="28"/>
          <w:lang w:eastAsia="en-US"/>
        </w:rPr>
        <w:t>2) </w:t>
      </w:r>
      <w:r w:rsidRPr="0036411C">
        <w:rPr>
          <w:rFonts w:ascii="Times New Roman" w:eastAsia="Calibri" w:hAnsi="Times New Roman"/>
          <w:bCs/>
          <w:sz w:val="28"/>
          <w:szCs w:val="28"/>
          <w:lang w:eastAsia="en-US"/>
        </w:rPr>
        <w:t xml:space="preserve">документы и материалы, представление которых предусмотрено </w:t>
      </w:r>
      <w:r w:rsidRPr="0036411C">
        <w:rPr>
          <w:rFonts w:ascii="Times New Roman" w:eastAsia="Calibri" w:hAnsi="Times New Roman"/>
          <w:bCs/>
          <w:sz w:val="28"/>
          <w:szCs w:val="28"/>
          <w:lang w:eastAsia="en-US"/>
        </w:rPr>
        <w:br/>
        <w:t xml:space="preserve">в объявлении о проведении отбора: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 xml:space="preserve">заявление получателя субсидии, подтверждающее его соответствие отдельным условиям, указанным в пункте 6 настоящего Порядка, </w:t>
      </w:r>
      <w:r w:rsidRPr="0036411C">
        <w:rPr>
          <w:rFonts w:ascii="Times New Roman" w:eastAsia="Calibri" w:hAnsi="Times New Roman"/>
          <w:bCs/>
          <w:spacing w:val="-4"/>
          <w:sz w:val="28"/>
          <w:szCs w:val="28"/>
          <w:lang w:eastAsia="en-US"/>
        </w:rPr>
        <w:t>подписанное руководителем, составленное по форме согласно приложению № 1</w:t>
      </w:r>
      <w:r w:rsidRPr="0036411C">
        <w:rPr>
          <w:rFonts w:ascii="Times New Roman" w:eastAsia="Calibri" w:hAnsi="Times New Roman"/>
          <w:bCs/>
          <w:sz w:val="28"/>
          <w:szCs w:val="28"/>
          <w:lang w:eastAsia="en-US"/>
        </w:rPr>
        <w:t xml:space="preserve"> к настоящему Порядку и содержащее сведения: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о запрашиваемом в текущем финансовом году общем размере субсидии, определенном с учетом доли граждан, получавших по состоянию на дату подачи заявки социальные услуги (социальные услуги по уходу) у получателя субсидии от общей доли граждан, состоящих в регистре получателей социальных услуг Рязанской области, и с учетом объема бюджетных ассигнований, предусмотренных Министерству на текущий финансовый год и плановый период</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или сводной бюджетной</w:t>
      </w:r>
      <w:proofErr w:type="gramEnd"/>
      <w:r w:rsidRPr="0036411C">
        <w:rPr>
          <w:rFonts w:ascii="Times New Roman" w:eastAsia="Calibri" w:hAnsi="Times New Roman"/>
          <w:bCs/>
          <w:sz w:val="28"/>
          <w:szCs w:val="28"/>
          <w:lang w:eastAsia="en-US"/>
        </w:rPr>
        <w:t xml:space="preserve"> росписью областного бюджета и лимитов бюджетных обязательств, доведенных в установленном порядке до Министерства на предоставление субсидии на достижение целей, указанных в пункте 4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о планируемом к возмещению ежемесячному размеру субсидии, начиная с месяца, в котором планируется заключение Соглашения (план – график), и значении запланированной к достижению характеристики;</w:t>
      </w:r>
    </w:p>
    <w:p w:rsidR="0036411C" w:rsidRPr="0036411C" w:rsidRDefault="0036411C" w:rsidP="0036411C">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 согласие субъекта персональных данных на их обработку </w:t>
      </w:r>
      <w:r w:rsidRPr="0036411C">
        <w:rPr>
          <w:rFonts w:ascii="Times New Roman" w:eastAsia="Calibri" w:hAnsi="Times New Roman"/>
          <w:bCs/>
          <w:sz w:val="28"/>
          <w:szCs w:val="28"/>
          <w:lang w:eastAsia="en-US"/>
        </w:rPr>
        <w:br/>
        <w:t xml:space="preserve">в соответствии с требованиями законодательства Российской Федерации </w:t>
      </w:r>
      <w:r w:rsidRPr="0036411C">
        <w:rPr>
          <w:rFonts w:ascii="Times New Roman" w:eastAsia="Calibri" w:hAnsi="Times New Roman"/>
          <w:bCs/>
          <w:sz w:val="28"/>
          <w:szCs w:val="28"/>
          <w:lang w:eastAsia="en-US"/>
        </w:rPr>
        <w:br/>
        <w:t>в области персональных данных (в случае</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если документы содержат персональные данные</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и в соответствии с законодательством требуется получение такого согласия) по форме, утвержденной правовым актом Министерства;</w:t>
      </w:r>
    </w:p>
    <w:p w:rsidR="0036411C" w:rsidRPr="0036411C" w:rsidRDefault="0036411C" w:rsidP="0036411C">
      <w:pPr>
        <w:numPr>
          <w:ilvl w:val="0"/>
          <w:numId w:val="7"/>
        </w:numPr>
        <w:tabs>
          <w:tab w:val="left" w:pos="851"/>
          <w:tab w:val="left" w:pos="993"/>
        </w:tabs>
        <w:autoSpaceDE w:val="0"/>
        <w:autoSpaceDN w:val="0"/>
        <w:adjustRightInd w:val="0"/>
        <w:ind w:left="0" w:firstLine="709"/>
        <w:contextualSpacing/>
        <w:jc w:val="both"/>
        <w:rPr>
          <w:rFonts w:ascii="Times New Roman" w:hAnsi="Times New Roman"/>
          <w:bCs/>
          <w:sz w:val="28"/>
          <w:szCs w:val="28"/>
        </w:rPr>
      </w:pPr>
      <w:r w:rsidRPr="0036411C">
        <w:rPr>
          <w:rFonts w:ascii="Times New Roman" w:hAnsi="Times New Roman"/>
          <w:bCs/>
          <w:sz w:val="28"/>
          <w:szCs w:val="28"/>
        </w:rPr>
        <w:t> информация и документы, подтверждающие соответствие получателя субсидии установленным в объявлении о проведении отбора получателей субсидий требованиям:</w:t>
      </w:r>
    </w:p>
    <w:p w:rsidR="0036411C" w:rsidRPr="0036411C" w:rsidRDefault="0036411C" w:rsidP="0036411C">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копии учредительных документов, заверенные уполномоченным лицом получателя субсидии (в случае если получателем субсидии является юридическое лицо);</w:t>
      </w:r>
    </w:p>
    <w:p w:rsidR="0036411C" w:rsidRPr="0036411C" w:rsidRDefault="0036411C" w:rsidP="0036411C">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 выписка из Единого государственного реестра юридических лиц или Единого государственного реестра индивидуальных предпринимателей </w:t>
      </w:r>
      <w:r w:rsidRPr="0036411C">
        <w:rPr>
          <w:rFonts w:ascii="Times New Roman" w:eastAsia="Calibri" w:hAnsi="Times New Roman"/>
          <w:bCs/>
          <w:sz w:val="28"/>
          <w:szCs w:val="28"/>
          <w:lang w:eastAsia="en-US"/>
        </w:rPr>
        <w:br/>
        <w:t>по состоянию на дату, не превышающую 5 рабочих дней до даты регистрации заявки (представляется по собственной инициативе).</w:t>
      </w:r>
    </w:p>
    <w:p w:rsidR="0036411C" w:rsidRPr="0036411C" w:rsidRDefault="0036411C" w:rsidP="0036411C">
      <w:pPr>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Получатель субсидии не представляет документы и информацию в целях подтверждения соответствия требованиям, определенным подпунктом 1 пункта 6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субсидии готов представить указанные документы и информацию Министерству по собственной инициативе.</w:t>
      </w:r>
      <w:proofErr w:type="gramEnd"/>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Проверка получателя субсидии на соответствие требованиям, установленным в подпункте 1 пункта 6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В случае отсутствия технической возможности осуществления автоматической проверки в системе «Электронный бюджет» подтверждение </w:t>
      </w:r>
      <w:r w:rsidRPr="0036411C">
        <w:rPr>
          <w:rFonts w:ascii="Times New Roman" w:hAnsi="Times New Roman"/>
          <w:spacing w:val="-4"/>
          <w:sz w:val="28"/>
          <w:szCs w:val="28"/>
        </w:rPr>
        <w:t>соответствия получателя субсидии требованиям, установленным в подпункте 1</w:t>
      </w:r>
      <w:r w:rsidRPr="0036411C">
        <w:rPr>
          <w:rFonts w:ascii="Times New Roman" w:hAnsi="Times New Roman"/>
          <w:sz w:val="28"/>
          <w:szCs w:val="28"/>
        </w:rPr>
        <w:t xml:space="preserve"> пункта 6 настоящего Порядка, производится путем проставления в электронном виде получателем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В случае если получатель субсидии не представил по собственной инициативе документы, указанные в абзаце третьем подпункта 3  пункта 10  настоящего Порядка, Министерство получает документы (сведения)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посредством использования иных информационных ресурсов, содержащих информацию о</w:t>
      </w:r>
      <w:proofErr w:type="gramEnd"/>
      <w:r w:rsidRPr="0036411C">
        <w:rPr>
          <w:rFonts w:ascii="Times New Roman" w:eastAsia="Calibri" w:hAnsi="Times New Roman"/>
          <w:bCs/>
          <w:sz w:val="28"/>
          <w:szCs w:val="28"/>
          <w:lang w:eastAsia="en-US"/>
        </w:rPr>
        <w:t xml:space="preserve"> российских юридических </w:t>
      </w:r>
      <w:proofErr w:type="gramStart"/>
      <w:r w:rsidRPr="0036411C">
        <w:rPr>
          <w:rFonts w:ascii="Times New Roman" w:eastAsia="Calibri" w:hAnsi="Times New Roman"/>
          <w:bCs/>
          <w:sz w:val="28"/>
          <w:szCs w:val="28"/>
          <w:lang w:eastAsia="en-US"/>
        </w:rPr>
        <w:t>лицах</w:t>
      </w:r>
      <w:proofErr w:type="gramEnd"/>
      <w:r w:rsidRPr="0036411C">
        <w:rPr>
          <w:rFonts w:ascii="Times New Roman" w:eastAsia="Calibri" w:hAnsi="Times New Roman"/>
          <w:bCs/>
          <w:sz w:val="28"/>
          <w:szCs w:val="28"/>
          <w:lang w:eastAsia="en-US"/>
        </w:rPr>
        <w:t xml:space="preserve"> и индивидуальных предпринимателях.</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Межведомственное взаимодействие осуществляется в соответствии с </w:t>
      </w:r>
      <w:r w:rsidRPr="0036411C">
        <w:rPr>
          <w:rFonts w:ascii="Times New Roman" w:eastAsia="Calibri" w:hAnsi="Times New Roman"/>
          <w:bCs/>
          <w:spacing w:val="-4"/>
          <w:sz w:val="28"/>
          <w:szCs w:val="28"/>
          <w:lang w:eastAsia="en-US"/>
        </w:rPr>
        <w:t xml:space="preserve">требованиями Федерального </w:t>
      </w:r>
      <w:hyperlink r:id="rId31" w:history="1">
        <w:r w:rsidRPr="0036411C">
          <w:rPr>
            <w:rFonts w:ascii="Times New Roman" w:eastAsia="Calibri" w:hAnsi="Times New Roman"/>
            <w:bCs/>
            <w:spacing w:val="-4"/>
            <w:sz w:val="28"/>
            <w:szCs w:val="28"/>
            <w:lang w:eastAsia="en-US"/>
          </w:rPr>
          <w:t>закона</w:t>
        </w:r>
      </w:hyperlink>
      <w:r w:rsidRPr="0036411C">
        <w:rPr>
          <w:rFonts w:ascii="Times New Roman" w:eastAsia="Calibri" w:hAnsi="Times New Roman"/>
          <w:bCs/>
          <w:spacing w:val="-4"/>
          <w:sz w:val="28"/>
          <w:szCs w:val="28"/>
          <w:lang w:eastAsia="en-US"/>
        </w:rPr>
        <w:t xml:space="preserve"> от 27.07.2010 № 210-ФЗ «Об организации</w:t>
      </w:r>
      <w:r w:rsidRPr="0036411C">
        <w:rPr>
          <w:rFonts w:ascii="Times New Roman" w:eastAsia="Calibri" w:hAnsi="Times New Roman"/>
          <w:bCs/>
          <w:sz w:val="28"/>
          <w:szCs w:val="28"/>
          <w:lang w:eastAsia="en-US"/>
        </w:rPr>
        <w:t xml:space="preserve"> предоставления государственных и муниципальных услуг».</w:t>
      </w:r>
    </w:p>
    <w:p w:rsidR="0036411C" w:rsidRPr="0036411C" w:rsidRDefault="0036411C" w:rsidP="0036411C">
      <w:pPr>
        <w:tabs>
          <w:tab w:val="left" w:pos="851"/>
          <w:tab w:val="left" w:pos="993"/>
          <w:tab w:val="left" w:pos="1276"/>
        </w:tabs>
        <w:autoSpaceDE w:val="0"/>
        <w:autoSpaceDN w:val="0"/>
        <w:adjustRightInd w:val="0"/>
        <w:ind w:firstLine="709"/>
        <w:contextualSpacing/>
        <w:jc w:val="both"/>
        <w:rPr>
          <w:rFonts w:ascii="Times New Roman" w:hAnsi="Times New Roman"/>
          <w:bCs/>
          <w:color w:val="000000"/>
          <w:sz w:val="28"/>
          <w:szCs w:val="28"/>
        </w:rPr>
      </w:pPr>
      <w:r w:rsidRPr="0036411C">
        <w:rPr>
          <w:rFonts w:ascii="Times New Roman" w:hAnsi="Times New Roman"/>
          <w:bCs/>
          <w:color w:val="000000"/>
          <w:sz w:val="28"/>
          <w:szCs w:val="28"/>
        </w:rPr>
        <w:t xml:space="preserve">11. Заявка формируется получателем субсидии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w:t>
      </w:r>
      <w:r w:rsidRPr="0036411C">
        <w:rPr>
          <w:rFonts w:ascii="Times New Roman" w:hAnsi="Times New Roman"/>
          <w:bCs/>
          <w:color w:val="000000"/>
          <w:sz w:val="28"/>
          <w:szCs w:val="28"/>
        </w:rPr>
        <w:br/>
        <w:t>и материалов,</w:t>
      </w:r>
      <w:r w:rsidRPr="0036411C">
        <w:rPr>
          <w:rFonts w:ascii="Times New Roman" w:eastAsia="Calibri" w:hAnsi="Times New Roman"/>
          <w:bCs/>
          <w:color w:val="000000"/>
          <w:sz w:val="28"/>
          <w:szCs w:val="28"/>
          <w:lang w:eastAsia="en-US"/>
        </w:rPr>
        <w:t xml:space="preserve"> представление которых предусмотрено в объявлении о проведении отбора.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12</w:t>
      </w:r>
      <w:r w:rsidR="00E96B02">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Заявка подписывается усиленной квалифицированной электронной подписью руководителя получателя субсидии или уполномоченного им лица.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Ответственность за полноту и достоверность информации </w:t>
      </w:r>
      <w:r w:rsidRPr="0036411C">
        <w:rPr>
          <w:rFonts w:ascii="Times New Roman" w:eastAsia="Calibri" w:hAnsi="Times New Roman"/>
          <w:bCs/>
          <w:color w:val="000000"/>
          <w:sz w:val="28"/>
          <w:szCs w:val="28"/>
          <w:lang w:eastAsia="en-US"/>
        </w:rPr>
        <w:br/>
        <w:t xml:space="preserve">и документов, содержащихся в заявке, а также за своевременность </w:t>
      </w:r>
      <w:r w:rsidRPr="0036411C">
        <w:rPr>
          <w:rFonts w:ascii="Times New Roman" w:eastAsia="Calibri" w:hAnsi="Times New Roman"/>
          <w:bCs/>
          <w:color w:val="000000"/>
          <w:sz w:val="28"/>
          <w:szCs w:val="28"/>
          <w:lang w:eastAsia="en-US"/>
        </w:rPr>
        <w:br/>
        <w:t xml:space="preserve">их представления несет получатель субсидии в соответствии </w:t>
      </w:r>
      <w:r w:rsidRPr="0036411C">
        <w:rPr>
          <w:rFonts w:ascii="Times New Roman" w:eastAsia="Calibri" w:hAnsi="Times New Roman"/>
          <w:bCs/>
          <w:color w:val="000000"/>
          <w:sz w:val="28"/>
          <w:szCs w:val="28"/>
          <w:lang w:eastAsia="en-US"/>
        </w:rPr>
        <w:br/>
        <w:t>с законодательством Российской Федерации.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36411C">
        <w:rPr>
          <w:rFonts w:ascii="Times New Roman" w:eastAsia="Calibri" w:hAnsi="Times New Roman"/>
          <w:bCs/>
          <w:color w:val="000000"/>
          <w:sz w:val="28"/>
          <w:szCs w:val="28"/>
          <w:lang w:eastAsia="en-US"/>
        </w:rPr>
        <w:br/>
        <w:t xml:space="preserve">и не должны быть зашифрованы или защищены средствами, </w:t>
      </w:r>
      <w:r w:rsidRPr="0036411C">
        <w:rPr>
          <w:rFonts w:ascii="Times New Roman" w:eastAsia="Calibri" w:hAnsi="Times New Roman"/>
          <w:bCs/>
          <w:color w:val="000000"/>
          <w:sz w:val="28"/>
          <w:szCs w:val="28"/>
          <w:lang w:eastAsia="en-US"/>
        </w:rPr>
        <w:br/>
        <w:t xml:space="preserve">не позволяющими осуществить ознакомление с их содержимым </w:t>
      </w:r>
      <w:r w:rsidRPr="0036411C">
        <w:rPr>
          <w:rFonts w:ascii="Times New Roman" w:eastAsia="Calibri" w:hAnsi="Times New Roman"/>
          <w:bCs/>
          <w:color w:val="000000"/>
          <w:sz w:val="28"/>
          <w:szCs w:val="28"/>
          <w:lang w:eastAsia="en-US"/>
        </w:rPr>
        <w:br/>
        <w:t>без специальных программных или технологических средств.</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14. Датой и временем представления получателем субсидии заявки считаются дата и время подписания получателем  субсидии указанной заявки с присвоением ей регистрационного номера в системе «Электронный бюджет».</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Подача заявок на бумажном носителе не предусматривается.</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15. Внесение изменений получателем субсидии в заявку возможно </w:t>
      </w:r>
      <w:r w:rsidRPr="0036411C">
        <w:rPr>
          <w:rFonts w:ascii="Times New Roman" w:eastAsia="Calibri" w:hAnsi="Times New Roman"/>
          <w:bCs/>
          <w:color w:val="000000"/>
          <w:sz w:val="28"/>
          <w:szCs w:val="28"/>
          <w:lang w:eastAsia="en-US"/>
        </w:rPr>
        <w:br/>
        <w:t>при условиях:</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 внесение изменений до дня окончания срока приема заявок после формирования получателем субсидии в электронной форме уведомления </w:t>
      </w:r>
      <w:r w:rsidRPr="0036411C">
        <w:rPr>
          <w:rFonts w:ascii="Times New Roman" w:eastAsia="Calibri" w:hAnsi="Times New Roman"/>
          <w:bCs/>
          <w:color w:val="000000"/>
          <w:sz w:val="28"/>
          <w:szCs w:val="28"/>
          <w:lang w:eastAsia="en-US"/>
        </w:rPr>
        <w:br/>
        <w:t>об отзыве заявки и последующего формирования новой заявки;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 внесение изменений </w:t>
      </w:r>
      <w:proofErr w:type="gramStart"/>
      <w:r w:rsidRPr="0036411C">
        <w:rPr>
          <w:rFonts w:ascii="Times New Roman" w:eastAsia="Calibri" w:hAnsi="Times New Roman"/>
          <w:bCs/>
          <w:color w:val="000000"/>
          <w:sz w:val="28"/>
          <w:szCs w:val="28"/>
          <w:lang w:eastAsia="en-US"/>
        </w:rPr>
        <w:t xml:space="preserve">в заявку на этапе рассмотрения заявки </w:t>
      </w:r>
      <w:r w:rsidRPr="0036411C">
        <w:rPr>
          <w:rFonts w:ascii="Times New Roman" w:eastAsia="Calibri" w:hAnsi="Times New Roman"/>
          <w:bCs/>
          <w:color w:val="000000"/>
          <w:sz w:val="28"/>
          <w:szCs w:val="28"/>
          <w:lang w:eastAsia="en-US"/>
        </w:rPr>
        <w:br/>
        <w:t>по решению Министерства о возврате заявки на доработку</w:t>
      </w:r>
      <w:proofErr w:type="gramEnd"/>
      <w:r w:rsidRPr="0036411C">
        <w:rPr>
          <w:rFonts w:ascii="Times New Roman" w:eastAsia="Calibri" w:hAnsi="Times New Roman"/>
          <w:bCs/>
          <w:color w:val="000000"/>
          <w:sz w:val="28"/>
          <w:szCs w:val="28"/>
          <w:lang w:eastAsia="en-US"/>
        </w:rPr>
        <w:t>.</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16</w:t>
      </w:r>
      <w:r w:rsidR="00E96B02">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Получатель субсидии вправе отозвать заявку в  срок не позднее даты окончания приема заявок, указанной в объявлении о проведении отбора.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17</w:t>
      </w:r>
      <w:r w:rsidR="00E96B02">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Внесение изменений в заявку или отзыв заявки осуществляется получателем субсидии в порядке, аналогичном порядку формирования заявки получателем субсидии, указанному в пунктах 11-13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18.</w:t>
      </w:r>
      <w:r w:rsidR="00E96B02">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 xml:space="preserve">В случае возврата заявок получателям субсидии на доработку решения Министерства о возврате заявок получателям субсидии на доработку принимаются в равной мере ко всем получателям субсидии, </w:t>
      </w:r>
      <w:r w:rsidRPr="0036411C">
        <w:rPr>
          <w:rFonts w:ascii="Times New Roman" w:eastAsia="Calibri" w:hAnsi="Times New Roman"/>
          <w:bCs/>
          <w:color w:val="000000"/>
          <w:sz w:val="28"/>
          <w:szCs w:val="28"/>
          <w:lang w:eastAsia="en-US"/>
        </w:rPr>
        <w:br/>
        <w:t xml:space="preserve">при рассмотрении заявок которых выявлены основания для их возврата </w:t>
      </w:r>
      <w:r w:rsidRPr="0036411C">
        <w:rPr>
          <w:rFonts w:ascii="Times New Roman" w:eastAsia="Calibri" w:hAnsi="Times New Roman"/>
          <w:bCs/>
          <w:color w:val="000000"/>
          <w:sz w:val="28"/>
          <w:szCs w:val="28"/>
          <w:lang w:eastAsia="en-US"/>
        </w:rPr>
        <w:br/>
        <w:t xml:space="preserve">на доработку. </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Решение доводится до получателей субсидии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6411C" w:rsidRPr="0036411C" w:rsidRDefault="0036411C" w:rsidP="0036411C">
      <w:pPr>
        <w:ind w:firstLine="709"/>
        <w:jc w:val="both"/>
        <w:rPr>
          <w:rFonts w:ascii="Times New Roman" w:hAnsi="Times New Roman"/>
          <w:bCs/>
          <w:color w:val="000000"/>
          <w:sz w:val="28"/>
          <w:szCs w:val="28"/>
        </w:rPr>
      </w:pPr>
      <w:r w:rsidRPr="0036411C">
        <w:rPr>
          <w:rFonts w:ascii="Times New Roman" w:hAnsi="Times New Roman"/>
          <w:bCs/>
          <w:color w:val="000000"/>
          <w:sz w:val="28"/>
          <w:szCs w:val="28"/>
        </w:rPr>
        <w:t xml:space="preserve">Основанием для возврата заявки получателю субсидии на доработку </w:t>
      </w:r>
      <w:r w:rsidRPr="00E96B02">
        <w:rPr>
          <w:rFonts w:ascii="Times New Roman" w:hAnsi="Times New Roman"/>
          <w:bCs/>
          <w:color w:val="000000"/>
          <w:spacing w:val="-4"/>
          <w:sz w:val="28"/>
          <w:szCs w:val="28"/>
        </w:rPr>
        <w:t>является наличие в направленной заявке и документах, указанных в пункте 10</w:t>
      </w:r>
      <w:r w:rsidRPr="0036411C">
        <w:rPr>
          <w:rFonts w:ascii="Times New Roman" w:hAnsi="Times New Roman"/>
          <w:bCs/>
          <w:color w:val="000000"/>
          <w:sz w:val="28"/>
          <w:szCs w:val="28"/>
        </w:rPr>
        <w:t xml:space="preserve"> настоящего Порядка, недостатков технического характера (отсутствие подписи уполномоченного лица; направленные документы имеют низкое качество и не</w:t>
      </w:r>
      <w:r w:rsidR="00E96B02">
        <w:rPr>
          <w:rFonts w:ascii="Times New Roman" w:hAnsi="Times New Roman"/>
          <w:bCs/>
          <w:color w:val="000000"/>
          <w:sz w:val="28"/>
          <w:szCs w:val="28"/>
        </w:rPr>
        <w:t xml:space="preserve"> позволяют понять их содержание</w:t>
      </w:r>
      <w:r w:rsidRPr="0036411C">
        <w:rPr>
          <w:rFonts w:ascii="Times New Roman" w:hAnsi="Times New Roman"/>
          <w:bCs/>
          <w:color w:val="000000"/>
          <w:sz w:val="28"/>
          <w:szCs w:val="28"/>
        </w:rPr>
        <w:t xml:space="preserve"> либо представлены </w:t>
      </w:r>
      <w:r w:rsidRPr="0036411C">
        <w:rPr>
          <w:rFonts w:ascii="Times New Roman" w:hAnsi="Times New Roman"/>
          <w:bCs/>
          <w:color w:val="000000"/>
          <w:sz w:val="28"/>
          <w:szCs w:val="28"/>
        </w:rPr>
        <w:br/>
        <w:t>не по форме).</w:t>
      </w:r>
    </w:p>
    <w:p w:rsidR="0036411C" w:rsidRPr="0036411C" w:rsidRDefault="0036411C" w:rsidP="0036411C">
      <w:pPr>
        <w:ind w:firstLine="709"/>
        <w:jc w:val="both"/>
        <w:rPr>
          <w:rFonts w:ascii="Times New Roman" w:hAnsi="Times New Roman"/>
          <w:bCs/>
          <w:color w:val="000000"/>
          <w:sz w:val="28"/>
          <w:szCs w:val="28"/>
        </w:rPr>
      </w:pPr>
      <w:r w:rsidRPr="0036411C">
        <w:rPr>
          <w:rFonts w:ascii="Times New Roman" w:hAnsi="Times New Roman"/>
          <w:bCs/>
          <w:color w:val="000000"/>
          <w:sz w:val="28"/>
          <w:szCs w:val="28"/>
        </w:rPr>
        <w:t xml:space="preserve">После возврата заявки на доработку получатель субсидии должен направить скорректированную заявку в срок, не превышающий 5 рабочих дней </w:t>
      </w:r>
      <w:proofErr w:type="gramStart"/>
      <w:r w:rsidRPr="0036411C">
        <w:rPr>
          <w:rFonts w:ascii="Times New Roman" w:hAnsi="Times New Roman"/>
          <w:bCs/>
          <w:color w:val="000000"/>
          <w:sz w:val="28"/>
          <w:szCs w:val="28"/>
        </w:rPr>
        <w:t>с даты окончания</w:t>
      </w:r>
      <w:proofErr w:type="gramEnd"/>
      <w:r w:rsidRPr="0036411C">
        <w:rPr>
          <w:rFonts w:ascii="Times New Roman" w:hAnsi="Times New Roman"/>
          <w:bCs/>
          <w:color w:val="000000"/>
          <w:sz w:val="28"/>
          <w:szCs w:val="28"/>
        </w:rPr>
        <w:t xml:space="preserve"> приема заявок. </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19. Получатель субсидии со дня размещения объявления о проведении отбора на едином портале и не позднее 3-го рабочего дня до дня завершения подачи заявок вправе направить в адрес Министерства не более 5 запросов о разъяснении положений объявления о проведении отбора путем формирования в системе «Электронный бюджет» соответствующего запроса. </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sidRPr="0036411C">
        <w:rPr>
          <w:rFonts w:ascii="Times New Roman" w:eastAsia="Calibri" w:hAnsi="Times New Roman"/>
          <w:bCs/>
          <w:color w:val="000000"/>
          <w:sz w:val="28"/>
          <w:szCs w:val="28"/>
          <w:lang w:eastAsia="en-US"/>
        </w:rPr>
        <w:br/>
        <w:t>не должно изменять суть информации, содержащейся в указанном объявлении.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Доступ к разъяснению, формируемому в системе «Электронный бюджет», предоставляется всем участникам отбора.</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eastAsia="Calibri" w:hAnsi="Times New Roman"/>
          <w:color w:val="000000"/>
          <w:sz w:val="28"/>
          <w:szCs w:val="28"/>
          <w:lang w:eastAsia="en-US"/>
        </w:rPr>
        <w:t>20.</w:t>
      </w:r>
      <w:r w:rsidRPr="0036411C">
        <w:rPr>
          <w:rFonts w:ascii="Times New Roman" w:hAnsi="Times New Roman"/>
          <w:sz w:val="28"/>
          <w:szCs w:val="28"/>
        </w:rPr>
        <w:t xml:space="preserve"> Размещение Министерством объявления об отмене проведения отбора получателей субсидии на едином портале допускается не </w:t>
      </w:r>
      <w:proofErr w:type="gramStart"/>
      <w:r w:rsidRPr="0036411C">
        <w:rPr>
          <w:rFonts w:ascii="Times New Roman" w:hAnsi="Times New Roman"/>
          <w:sz w:val="28"/>
          <w:szCs w:val="28"/>
        </w:rPr>
        <w:t>позднее</w:t>
      </w:r>
      <w:proofErr w:type="gramEnd"/>
      <w:r w:rsidRPr="0036411C">
        <w:rPr>
          <w:rFonts w:ascii="Times New Roman" w:hAnsi="Times New Roman"/>
          <w:sz w:val="28"/>
          <w:szCs w:val="28"/>
        </w:rPr>
        <w:t xml:space="preserve"> чем за один рабочий день до даты окончания срока подачи заявок получателями субсидии.</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Объявление об отмене отбора получателей субсидии формируется в электронной форме посредством заполнения соответствующих экранных форм в системе «Электронный бюджет», подписывается усиленной квалифицированной электронной подписью Министра или уполномоченного лица, размещается на едином портале и содержит информацию о причинах отмены отбора получателей субсидии.</w:t>
      </w:r>
    </w:p>
    <w:p w:rsidR="0036411C" w:rsidRPr="0036411C" w:rsidRDefault="0036411C" w:rsidP="0036411C">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Участники отбора получателей субсидии, подавшие заявки, информируются об отмене проведения отбора получателей субсидии в системе «Электронный бюджет».</w:t>
      </w:r>
    </w:p>
    <w:p w:rsidR="0036411C" w:rsidRPr="0036411C" w:rsidRDefault="0036411C" w:rsidP="0036411C">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Отбор получателей субсидии считается отмененным со дня размещения объявления о его отмене на едином портале.</w:t>
      </w:r>
    </w:p>
    <w:p w:rsidR="0036411C" w:rsidRPr="0036411C" w:rsidRDefault="0036411C" w:rsidP="0036411C">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После окончания </w:t>
      </w:r>
      <w:proofErr w:type="gramStart"/>
      <w:r w:rsidRPr="0036411C">
        <w:rPr>
          <w:rFonts w:ascii="Times New Roman" w:eastAsia="Calibri" w:hAnsi="Times New Roman"/>
          <w:bCs/>
          <w:sz w:val="28"/>
          <w:szCs w:val="28"/>
          <w:lang w:eastAsia="en-US"/>
        </w:rPr>
        <w:t>срока отмены проведения отбора получателей субсидии</w:t>
      </w:r>
      <w:proofErr w:type="gramEnd"/>
      <w:r w:rsidRPr="0036411C">
        <w:rPr>
          <w:rFonts w:ascii="Times New Roman" w:eastAsia="Calibri" w:hAnsi="Times New Roman"/>
          <w:bCs/>
          <w:sz w:val="28"/>
          <w:szCs w:val="28"/>
          <w:lang w:eastAsia="en-US"/>
        </w:rPr>
        <w:t xml:space="preserve"> в соответствии с абзацем первым настоящего пункта и до заключения Соглашения с победителем (победителями) отбора получателей субсидии Министерство может отменить отбор получателей субсидии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21.</w:t>
      </w:r>
      <w:r w:rsidR="00E96B02">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Взаимодействие представителей Министерства с получателями субсидии осуществляется с использованием документов в электронной форме в системе «Электронный бюджет».</w:t>
      </w:r>
    </w:p>
    <w:p w:rsidR="0036411C" w:rsidRPr="0036411C" w:rsidRDefault="0036411C" w:rsidP="0036411C">
      <w:pPr>
        <w:widowControl w:val="0"/>
        <w:autoSpaceDE w:val="0"/>
        <w:autoSpaceDN w:val="0"/>
        <w:ind w:firstLine="709"/>
        <w:jc w:val="both"/>
        <w:rPr>
          <w:rFonts w:ascii="Times New Roman" w:hAnsi="Times New Roman"/>
          <w:color w:val="000000"/>
          <w:sz w:val="28"/>
          <w:szCs w:val="28"/>
        </w:rPr>
      </w:pPr>
      <w:r w:rsidRPr="0036411C">
        <w:rPr>
          <w:rFonts w:ascii="Times New Roman" w:hAnsi="Times New Roman"/>
          <w:color w:val="000000"/>
          <w:sz w:val="28"/>
          <w:szCs w:val="28"/>
        </w:rPr>
        <w:t>22</w:t>
      </w:r>
      <w:r w:rsidR="00E96B02">
        <w:rPr>
          <w:rFonts w:ascii="Times New Roman" w:hAnsi="Times New Roman"/>
          <w:color w:val="000000"/>
          <w:sz w:val="28"/>
          <w:szCs w:val="28"/>
        </w:rPr>
        <w:t>. </w:t>
      </w:r>
      <w:r w:rsidRPr="0036411C">
        <w:rPr>
          <w:rFonts w:ascii="Times New Roman" w:hAnsi="Times New Roman"/>
          <w:color w:val="000000"/>
          <w:sz w:val="28"/>
          <w:szCs w:val="28"/>
        </w:rPr>
        <w:t xml:space="preserve">Министерству открывается доступ в системе «Электронный бюджет» к поданным получателями субсидии заявкам для их рассмотрения. </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sz w:val="28"/>
          <w:szCs w:val="28"/>
          <w:lang w:eastAsia="en-US"/>
        </w:rPr>
        <w:t xml:space="preserve">Министр или уполномоченное лицо </w:t>
      </w:r>
      <w:r w:rsidRPr="0036411C">
        <w:rPr>
          <w:rFonts w:ascii="Times New Roman" w:eastAsia="Calibri" w:hAnsi="Times New Roman"/>
          <w:bCs/>
          <w:color w:val="000000"/>
          <w:sz w:val="28"/>
          <w:szCs w:val="28"/>
          <w:lang w:eastAsia="en-US"/>
        </w:rPr>
        <w:t xml:space="preserve">в срок, не позднее одного рабочего дня, следующего за днем вскрытия заявок, установленного в объявлении </w:t>
      </w:r>
      <w:r w:rsidRPr="0036411C">
        <w:rPr>
          <w:rFonts w:ascii="Times New Roman" w:eastAsia="Calibri" w:hAnsi="Times New Roman"/>
          <w:bCs/>
          <w:color w:val="000000"/>
          <w:sz w:val="28"/>
          <w:szCs w:val="28"/>
          <w:lang w:eastAsia="en-US"/>
        </w:rPr>
        <w:br/>
        <w:t>о проведении отбора, подписывают протокол вскрытия заявок, содержащий следующую информацию о поступивших для участия в отборе заявках:</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1) регистрационный номер заявки;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 дата и время поступления заявки;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3) полное наименование получателя субсидии (для юридических лиц) или фамилия, имя, отчество (при наличии) (для индивидуальных предпринимателей);</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4) адрес юридического лица, адрес регистрации (для индивидуальных предпринимателей);</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5) запрашиваемый получателем субсидии размер субсидии.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23. Протокол вскрытия заявок формируется на едином портале автоматически и подписывается усиленной квалифицированной электронной подписью Министра или уполномоченного лица в системе «Электронный бюджет», а также размещается на едином портале не позднее рабочего дня, следующего за днем его подписания.</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24</w:t>
      </w:r>
      <w:r w:rsidR="00E96B02">
        <w:rPr>
          <w:rFonts w:ascii="Times New Roman" w:hAnsi="Times New Roman"/>
          <w:sz w:val="28"/>
          <w:szCs w:val="28"/>
        </w:rPr>
        <w:t>. </w:t>
      </w:r>
      <w:r w:rsidRPr="0036411C">
        <w:rPr>
          <w:rFonts w:ascii="Times New Roman" w:hAnsi="Times New Roman"/>
          <w:sz w:val="28"/>
          <w:szCs w:val="28"/>
        </w:rPr>
        <w:t xml:space="preserve">Министерство в срок, не превышающий 5 рабочих дней  со дня открытия доступа к заявкам: </w:t>
      </w:r>
    </w:p>
    <w:p w:rsidR="0036411C" w:rsidRPr="0036411C" w:rsidRDefault="0036411C" w:rsidP="0036411C">
      <w:pPr>
        <w:widowControl w:val="0"/>
        <w:autoSpaceDE w:val="0"/>
        <w:autoSpaceDN w:val="0"/>
        <w:ind w:firstLine="709"/>
        <w:jc w:val="both"/>
        <w:rPr>
          <w:rFonts w:ascii="Times New Roman" w:hAnsi="Times New Roman"/>
          <w:sz w:val="28"/>
          <w:szCs w:val="28"/>
        </w:rPr>
      </w:pPr>
      <w:proofErr w:type="gramStart"/>
      <w:r w:rsidRPr="0036411C">
        <w:rPr>
          <w:rFonts w:ascii="Times New Roman" w:hAnsi="Times New Roman"/>
          <w:spacing w:val="-4"/>
          <w:sz w:val="28"/>
          <w:szCs w:val="28"/>
        </w:rPr>
        <w:t>1) осуществляет запрос и получение необходимых документов (сведений)</w:t>
      </w:r>
      <w:r w:rsidRPr="0036411C">
        <w:rPr>
          <w:rFonts w:ascii="Times New Roman" w:hAnsi="Times New Roman"/>
          <w:sz w:val="28"/>
          <w:szCs w:val="28"/>
        </w:rPr>
        <w:t xml:space="preserve"> </w:t>
      </w:r>
      <w:r w:rsidRPr="0036411C">
        <w:rPr>
          <w:rFonts w:ascii="Times New Roman" w:hAnsi="Times New Roman"/>
          <w:spacing w:val="-4"/>
          <w:sz w:val="28"/>
          <w:szCs w:val="28"/>
        </w:rPr>
        <w:t>в государственных органах, органах местного самоуправления муниципальных</w:t>
      </w:r>
      <w:r w:rsidRPr="0036411C">
        <w:rPr>
          <w:rFonts w:ascii="Times New Roman" w:hAnsi="Times New Roman"/>
          <w:sz w:val="28"/>
          <w:szCs w:val="28"/>
        </w:rPr>
        <w:t xml:space="preserve"> образований Рязанской области (далее – органы местного самоуправления) либо в подведомст</w:t>
      </w:r>
      <w:r w:rsidR="00E96B02">
        <w:rPr>
          <w:rFonts w:ascii="Times New Roman" w:hAnsi="Times New Roman"/>
          <w:sz w:val="28"/>
          <w:szCs w:val="28"/>
        </w:rPr>
        <w:t xml:space="preserve">венных государственным органам </w:t>
      </w:r>
      <w:r w:rsidRPr="0036411C">
        <w:rPr>
          <w:rFonts w:ascii="Times New Roman" w:hAnsi="Times New Roman"/>
          <w:sz w:val="28"/>
          <w:szCs w:val="28"/>
        </w:rPr>
        <w:t>или органам местного самоуправл</w:t>
      </w:r>
      <w:r w:rsidR="00E96B02">
        <w:rPr>
          <w:rFonts w:ascii="Times New Roman" w:hAnsi="Times New Roman"/>
          <w:sz w:val="28"/>
          <w:szCs w:val="28"/>
        </w:rPr>
        <w:t xml:space="preserve">ения организациях, участвующих </w:t>
      </w:r>
      <w:r w:rsidRPr="0036411C">
        <w:rPr>
          <w:rFonts w:ascii="Times New Roman" w:hAnsi="Times New Roman"/>
          <w:sz w:val="28"/>
          <w:szCs w:val="28"/>
        </w:rPr>
        <w:t xml:space="preserve">в предоставлении </w:t>
      </w:r>
      <w:r w:rsidRPr="0036411C">
        <w:rPr>
          <w:rFonts w:ascii="Times New Roman" w:hAnsi="Times New Roman"/>
          <w:spacing w:val="-4"/>
          <w:sz w:val="28"/>
          <w:szCs w:val="28"/>
        </w:rPr>
        <w:t xml:space="preserve">государственных и муниципальных услуг, предусмотренных </w:t>
      </w:r>
      <w:hyperlink r:id="rId32" w:tooltip="Федеральный закон от 27.07.2010 N 210-ФЗ (ред. от 31.07.2023) &quot;Об организации предоставления государственных и муниципальных услуг&quot; {КонсультантПлюс}">
        <w:r w:rsidRPr="0036411C">
          <w:rPr>
            <w:rFonts w:ascii="Times New Roman" w:hAnsi="Times New Roman"/>
            <w:spacing w:val="-4"/>
            <w:sz w:val="28"/>
            <w:szCs w:val="28"/>
          </w:rPr>
          <w:t>частью 1 статьи 1</w:t>
        </w:r>
      </w:hyperlink>
      <w:r w:rsidRPr="0036411C">
        <w:rPr>
          <w:rFonts w:ascii="Times New Roman" w:hAnsi="Times New Roman"/>
          <w:sz w:val="28"/>
          <w:szCs w:val="28"/>
        </w:rPr>
        <w:t xml:space="preserve"> </w:t>
      </w:r>
      <w:r w:rsidRPr="0036411C">
        <w:rPr>
          <w:rFonts w:ascii="Times New Roman" w:hAnsi="Times New Roman"/>
          <w:spacing w:val="-4"/>
          <w:sz w:val="28"/>
          <w:szCs w:val="28"/>
        </w:rPr>
        <w:t xml:space="preserve">Федерального закона от 27.07.2010 № 210-ФЗ </w:t>
      </w:r>
      <w:r w:rsidRPr="0036411C">
        <w:rPr>
          <w:rFonts w:ascii="Times New Roman" w:eastAsia="Calibri" w:hAnsi="Times New Roman"/>
          <w:spacing w:val="-4"/>
          <w:sz w:val="28"/>
          <w:szCs w:val="28"/>
          <w:lang w:eastAsia="en-US"/>
        </w:rPr>
        <w:t>«</w:t>
      </w:r>
      <w:r w:rsidRPr="0036411C">
        <w:rPr>
          <w:rFonts w:ascii="Times New Roman" w:hAnsi="Times New Roman"/>
          <w:spacing w:val="-4"/>
          <w:sz w:val="28"/>
          <w:szCs w:val="28"/>
        </w:rPr>
        <w:t>Об организации предоставления</w:t>
      </w:r>
      <w:r w:rsidRPr="0036411C">
        <w:rPr>
          <w:rFonts w:ascii="Times New Roman" w:hAnsi="Times New Roman"/>
          <w:sz w:val="28"/>
          <w:szCs w:val="28"/>
        </w:rPr>
        <w:t xml:space="preserve"> государственных и муниципальных услуг</w:t>
      </w:r>
      <w:r w:rsidRPr="0036411C">
        <w:rPr>
          <w:rFonts w:ascii="Times New Roman" w:eastAsia="Calibri" w:hAnsi="Times New Roman"/>
          <w:sz w:val="28"/>
          <w:szCs w:val="28"/>
          <w:lang w:eastAsia="en-US"/>
        </w:rPr>
        <w:t>»</w:t>
      </w:r>
      <w:r w:rsidRPr="0036411C">
        <w:rPr>
          <w:rFonts w:ascii="Times New Roman" w:hAnsi="Times New Roman"/>
          <w:sz w:val="28"/>
          <w:szCs w:val="28"/>
        </w:rPr>
        <w:t>, на даты рассмотрения заявки</w:t>
      </w:r>
      <w:proofErr w:type="gramEnd"/>
      <w:r w:rsidRPr="0036411C">
        <w:rPr>
          <w:rFonts w:ascii="Times New Roman" w:hAnsi="Times New Roman"/>
          <w:sz w:val="28"/>
          <w:szCs w:val="28"/>
        </w:rPr>
        <w:t xml:space="preserve"> и заключения Соглашения:</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 сведения из Единого государственного реестра юридических лиц </w:t>
      </w:r>
      <w:r w:rsidRPr="0036411C">
        <w:rPr>
          <w:rFonts w:ascii="Times New Roman" w:hAnsi="Times New Roman"/>
          <w:sz w:val="28"/>
          <w:szCs w:val="28"/>
        </w:rPr>
        <w:br/>
        <w:t>(для юридических лиц);</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сведения из Единого государственного реестра индивидуальных предпринимателей (для индивидуальных предпринимателей);</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 xml:space="preserve">2) осуществляет проверку достоверности представленной получателем субсидии информации путем соотнесения ее с информацией, содержащейся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w:t>
      </w:r>
      <w:hyperlink r:id="rId33" w:tooltip="Федеральный закон от 08.08.2001 N 129-ФЗ (ред. от 02.11.2023) &quot;О государственной регистрации юридических лиц и индивидуальных предпринимателей&quot; {КонсультантПлюс}">
        <w:r w:rsidRPr="0036411C">
          <w:rPr>
            <w:rFonts w:ascii="Times New Roman" w:eastAsia="Calibri" w:hAnsi="Times New Roman"/>
            <w:bCs/>
            <w:sz w:val="28"/>
            <w:szCs w:val="28"/>
            <w:lang w:eastAsia="en-US"/>
          </w:rPr>
          <w:t>статьей 7.1</w:t>
        </w:r>
      </w:hyperlink>
      <w:r w:rsidRPr="0036411C">
        <w:rPr>
          <w:rFonts w:ascii="Times New Roman" w:eastAsia="Calibri" w:hAnsi="Times New Roman"/>
          <w:bCs/>
          <w:sz w:val="28"/>
          <w:szCs w:val="28"/>
          <w:lang w:eastAsia="en-US"/>
        </w:rPr>
        <w:t xml:space="preserve"> </w:t>
      </w:r>
      <w:r w:rsidRPr="0036411C">
        <w:rPr>
          <w:rFonts w:ascii="Times New Roman" w:eastAsia="Calibri" w:hAnsi="Times New Roman"/>
          <w:bCs/>
          <w:spacing w:val="-4"/>
          <w:sz w:val="28"/>
          <w:szCs w:val="28"/>
          <w:lang w:eastAsia="en-US"/>
        </w:rPr>
        <w:t>Федерального закона от 08.08.2001 № 129-ФЗ «О государственной регистрации</w:t>
      </w:r>
      <w:r w:rsidRPr="0036411C">
        <w:rPr>
          <w:rFonts w:ascii="Times New Roman" w:eastAsia="Calibri" w:hAnsi="Times New Roman"/>
          <w:bCs/>
          <w:sz w:val="28"/>
          <w:szCs w:val="28"/>
          <w:lang w:eastAsia="en-US"/>
        </w:rPr>
        <w:t xml:space="preserve"> юридических лиц и индивидуальных предпринимателей», содержащейся в реестре поставщиков социальных услуг Рязанской области, а</w:t>
      </w:r>
      <w:proofErr w:type="gramEnd"/>
      <w:r w:rsidRPr="0036411C">
        <w:rPr>
          <w:rFonts w:ascii="Times New Roman" w:eastAsia="Calibri" w:hAnsi="Times New Roman"/>
          <w:bCs/>
          <w:sz w:val="28"/>
          <w:szCs w:val="28"/>
          <w:lang w:eastAsia="en-US"/>
        </w:rPr>
        <w:t xml:space="preserve"> также в иных открытых и общедоступных государственных информационных системах (ресурсах);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3) осуществляет проверку соблюдения получателями субсидии условий, установленных </w:t>
      </w:r>
      <w:hyperlink w:anchor="P94" w:tooltip="1) заявитель на дату подачи заявки (датой подачи заявки в целях реализации настоящего пункта считается дата регистрации заявки):">
        <w:r w:rsidRPr="0036411C">
          <w:rPr>
            <w:rFonts w:ascii="Times New Roman" w:eastAsia="Calibri" w:hAnsi="Times New Roman"/>
            <w:bCs/>
            <w:sz w:val="28"/>
            <w:szCs w:val="28"/>
            <w:lang w:eastAsia="en-US"/>
          </w:rPr>
          <w:t xml:space="preserve">подпунктами  1, 2, 6, 7, 10, 11 пункта 6 настоящего Порядка, </w:t>
        </w:r>
      </w:hyperlink>
      <w:r w:rsidRPr="0036411C">
        <w:rPr>
          <w:rFonts w:ascii="Times New Roman" w:eastAsia="Calibri" w:hAnsi="Times New Roman"/>
          <w:bCs/>
          <w:sz w:val="28"/>
          <w:szCs w:val="28"/>
          <w:lang w:eastAsia="en-US"/>
        </w:rPr>
        <w:t xml:space="preserve">и представляемых ими документов требованиям, установленным </w:t>
      </w:r>
      <w:hyperlink w:anchor="P142" w:tooltip="5) паспорт проекта (проект в рамках проведения заседания конкурсной комиссии подлежит обязательной презентации (в электронном виде) путем проведения с участниками конкурсного отбора собеседования в очном формате или в формате видео-конференц-связи);">
        <w:r w:rsidRPr="0036411C">
          <w:rPr>
            <w:rFonts w:ascii="Times New Roman" w:eastAsia="Calibri" w:hAnsi="Times New Roman"/>
            <w:bCs/>
            <w:sz w:val="28"/>
            <w:szCs w:val="28"/>
            <w:lang w:eastAsia="en-US"/>
          </w:rPr>
          <w:t xml:space="preserve"> подпунктом 2 пункта 10 </w:t>
        </w:r>
      </w:hyperlink>
      <w:r w:rsidRPr="0036411C">
        <w:rPr>
          <w:rFonts w:ascii="Times New Roman" w:eastAsia="Calibri" w:hAnsi="Times New Roman"/>
          <w:bCs/>
          <w:sz w:val="28"/>
          <w:szCs w:val="28"/>
          <w:lang w:eastAsia="en-US"/>
        </w:rPr>
        <w:t xml:space="preserve">и </w:t>
      </w:r>
      <w:hyperlink w:anchor="P163" w:tooltip="21. Требования, предъявляемые к форме и содержанию заявок, подаваемых заявителем:">
        <w:r w:rsidRPr="0036411C">
          <w:rPr>
            <w:rFonts w:ascii="Times New Roman" w:eastAsia="Calibri" w:hAnsi="Times New Roman"/>
            <w:bCs/>
            <w:sz w:val="28"/>
            <w:szCs w:val="28"/>
            <w:lang w:eastAsia="en-US"/>
          </w:rPr>
          <w:t>пунктами</w:t>
        </w:r>
      </w:hyperlink>
      <w:r w:rsidRPr="0036411C">
        <w:rPr>
          <w:rFonts w:ascii="Times New Roman" w:eastAsia="Calibri" w:hAnsi="Times New Roman"/>
          <w:bCs/>
          <w:sz w:val="28"/>
          <w:szCs w:val="28"/>
          <w:lang w:eastAsia="en-US"/>
        </w:rPr>
        <w:t xml:space="preserve"> 11-14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Проверка в соответствии с настоящим Порядком заключается в рассмотрении документов и информации, представленных получателями субсидии, а также документов (сведений), запрашиваемых и получаемых Министерством посредством межведомственных запросов, анализе содержащейся в них информации на предмет соблюдения заявителями условий и </w:t>
      </w:r>
      <w:r w:rsidR="00E96B02">
        <w:rPr>
          <w:rFonts w:ascii="Times New Roman" w:eastAsia="Calibri" w:hAnsi="Times New Roman"/>
          <w:bCs/>
          <w:sz w:val="28"/>
          <w:szCs w:val="28"/>
          <w:lang w:eastAsia="en-US"/>
        </w:rPr>
        <w:t>порядка предоставления субсидии;</w:t>
      </w:r>
    </w:p>
    <w:p w:rsidR="0036411C" w:rsidRPr="0036411C" w:rsidRDefault="0036411C" w:rsidP="0036411C">
      <w:pPr>
        <w:numPr>
          <w:ilvl w:val="0"/>
          <w:numId w:val="7"/>
        </w:numPr>
        <w:tabs>
          <w:tab w:val="left" w:pos="993"/>
        </w:tabs>
        <w:autoSpaceDE w:val="0"/>
        <w:autoSpaceDN w:val="0"/>
        <w:adjustRightInd w:val="0"/>
        <w:ind w:left="0" w:firstLine="709"/>
        <w:contextualSpacing/>
        <w:jc w:val="both"/>
        <w:rPr>
          <w:rFonts w:ascii="Times New Roman" w:hAnsi="Times New Roman"/>
          <w:bCs/>
          <w:sz w:val="28"/>
          <w:szCs w:val="28"/>
        </w:rPr>
      </w:pPr>
      <w:r w:rsidRPr="0036411C">
        <w:rPr>
          <w:rFonts w:ascii="Times New Roman" w:hAnsi="Times New Roman"/>
          <w:bCs/>
          <w:sz w:val="28"/>
          <w:szCs w:val="28"/>
        </w:rPr>
        <w:t xml:space="preserve">по итогам рассмотрения документов (сведений) Министерство </w:t>
      </w:r>
      <w:r w:rsidRPr="0036411C">
        <w:rPr>
          <w:rFonts w:ascii="Times New Roman" w:hAnsi="Times New Roman"/>
          <w:bCs/>
          <w:color w:val="000000"/>
          <w:sz w:val="28"/>
          <w:szCs w:val="28"/>
        </w:rPr>
        <w:t xml:space="preserve">принимает решение о допуске или отказе в допуске заявок </w:t>
      </w:r>
      <w:r w:rsidRPr="0036411C">
        <w:rPr>
          <w:rFonts w:ascii="Times New Roman" w:hAnsi="Times New Roman"/>
          <w:bCs/>
          <w:color w:val="000000"/>
          <w:sz w:val="28"/>
          <w:szCs w:val="28"/>
        </w:rPr>
        <w:br/>
        <w:t>к участию в отборе с указанием оснований для отказа (в случае наличия оснований для отклонения заявки, поданной получателем субсидии), определяет победителей отбора и количество получателей субсидии.</w:t>
      </w:r>
      <w:r w:rsidRPr="0036411C">
        <w:rPr>
          <w:rFonts w:ascii="Times New Roman" w:hAnsi="Times New Roman"/>
          <w:bCs/>
          <w:color w:val="000000"/>
          <w:sz w:val="28"/>
          <w:szCs w:val="28"/>
          <w:highlight w:val="red"/>
        </w:rPr>
        <w:t xml:space="preserve"> </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Заявка признается надлежащей, если соответствует требованиям, указанным в объявлении о проведении отбора, и при отсутствии оснований для отклонения заявки.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Заявка отклоняется в случае наличия оснований для отклонения заявки, предусмотренных пунктом 25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25. На стадии рассмотрения заявки основаниями для отклонения заявки являются:</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1) несоответствие получателя </w:t>
      </w:r>
      <w:proofErr w:type="gramStart"/>
      <w:r w:rsidRPr="0036411C">
        <w:rPr>
          <w:rFonts w:ascii="Times New Roman" w:eastAsia="Calibri" w:hAnsi="Times New Roman"/>
          <w:bCs/>
          <w:color w:val="000000"/>
          <w:sz w:val="28"/>
          <w:szCs w:val="28"/>
          <w:lang w:eastAsia="en-US"/>
        </w:rPr>
        <w:t>субсидии</w:t>
      </w:r>
      <w:proofErr w:type="gramEnd"/>
      <w:r w:rsidRPr="0036411C">
        <w:rPr>
          <w:rFonts w:ascii="Times New Roman" w:eastAsia="Calibri" w:hAnsi="Times New Roman"/>
          <w:bCs/>
          <w:color w:val="000000"/>
          <w:sz w:val="28"/>
          <w:szCs w:val="28"/>
          <w:lang w:eastAsia="en-US"/>
        </w:rPr>
        <w:t xml:space="preserve"> условиям предоставления субсидии, включая требования к получателям субсидии, указанным в объявлении о проведении отбора (за исключением условий, предусмотренных подпунктами </w:t>
      </w:r>
      <w:r w:rsidRPr="0036411C">
        <w:rPr>
          <w:rFonts w:ascii="Times New Roman" w:eastAsia="Calibri" w:hAnsi="Times New Roman"/>
          <w:bCs/>
          <w:sz w:val="28"/>
          <w:szCs w:val="28"/>
          <w:lang w:eastAsia="en-US"/>
        </w:rPr>
        <w:t>3-5, 8, 9 пункта 6 насто</w:t>
      </w:r>
      <w:r w:rsidRPr="0036411C">
        <w:rPr>
          <w:rFonts w:ascii="Times New Roman" w:eastAsia="Calibri" w:hAnsi="Times New Roman"/>
          <w:bCs/>
          <w:color w:val="000000"/>
          <w:sz w:val="28"/>
          <w:szCs w:val="28"/>
          <w:lang w:eastAsia="en-US"/>
        </w:rPr>
        <w:t>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 непредставление (представление не в полном объеме) документов, указанных в объявлении о проведении отбора;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3) несоответствие представленных документов и (или) заявки требованиям, установленным в объявлении о проведении отбора;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4) недостоверность информации, содержащейся в документах, представленных в составе заявки;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5) подача получателем субсидии заявки после даты и (или) времени, определенных для подачи заявок.</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26</w:t>
      </w:r>
      <w:r w:rsidR="00E96B02">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получателю субсидии о признании его заявки надлежащей или об отклонении его заявки с указанием оснований для отклонения.</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Протокол рассмотрения заявок формируется на едином портале автоматически на основании результатов рассмотрения заявок </w:t>
      </w:r>
      <w:r w:rsidRPr="0036411C">
        <w:rPr>
          <w:rFonts w:ascii="Times New Roman" w:eastAsia="Calibri" w:hAnsi="Times New Roman"/>
          <w:bCs/>
          <w:color w:val="000000"/>
          <w:sz w:val="28"/>
          <w:szCs w:val="28"/>
          <w:lang w:eastAsia="en-US"/>
        </w:rPr>
        <w:br/>
        <w:t>и подписывается усиленной квалифицированной электронной подписью Министра или уполномоченного лица в системе «Электронный бюджет», а также размещается на едином портале не позднее рабочего дня, следующего за днем его подписания.</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27.</w:t>
      </w:r>
      <w:r w:rsidR="00E96B02">
        <w:rPr>
          <w:rFonts w:ascii="Times New Roman" w:eastAsia="Calibri" w:hAnsi="Times New Roman"/>
          <w:bCs/>
          <w:color w:val="000000"/>
          <w:sz w:val="28"/>
          <w:szCs w:val="28"/>
          <w:lang w:eastAsia="en-US"/>
        </w:rPr>
        <w:t> </w:t>
      </w:r>
      <w:proofErr w:type="gramStart"/>
      <w:r w:rsidRPr="0036411C">
        <w:rPr>
          <w:rFonts w:ascii="Times New Roman" w:eastAsia="Calibri" w:hAnsi="Times New Roman"/>
          <w:bCs/>
          <w:color w:val="000000"/>
          <w:sz w:val="28"/>
          <w:szCs w:val="28"/>
          <w:lang w:eastAsia="en-US"/>
        </w:rPr>
        <w:t xml:space="preserve">В случае если в целях полного, всестороннего и объективного рассмотрения заявки необходимо получение информации и документов </w:t>
      </w:r>
      <w:r w:rsidRPr="0036411C">
        <w:rPr>
          <w:rFonts w:ascii="Times New Roman" w:eastAsia="Calibri" w:hAnsi="Times New Roman"/>
          <w:bCs/>
          <w:color w:val="000000"/>
          <w:sz w:val="28"/>
          <w:szCs w:val="28"/>
          <w:lang w:eastAsia="en-US"/>
        </w:rPr>
        <w:br/>
        <w:t>от получателя субсидии для разъяснений по представленным им документам и информации, Министерством осуществляется запрос у получателя субсидии разъяснения в отношении документов и информации с использованием системы «Электронный бюджет», направляемый при необходимости в равной мере всем получателям субсидии.</w:t>
      </w:r>
      <w:proofErr w:type="gramEnd"/>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В запросе Министерством устанавливается срок представления получателем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Получатель субсидии формирует и представляет в систему «Электронный бюджет» информацию и документы в сроки, установленные соответствующим запросом.</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В случае если получатель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пунктом 31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28. Отбор признается несостоявшимся в следующих случаях:</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1) по окончании срока подачи заявок не подано ни одной заявки;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2) по результатам рассмотрения заявок отклонены все заявки.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В случае признания отбора несостоявшимся Министерством на едином портале размещается информация о признании отбора несостоявшимся с указанием причины признания отбора несостоявшимся.</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proofErr w:type="gramStart"/>
      <w:r w:rsidRPr="0036411C">
        <w:rPr>
          <w:rFonts w:ascii="Times New Roman" w:eastAsia="Calibri" w:hAnsi="Times New Roman"/>
          <w:bCs/>
          <w:color w:val="000000"/>
          <w:sz w:val="28"/>
          <w:szCs w:val="28"/>
          <w:lang w:eastAsia="en-US"/>
        </w:rPr>
        <w:t>В случае признания отбора несостоявшимся по основаниям, указанным в подпунктах 1, 2 настоящего пункта, Министерство в течение 30 календарных дней, следующих за днем признания отбора несостоявшимся, принимает решение о проведении нового отбора.</w:t>
      </w:r>
      <w:proofErr w:type="gramEnd"/>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29. Ранжирование поступивших заявок осуществляется исходя </w:t>
      </w:r>
      <w:r w:rsidRPr="0036411C">
        <w:rPr>
          <w:rFonts w:ascii="Times New Roman" w:eastAsia="Calibri" w:hAnsi="Times New Roman"/>
          <w:bCs/>
          <w:color w:val="000000"/>
          <w:sz w:val="28"/>
          <w:szCs w:val="28"/>
          <w:lang w:eastAsia="en-US"/>
        </w:rPr>
        <w:br/>
        <w:t>из очередности поступления заявок.</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30</w:t>
      </w:r>
      <w:r w:rsidR="00E96B02">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 xml:space="preserve">Победителями отбора получателей субсидий признаются получатели субсидии, включенные в </w:t>
      </w:r>
      <w:r w:rsidRPr="0036411C">
        <w:rPr>
          <w:rFonts w:ascii="Times New Roman" w:eastAsia="Calibri" w:hAnsi="Times New Roman"/>
          <w:bCs/>
          <w:sz w:val="28"/>
          <w:szCs w:val="28"/>
          <w:lang w:eastAsia="en-US"/>
        </w:rPr>
        <w:t>рейтинг, сформированный Министерством</w:t>
      </w:r>
      <w:r w:rsidR="00F30209">
        <w:rPr>
          <w:rFonts w:ascii="Times New Roman" w:eastAsia="Calibri" w:hAnsi="Times New Roman"/>
          <w:bCs/>
          <w:sz w:val="28"/>
          <w:szCs w:val="28"/>
          <w:lang w:eastAsia="en-US"/>
        </w:rPr>
        <w:t xml:space="preserve"> </w:t>
      </w:r>
      <w:r w:rsidRPr="0036411C">
        <w:rPr>
          <w:rFonts w:ascii="Times New Roman" w:eastAsia="Calibri" w:hAnsi="Times New Roman"/>
          <w:bCs/>
          <w:color w:val="000000"/>
          <w:sz w:val="28"/>
          <w:szCs w:val="28"/>
          <w:lang w:eastAsia="en-US"/>
        </w:rPr>
        <w:t xml:space="preserve">по результатам ранжирования поступивших заявок до достижения предельного количества получателей субсидий, указанного в объявлении о проведении отбора (в случае его установления), и в пределах объема распределяемой субсидии, указанного в объявлении о проведении отбора. </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31</w:t>
      </w:r>
      <w:r w:rsidR="00E96B02">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В целях завершения отбора и определения получателей субсидий формируется протокол подведения итогов отбора, включающий информацию:</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о дате, времени и месте проведения рассмотрения заявок;</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об участниках отбора, заявки которых были рассмотрены;</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наименование получателей субсидии, с которыми заключается Соглашение, и размер предоставляемой им субсидии.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32</w:t>
      </w:r>
      <w:r w:rsidR="00E96B02">
        <w:rPr>
          <w:rFonts w:ascii="Times New Roman" w:eastAsia="Calibri" w:hAnsi="Times New Roman"/>
          <w:bCs/>
          <w:color w:val="000000"/>
          <w:sz w:val="28"/>
          <w:szCs w:val="28"/>
          <w:lang w:eastAsia="en-US"/>
        </w:rPr>
        <w:t>. </w:t>
      </w:r>
      <w:proofErr w:type="gramStart"/>
      <w:r w:rsidRPr="0036411C">
        <w:rPr>
          <w:rFonts w:ascii="Times New Roman" w:eastAsia="Calibri" w:hAnsi="Times New Roman"/>
          <w:bCs/>
          <w:color w:val="000000"/>
          <w:sz w:val="28"/>
          <w:szCs w:val="28"/>
          <w:lang w:eastAsia="en-US"/>
        </w:rPr>
        <w:t>Способ распределения субсидии в рамках отбора – каждому участнику отбора получателей субсидий, включенному в рейтинг, указанный в пункте 31 настоящего Порядка,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с учетом количества получателей социальных услуг (социальных услуг по</w:t>
      </w:r>
      <w:proofErr w:type="gramEnd"/>
      <w:r w:rsidRPr="0036411C">
        <w:rPr>
          <w:rFonts w:ascii="Times New Roman" w:eastAsia="Calibri" w:hAnsi="Times New Roman"/>
          <w:bCs/>
          <w:color w:val="000000"/>
          <w:sz w:val="28"/>
          <w:szCs w:val="28"/>
          <w:lang w:eastAsia="en-US"/>
        </w:rPr>
        <w:t xml:space="preserve"> уходу) у участника отбора по состоянию на  дату подачи заявки.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pacing w:val="-4"/>
          <w:sz w:val="28"/>
          <w:szCs w:val="28"/>
          <w:lang w:eastAsia="en-US"/>
        </w:rPr>
        <w:t>33</w:t>
      </w:r>
      <w:r w:rsidR="00E96B02" w:rsidRPr="00E96B02">
        <w:rPr>
          <w:rFonts w:ascii="Times New Roman" w:eastAsia="Calibri" w:hAnsi="Times New Roman"/>
          <w:bCs/>
          <w:color w:val="000000"/>
          <w:spacing w:val="-4"/>
          <w:sz w:val="28"/>
          <w:szCs w:val="28"/>
          <w:lang w:eastAsia="en-US"/>
        </w:rPr>
        <w:t>. </w:t>
      </w:r>
      <w:r w:rsidRPr="0036411C">
        <w:rPr>
          <w:rFonts w:ascii="Times New Roman" w:eastAsia="Calibri" w:hAnsi="Times New Roman"/>
          <w:bCs/>
          <w:color w:val="000000"/>
          <w:spacing w:val="-4"/>
          <w:sz w:val="28"/>
          <w:szCs w:val="28"/>
          <w:lang w:eastAsia="en-US"/>
        </w:rPr>
        <w:t>Протокол подведения итогов отбора формируется на едином портале</w:t>
      </w:r>
      <w:r w:rsidRPr="0036411C">
        <w:rPr>
          <w:rFonts w:ascii="Times New Roman" w:eastAsia="Calibri" w:hAnsi="Times New Roman"/>
          <w:bCs/>
          <w:color w:val="000000"/>
          <w:sz w:val="28"/>
          <w:szCs w:val="28"/>
          <w:lang w:eastAsia="en-US"/>
        </w:rPr>
        <w:t xml:space="preserve"> автоматически на основании </w:t>
      </w:r>
      <w:proofErr w:type="gramStart"/>
      <w:r w:rsidRPr="0036411C">
        <w:rPr>
          <w:rFonts w:ascii="Times New Roman" w:eastAsia="Calibri" w:hAnsi="Times New Roman"/>
          <w:bCs/>
          <w:color w:val="000000"/>
          <w:sz w:val="28"/>
          <w:szCs w:val="28"/>
          <w:lang w:eastAsia="en-US"/>
        </w:rPr>
        <w:t>результатов определения победителей отбора получателей субсидий</w:t>
      </w:r>
      <w:proofErr w:type="gramEnd"/>
      <w:r w:rsidRPr="0036411C">
        <w:rPr>
          <w:rFonts w:ascii="Times New Roman" w:eastAsia="Calibri" w:hAnsi="Times New Roman"/>
          <w:bCs/>
          <w:color w:val="000000"/>
          <w:sz w:val="28"/>
          <w:szCs w:val="28"/>
          <w:lang w:eastAsia="en-US"/>
        </w:rPr>
        <w:t xml:space="preserve"> и подписывается усиленной квалифицированной электронной подписью</w:t>
      </w:r>
      <w:r w:rsidRPr="0036411C">
        <w:rPr>
          <w:rFonts w:ascii="Times New Roman" w:eastAsia="Calibri" w:hAnsi="Times New Roman"/>
          <w:bCs/>
          <w:sz w:val="28"/>
          <w:szCs w:val="28"/>
          <w:lang w:eastAsia="en-US"/>
        </w:rPr>
        <w:t xml:space="preserve"> Министра или уполномоченного лица</w:t>
      </w:r>
      <w:r w:rsidRPr="0036411C">
        <w:rPr>
          <w:rFonts w:ascii="Times New Roman" w:eastAsia="Calibri" w:hAnsi="Times New Roman"/>
          <w:bCs/>
          <w:color w:val="000000"/>
          <w:sz w:val="28"/>
          <w:szCs w:val="28"/>
          <w:lang w:eastAsia="en-US"/>
        </w:rPr>
        <w:t xml:space="preserve"> в системе «Электронный бюджет».</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Протокол подведения итогов отбора размещается на едином портале не позднее рабочего дня, следующего за днем его подписания, а также на официальном сайте Министерства.</w:t>
      </w:r>
    </w:p>
    <w:p w:rsidR="0036411C" w:rsidRPr="0036411C" w:rsidRDefault="0036411C" w:rsidP="0036411C">
      <w:pPr>
        <w:autoSpaceDE w:val="0"/>
        <w:autoSpaceDN w:val="0"/>
        <w:adjustRightInd w:val="0"/>
        <w:ind w:firstLine="709"/>
        <w:jc w:val="both"/>
        <w:rPr>
          <w:rFonts w:ascii="Times New Roman" w:eastAsia="Calibri" w:hAnsi="Times New Roman"/>
          <w:bCs/>
          <w:strike/>
          <w:sz w:val="28"/>
          <w:szCs w:val="28"/>
          <w:lang w:eastAsia="en-US"/>
        </w:rPr>
      </w:pPr>
      <w:r w:rsidRPr="0036411C">
        <w:rPr>
          <w:rFonts w:ascii="Times New Roman" w:eastAsia="Calibri" w:hAnsi="Times New Roman"/>
          <w:bCs/>
          <w:color w:val="000000"/>
          <w:sz w:val="28"/>
          <w:szCs w:val="28"/>
          <w:lang w:eastAsia="en-US"/>
        </w:rPr>
        <w:t>34. </w:t>
      </w:r>
      <w:proofErr w:type="gramStart"/>
      <w:r w:rsidRPr="0036411C">
        <w:rPr>
          <w:rFonts w:ascii="Times New Roman" w:eastAsia="Calibri" w:hAnsi="Times New Roman"/>
          <w:sz w:val="28"/>
          <w:szCs w:val="28"/>
          <w:lang w:eastAsia="en-US"/>
        </w:rPr>
        <w:t>Соглашение</w:t>
      </w:r>
      <w:r w:rsidRPr="0036411C">
        <w:rPr>
          <w:rFonts w:ascii="Times New Roman" w:eastAsia="Calibri" w:hAnsi="Times New Roman"/>
          <w:bCs/>
          <w:sz w:val="28"/>
          <w:szCs w:val="28"/>
          <w:lang w:eastAsia="en-US"/>
        </w:rPr>
        <w:t xml:space="preserve"> </w:t>
      </w:r>
      <w:r w:rsidRPr="0036411C">
        <w:rPr>
          <w:rFonts w:ascii="Times New Roman" w:eastAsia="Calibri" w:hAnsi="Times New Roman"/>
          <w:sz w:val="28"/>
          <w:szCs w:val="28"/>
          <w:lang w:eastAsia="en-US"/>
        </w:rPr>
        <w:t xml:space="preserve">за счет средств областного бюджета, источником финансового обеспечения которых являются субсидии из федерального бюджета бюджету Рязанской области, заключается в государственной интегрированной информационной системе управления общественными финансами «Электронный бюджет» </w:t>
      </w:r>
      <w:r w:rsidRPr="0036411C">
        <w:rPr>
          <w:rFonts w:ascii="Times New Roman" w:eastAsia="Calibri" w:hAnsi="Times New Roman"/>
          <w:bCs/>
          <w:sz w:val="28"/>
          <w:szCs w:val="28"/>
          <w:lang w:eastAsia="en-US"/>
        </w:rPr>
        <w:t xml:space="preserve">(далее – система «Электронный бюджет») </w:t>
      </w:r>
      <w:r w:rsidRPr="0036411C">
        <w:rPr>
          <w:rFonts w:ascii="Times New Roman" w:eastAsia="Calibri" w:hAnsi="Times New Roman"/>
          <w:sz w:val="28"/>
          <w:szCs w:val="28"/>
          <w:lang w:eastAsia="en-US"/>
        </w:rPr>
        <w:t>в соответствии с типовой формой, утверждаемой Министерством финансов Российской Федерации</w:t>
      </w:r>
      <w:r w:rsidRPr="0036411C">
        <w:rPr>
          <w:rFonts w:ascii="Times New Roman" w:eastAsia="Calibri" w:hAnsi="Times New Roman"/>
          <w:bCs/>
          <w:sz w:val="28"/>
          <w:szCs w:val="28"/>
          <w:lang w:eastAsia="en-US"/>
        </w:rPr>
        <w:t xml:space="preserve"> для соглашений о предоставлении субсидий из федерального бюджета</w:t>
      </w:r>
      <w:r w:rsidRPr="0036411C">
        <w:rPr>
          <w:rFonts w:ascii="Times New Roman" w:eastAsia="Calibri" w:hAnsi="Times New Roman"/>
          <w:sz w:val="28"/>
          <w:szCs w:val="28"/>
          <w:lang w:eastAsia="en-US"/>
        </w:rPr>
        <w:t xml:space="preserve"> </w:t>
      </w:r>
      <w:r w:rsidRPr="0036411C">
        <w:rPr>
          <w:rFonts w:ascii="Times New Roman" w:eastAsia="Calibri" w:hAnsi="Times New Roman"/>
          <w:bCs/>
          <w:sz w:val="28"/>
          <w:szCs w:val="28"/>
          <w:lang w:eastAsia="en-US"/>
        </w:rPr>
        <w:t>(при предоставлении субсидии на цель, указанную в абзаце четвертом</w:t>
      </w:r>
      <w:proofErr w:type="gramEnd"/>
      <w:r w:rsidRPr="0036411C">
        <w:rPr>
          <w:rFonts w:ascii="Times New Roman" w:eastAsia="Calibri" w:hAnsi="Times New Roman"/>
          <w:bCs/>
          <w:sz w:val="28"/>
          <w:szCs w:val="28"/>
          <w:lang w:eastAsia="en-US"/>
        </w:rPr>
        <w:t xml:space="preserve"> пункта 4 настоящего Порядка)</w:t>
      </w:r>
      <w:r w:rsidRPr="0036411C">
        <w:rPr>
          <w:rFonts w:ascii="Times New Roman" w:eastAsia="Calibri" w:hAnsi="Times New Roman"/>
          <w:sz w:val="28"/>
          <w:szCs w:val="28"/>
          <w:lang w:eastAsia="en-US"/>
        </w:rPr>
        <w:t>.</w:t>
      </w:r>
    </w:p>
    <w:p w:rsidR="0036411C" w:rsidRPr="0036411C" w:rsidRDefault="0036411C" w:rsidP="0036411C">
      <w:pPr>
        <w:autoSpaceDE w:val="0"/>
        <w:autoSpaceDN w:val="0"/>
        <w:adjustRightInd w:val="0"/>
        <w:ind w:firstLine="709"/>
        <w:jc w:val="both"/>
        <w:rPr>
          <w:rFonts w:ascii="Times New Roman" w:eastAsia="Calibri" w:hAnsi="Times New Roman"/>
          <w:sz w:val="28"/>
          <w:szCs w:val="28"/>
          <w:lang w:eastAsia="en-US"/>
        </w:rPr>
      </w:pPr>
      <w:r w:rsidRPr="0036411C">
        <w:rPr>
          <w:rFonts w:ascii="Times New Roman" w:eastAsia="Calibri" w:hAnsi="Times New Roman"/>
          <w:sz w:val="28"/>
          <w:szCs w:val="28"/>
          <w:lang w:eastAsia="en-US"/>
        </w:rPr>
        <w:t xml:space="preserve">Соглашение за счет средств областного бюджета заключается в соответствии с типовой формой, установленной министерством финансов Рязанской области </w:t>
      </w:r>
      <w:r w:rsidRPr="0036411C">
        <w:rPr>
          <w:rFonts w:ascii="Times New Roman" w:eastAsia="Calibri" w:hAnsi="Times New Roman"/>
          <w:bCs/>
          <w:sz w:val="28"/>
          <w:szCs w:val="28"/>
          <w:lang w:eastAsia="en-US"/>
        </w:rPr>
        <w:t>(при предоставлении субсидии на цель, указанную в абзаце третьем пункта 4 настоящего Порядка)</w:t>
      </w:r>
      <w:r w:rsidRPr="0036411C">
        <w:rPr>
          <w:rFonts w:ascii="Times New Roman" w:eastAsia="Calibri" w:hAnsi="Times New Roman"/>
          <w:sz w:val="28"/>
          <w:szCs w:val="28"/>
          <w:lang w:eastAsia="en-US"/>
        </w:rPr>
        <w:t>.</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Министерство в течение 2 </w:t>
      </w:r>
      <w:proofErr w:type="gramStart"/>
      <w:r w:rsidRPr="0036411C">
        <w:rPr>
          <w:rFonts w:ascii="Times New Roman" w:eastAsia="Calibri" w:hAnsi="Times New Roman"/>
          <w:bCs/>
          <w:color w:val="000000"/>
          <w:sz w:val="28"/>
          <w:szCs w:val="28"/>
          <w:lang w:eastAsia="en-US"/>
        </w:rPr>
        <w:t>рабочих дней, следующих за днем размещения на едином портале протокола подведения итогов отбора направляет</w:t>
      </w:r>
      <w:proofErr w:type="gramEnd"/>
      <w:r w:rsidRPr="0036411C">
        <w:rPr>
          <w:rFonts w:ascii="Times New Roman" w:eastAsia="Calibri" w:hAnsi="Times New Roman"/>
          <w:bCs/>
          <w:color w:val="000000"/>
          <w:sz w:val="28"/>
          <w:szCs w:val="28"/>
          <w:lang w:eastAsia="en-US"/>
        </w:rPr>
        <w:t xml:space="preserve"> получателю субсидии на подписание Соглашение:</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в систему «Электронный бюджет» (на цели, указанные в абзаце четвертом пункта 4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на бумажном носителе нарочно (на цели, указанные в абзаце третьем пункта 4 настоящего Порядка).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35.</w:t>
      </w:r>
      <w:r w:rsidR="00E96B02">
        <w:rPr>
          <w:rFonts w:ascii="Times New Roman" w:eastAsia="Calibri" w:hAnsi="Times New Roman"/>
          <w:bCs/>
          <w:sz w:val="28"/>
          <w:szCs w:val="28"/>
          <w:lang w:eastAsia="en-US"/>
        </w:rPr>
        <w:t> </w:t>
      </w:r>
      <w:r w:rsidRPr="0036411C">
        <w:rPr>
          <w:rFonts w:ascii="Times New Roman" w:eastAsia="Calibri" w:hAnsi="Times New Roman"/>
          <w:bCs/>
          <w:color w:val="000000"/>
          <w:sz w:val="28"/>
          <w:szCs w:val="28"/>
          <w:lang w:eastAsia="en-US"/>
        </w:rPr>
        <w:t xml:space="preserve">По результатам отбора в течение 5 рабочих дней со дня поступления Соглашения на подписание в систему «Электронный бюджет» и получения его получателем субсидии на бумажном носителе с получателем субсидии заключается Соглашение.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Соглашение, дополнительное соглашение к Соглашению, в том числе дополнительное соглашение о расторжении Соглашения </w:t>
      </w:r>
      <w:r w:rsidRPr="0036411C">
        <w:rPr>
          <w:rFonts w:ascii="Times New Roman" w:eastAsia="Calibri" w:hAnsi="Times New Roman"/>
          <w:bCs/>
          <w:color w:val="000000"/>
          <w:sz w:val="28"/>
          <w:szCs w:val="28"/>
          <w:lang w:eastAsia="en-US"/>
        </w:rPr>
        <w:t>(на цели, указанные в абзаце четвертом пункта 4 настоящего Порядка)</w:t>
      </w:r>
      <w:r w:rsidRPr="0036411C">
        <w:rPr>
          <w:rFonts w:ascii="Times New Roman" w:eastAsia="Calibri" w:hAnsi="Times New Roman"/>
          <w:bCs/>
          <w:sz w:val="28"/>
          <w:szCs w:val="28"/>
          <w:lang w:eastAsia="en-US"/>
        </w:rPr>
        <w:t xml:space="preserve">, заключаются </w:t>
      </w:r>
      <w:r w:rsidRPr="0036411C">
        <w:rPr>
          <w:rFonts w:ascii="Times New Roman" w:eastAsia="Calibri" w:hAnsi="Times New Roman"/>
          <w:bCs/>
          <w:color w:val="000000"/>
          <w:sz w:val="28"/>
          <w:szCs w:val="28"/>
          <w:lang w:eastAsia="en-US"/>
        </w:rPr>
        <w:t>в системе «Электронный бюджет»</w:t>
      </w:r>
      <w:r w:rsidR="00E96B02">
        <w:rPr>
          <w:rFonts w:ascii="Times New Roman" w:eastAsia="Calibri" w:hAnsi="Times New Roman"/>
          <w:bCs/>
          <w:color w:val="000000"/>
          <w:sz w:val="28"/>
          <w:szCs w:val="28"/>
          <w:lang w:eastAsia="en-US"/>
        </w:rPr>
        <w:t xml:space="preserve"> в</w:t>
      </w:r>
      <w:r w:rsidRPr="0036411C">
        <w:rPr>
          <w:rFonts w:ascii="Times New Roman" w:eastAsia="Calibri" w:hAnsi="Times New Roman"/>
          <w:bCs/>
          <w:color w:val="000000"/>
          <w:sz w:val="28"/>
          <w:szCs w:val="28"/>
          <w:lang w:eastAsia="en-US"/>
        </w:rPr>
        <w:t xml:space="preserve"> </w:t>
      </w:r>
      <w:r w:rsidRPr="0036411C">
        <w:rPr>
          <w:rFonts w:ascii="Times New Roman" w:eastAsia="Calibri" w:hAnsi="Times New Roman"/>
          <w:bCs/>
          <w:sz w:val="28"/>
          <w:szCs w:val="28"/>
          <w:lang w:eastAsia="en-US"/>
        </w:rPr>
        <w:t>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36. Министерство может отказаться от предоставления субсидии получателю субсидии и последующего заключения Соглашения с получателем субсидии в случае </w:t>
      </w:r>
      <w:proofErr w:type="gramStart"/>
      <w:r w:rsidRPr="0036411C">
        <w:rPr>
          <w:rFonts w:ascii="Times New Roman" w:eastAsia="Calibri" w:hAnsi="Times New Roman"/>
          <w:bCs/>
          <w:color w:val="000000"/>
          <w:sz w:val="28"/>
          <w:szCs w:val="28"/>
          <w:lang w:eastAsia="en-US"/>
        </w:rPr>
        <w:t>обнаружения факта несоответствия получателя субсидии</w:t>
      </w:r>
      <w:proofErr w:type="gramEnd"/>
      <w:r w:rsidRPr="0036411C">
        <w:rPr>
          <w:rFonts w:ascii="Times New Roman" w:eastAsia="Calibri" w:hAnsi="Times New Roman"/>
          <w:bCs/>
          <w:color w:val="000000"/>
          <w:sz w:val="28"/>
          <w:szCs w:val="28"/>
          <w:lang w:eastAsia="en-US"/>
        </w:rPr>
        <w:t xml:space="preserve"> требованиям, указанным в объявлении о проведении отбора, или представления получателем субсидии недостоверной информации.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37</w:t>
      </w:r>
      <w:r w:rsidR="00E96B02">
        <w:rPr>
          <w:rFonts w:ascii="Times New Roman" w:eastAsia="Calibri" w:hAnsi="Times New Roman"/>
          <w:bCs/>
          <w:color w:val="000000"/>
          <w:sz w:val="28"/>
          <w:szCs w:val="28"/>
          <w:lang w:eastAsia="en-US"/>
        </w:rPr>
        <w:t>. </w:t>
      </w:r>
      <w:proofErr w:type="gramStart"/>
      <w:r w:rsidRPr="0036411C">
        <w:rPr>
          <w:rFonts w:ascii="Times New Roman" w:eastAsia="Calibri" w:hAnsi="Times New Roman"/>
          <w:bCs/>
          <w:color w:val="000000"/>
          <w:sz w:val="28"/>
          <w:szCs w:val="28"/>
          <w:lang w:eastAsia="en-US"/>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получателями субсидии, увеличения лимитов бюджетных обязательств, отказа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roofErr w:type="gramEnd"/>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38. В случаях увеличения Министерству лимитов бюджетных обязательств на предоставление субсидии в пределах текущего финансового года, отказа получателя субсидии от заключения Соглашения, расторжения Соглашения с получателем субсидии и наличия получателей субсидии, прошедших отбор 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w:t>
      </w:r>
      <w:proofErr w:type="gramStart"/>
      <w:r w:rsidRPr="0036411C">
        <w:rPr>
          <w:rFonts w:ascii="Times New Roman" w:eastAsia="Calibri" w:hAnsi="Times New Roman"/>
          <w:bCs/>
          <w:color w:val="000000"/>
          <w:sz w:val="28"/>
          <w:szCs w:val="28"/>
          <w:lang w:eastAsia="en-US"/>
        </w:rPr>
        <w:t>отбора</w:t>
      </w:r>
      <w:proofErr w:type="gramEnd"/>
      <w:r w:rsidRPr="0036411C">
        <w:rPr>
          <w:rFonts w:ascii="Times New Roman" w:eastAsia="Calibri" w:hAnsi="Times New Roman"/>
          <w:bCs/>
          <w:color w:val="000000"/>
          <w:sz w:val="28"/>
          <w:szCs w:val="28"/>
          <w:lang w:eastAsia="en-US"/>
        </w:rPr>
        <w:t xml:space="preserve"> с учетом присвоенного ранее номера в рейтинге или по решению Министерства может направляться получателям субсидии предложение об увеличении размера субсидии и значения результата предоставления субсидии.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39. Получатель субсидии признается уклонившимся от заключения Соглашения в случае, если получатель субсидий не подписал Соглашение в течение срока, указанного в соответствии с пунктом 35 настоящего Порядка, и не направил возражения по проекту Соглашения.</w:t>
      </w:r>
    </w:p>
    <w:p w:rsidR="0036411C" w:rsidRPr="0036411C" w:rsidRDefault="0036411C" w:rsidP="0036411C">
      <w:pPr>
        <w:autoSpaceDE w:val="0"/>
        <w:autoSpaceDN w:val="0"/>
        <w:adjustRightInd w:val="0"/>
        <w:ind w:firstLine="709"/>
        <w:jc w:val="both"/>
        <w:rPr>
          <w:rFonts w:ascii="Times New Roman" w:eastAsia="Calibri" w:hAnsi="Times New Roman"/>
          <w:color w:val="000000"/>
          <w:sz w:val="28"/>
          <w:szCs w:val="28"/>
          <w:lang w:eastAsia="en-US"/>
        </w:rPr>
      </w:pPr>
      <w:r w:rsidRPr="0036411C">
        <w:rPr>
          <w:rFonts w:ascii="Times New Roman" w:eastAsia="Calibri" w:hAnsi="Times New Roman"/>
          <w:bCs/>
          <w:color w:val="000000"/>
          <w:sz w:val="28"/>
          <w:szCs w:val="28"/>
          <w:lang w:eastAsia="en-US"/>
        </w:rPr>
        <w:t xml:space="preserve">40. Соглашение </w:t>
      </w:r>
      <w:proofErr w:type="gramStart"/>
      <w:r w:rsidRPr="0036411C">
        <w:rPr>
          <w:rFonts w:ascii="Times New Roman" w:eastAsia="Calibri" w:hAnsi="Times New Roman"/>
          <w:bCs/>
          <w:color w:val="000000"/>
          <w:sz w:val="28"/>
          <w:szCs w:val="28"/>
          <w:lang w:eastAsia="en-US"/>
        </w:rPr>
        <w:t>включает</w:t>
      </w:r>
      <w:proofErr w:type="gramEnd"/>
      <w:r w:rsidRPr="0036411C">
        <w:rPr>
          <w:rFonts w:ascii="Times New Roman" w:eastAsia="Calibri" w:hAnsi="Times New Roman"/>
          <w:bCs/>
          <w:color w:val="000000"/>
          <w:sz w:val="28"/>
          <w:szCs w:val="28"/>
          <w:lang w:eastAsia="en-US"/>
        </w:rPr>
        <w:t xml:space="preserve"> в том числе условие о согласовании новых условий Соглашения или о расторжении Соглашения при </w:t>
      </w:r>
      <w:proofErr w:type="spellStart"/>
      <w:r w:rsidRPr="0036411C">
        <w:rPr>
          <w:rFonts w:ascii="Times New Roman" w:eastAsia="Calibri" w:hAnsi="Times New Roman"/>
          <w:bCs/>
          <w:color w:val="000000"/>
          <w:sz w:val="28"/>
          <w:szCs w:val="28"/>
          <w:lang w:eastAsia="en-US"/>
        </w:rPr>
        <w:t>недостижении</w:t>
      </w:r>
      <w:proofErr w:type="spellEnd"/>
      <w:r w:rsidRPr="0036411C">
        <w:rPr>
          <w:rFonts w:ascii="Times New Roman" w:eastAsia="Calibri" w:hAnsi="Times New Roman"/>
          <w:bCs/>
          <w:color w:val="000000"/>
          <w:sz w:val="28"/>
          <w:szCs w:val="28"/>
          <w:lang w:eastAsia="en-US"/>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41. В Соглашение включается положение о согласии получателя субсидии на осуществление Министерством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34" w:history="1">
        <w:r w:rsidRPr="0036411C">
          <w:rPr>
            <w:rFonts w:ascii="Times New Roman" w:eastAsia="Calibri" w:hAnsi="Times New Roman"/>
            <w:bCs/>
            <w:color w:val="000000"/>
            <w:sz w:val="28"/>
            <w:szCs w:val="28"/>
            <w:lang w:eastAsia="en-US"/>
          </w:rPr>
          <w:t>статьями 268.1</w:t>
        </w:r>
      </w:hyperlink>
      <w:r w:rsidRPr="0036411C">
        <w:rPr>
          <w:rFonts w:ascii="Times New Roman" w:eastAsia="Calibri" w:hAnsi="Times New Roman"/>
          <w:bCs/>
          <w:color w:val="000000"/>
          <w:sz w:val="28"/>
          <w:szCs w:val="28"/>
          <w:lang w:eastAsia="en-US"/>
        </w:rPr>
        <w:t xml:space="preserve"> и </w:t>
      </w:r>
      <w:hyperlink r:id="rId35" w:history="1">
        <w:r w:rsidRPr="0036411C">
          <w:rPr>
            <w:rFonts w:ascii="Times New Roman" w:eastAsia="Calibri" w:hAnsi="Times New Roman"/>
            <w:bCs/>
            <w:color w:val="000000"/>
            <w:sz w:val="28"/>
            <w:szCs w:val="28"/>
            <w:lang w:eastAsia="en-US"/>
          </w:rPr>
          <w:t>269.2</w:t>
        </w:r>
      </w:hyperlink>
      <w:r w:rsidRPr="0036411C">
        <w:rPr>
          <w:rFonts w:ascii="Times New Roman" w:eastAsia="Calibri" w:hAnsi="Times New Roman"/>
          <w:bCs/>
          <w:color w:val="000000"/>
          <w:sz w:val="28"/>
          <w:szCs w:val="28"/>
          <w:lang w:eastAsia="en-US"/>
        </w:rPr>
        <w:t xml:space="preserve"> Бюджетного кодекса Российской Федерации.</w:t>
      </w:r>
    </w:p>
    <w:p w:rsidR="0036411C" w:rsidRPr="0036411C" w:rsidRDefault="0036411C" w:rsidP="0036411C">
      <w:pPr>
        <w:autoSpaceDE w:val="0"/>
        <w:autoSpaceDN w:val="0"/>
        <w:adjustRightInd w:val="0"/>
        <w:ind w:firstLine="709"/>
        <w:jc w:val="both"/>
        <w:rPr>
          <w:rFonts w:ascii="Times New Roman" w:eastAsia="Calibri" w:hAnsi="Times New Roman"/>
          <w:color w:val="000000"/>
          <w:sz w:val="28"/>
          <w:szCs w:val="28"/>
          <w:lang w:eastAsia="en-US"/>
        </w:rPr>
      </w:pPr>
      <w:r w:rsidRPr="0036411C">
        <w:rPr>
          <w:rFonts w:ascii="Times New Roman" w:eastAsia="Calibri" w:hAnsi="Times New Roman"/>
          <w:bCs/>
          <w:color w:val="000000"/>
          <w:sz w:val="28"/>
          <w:szCs w:val="28"/>
          <w:lang w:eastAsia="en-US"/>
        </w:rPr>
        <w:t>42. Внесение изменений в Соглашение или его расторжение осуществляется в случаях, предусмотренных действующим законодательством, путем заключения дополнительного соглашения о внесении изменений в Соглашение или о его расторжении.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43. </w:t>
      </w:r>
      <w:proofErr w:type="gramStart"/>
      <w:r w:rsidRPr="0036411C">
        <w:rPr>
          <w:rFonts w:ascii="Times New Roman" w:eastAsia="Calibri" w:hAnsi="Times New Roman"/>
          <w:bCs/>
          <w:sz w:val="28"/>
          <w:szCs w:val="28"/>
          <w:lang w:eastAsia="en-US"/>
        </w:rPr>
        <w:t>Размеры и сроки перечисления субсидий при заключении соглашения определяются ежемесячно исходя из плана-графика, предусмотренного абзацем четвертым подпункта 2 пункта 10 настоящих Правил</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и уточняются  впоследствии при принятии решения о предоставлении субсидии с учетом информации, содержащейся в документах, представленных получателем субсидии в соответствии с пунктом 44</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и размера субсидии, определяемого в соответствии с пунктом 7 настоящего Порядка, путем внесения соответствующих изменений</w:t>
      </w:r>
      <w:proofErr w:type="gramEnd"/>
      <w:r w:rsidRPr="0036411C">
        <w:rPr>
          <w:rFonts w:ascii="Times New Roman" w:eastAsia="Calibri" w:hAnsi="Times New Roman"/>
          <w:bCs/>
          <w:sz w:val="28"/>
          <w:szCs w:val="28"/>
          <w:lang w:eastAsia="en-US"/>
        </w:rPr>
        <w:t xml:space="preserve"> в Соглашение. </w:t>
      </w:r>
    </w:p>
    <w:p w:rsidR="0036411C" w:rsidRPr="0036411C" w:rsidRDefault="0036411C" w:rsidP="0036411C">
      <w:pPr>
        <w:autoSpaceDE w:val="0"/>
        <w:autoSpaceDN w:val="0"/>
        <w:adjustRightInd w:val="0"/>
        <w:ind w:firstLine="709"/>
        <w:jc w:val="both"/>
        <w:rPr>
          <w:rFonts w:ascii="Times New Roman" w:eastAsia="Calibri" w:hAnsi="Times New Roman"/>
          <w:sz w:val="28"/>
          <w:szCs w:val="28"/>
          <w:lang w:eastAsia="en-US"/>
        </w:rPr>
      </w:pPr>
      <w:r w:rsidRPr="0036411C">
        <w:rPr>
          <w:rFonts w:ascii="Times New Roman" w:eastAsia="Calibri" w:hAnsi="Times New Roman"/>
          <w:bCs/>
          <w:sz w:val="28"/>
          <w:szCs w:val="28"/>
          <w:lang w:eastAsia="en-US"/>
        </w:rPr>
        <w:t>44.</w:t>
      </w:r>
      <w:bookmarkStart w:id="7" w:name="Par23"/>
      <w:bookmarkEnd w:id="7"/>
      <w:r w:rsidR="00E96B02">
        <w:rPr>
          <w:rFonts w:ascii="Times New Roman" w:eastAsia="Calibri" w:hAnsi="Times New Roman"/>
          <w:bCs/>
          <w:sz w:val="28"/>
          <w:szCs w:val="28"/>
          <w:lang w:eastAsia="en-US"/>
        </w:rPr>
        <w:t> Для получения субсидии</w:t>
      </w:r>
      <w:r w:rsidRPr="0036411C">
        <w:rPr>
          <w:rFonts w:ascii="Times New Roman" w:eastAsia="Calibri" w:hAnsi="Times New Roman"/>
          <w:bCs/>
          <w:sz w:val="28"/>
          <w:szCs w:val="28"/>
          <w:lang w:eastAsia="en-US"/>
        </w:rPr>
        <w:t xml:space="preserve"> получатели субсидии ежемесячно в срок не позднее 10 числа месяца, следующего за отчетным периодом, подают в Министерство следующие документы: </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1) документы, подтверждающие фактические произведенные затраты за отчетный период (</w:t>
      </w:r>
      <w:hyperlink r:id="rId36" w:history="1">
        <w:r w:rsidRPr="0036411C">
          <w:rPr>
            <w:rFonts w:ascii="Times New Roman" w:eastAsia="Calibri" w:hAnsi="Times New Roman"/>
            <w:bCs/>
            <w:sz w:val="28"/>
            <w:szCs w:val="28"/>
            <w:lang w:eastAsia="en-US"/>
          </w:rPr>
          <w:t>сведения</w:t>
        </w:r>
      </w:hyperlink>
      <w:r w:rsidRPr="0036411C">
        <w:rPr>
          <w:rFonts w:ascii="Times New Roman" w:eastAsia="Calibri" w:hAnsi="Times New Roman"/>
          <w:bCs/>
          <w:sz w:val="28"/>
          <w:szCs w:val="28"/>
          <w:lang w:eastAsia="en-US"/>
        </w:rPr>
        <w:t xml:space="preserve"> о получателях социальных услуг, которым оказаны социальные услуги, по форме согласно приложению № 2 к настоящему Порядку, акты сдачи-приемки оказанных услуг);</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2) </w:t>
      </w:r>
      <w:hyperlink r:id="rId37" w:history="1">
        <w:r w:rsidRPr="0036411C">
          <w:rPr>
            <w:rFonts w:ascii="Times New Roman" w:eastAsia="Calibri" w:hAnsi="Times New Roman"/>
            <w:bCs/>
            <w:sz w:val="28"/>
            <w:szCs w:val="28"/>
            <w:lang w:eastAsia="en-US"/>
          </w:rPr>
          <w:t>расчет</w:t>
        </w:r>
      </w:hyperlink>
      <w:r w:rsidRPr="0036411C">
        <w:rPr>
          <w:rFonts w:ascii="Times New Roman" w:eastAsia="Calibri" w:hAnsi="Times New Roman"/>
          <w:bCs/>
          <w:sz w:val="28"/>
          <w:szCs w:val="28"/>
          <w:lang w:eastAsia="en-US"/>
        </w:rPr>
        <w:t xml:space="preserve"> размера субсидии за отчетный период по форме согласно приложению № 3 к настоящему Порядку;</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3) документы, подтверждающие соблюдение за отчетный период условия, предусмотренного абзацем третьим подпункта 4 пункта 6 настоящего Порядка.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Указанные документы предоставляются в Министерство:</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color w:val="000000"/>
          <w:sz w:val="28"/>
          <w:szCs w:val="28"/>
          <w:lang w:eastAsia="en-US"/>
        </w:rPr>
        <w:t>на цели, указанные в абзаце четвертом пункта 4 настоящего Порядка</w:t>
      </w:r>
      <w:r w:rsidRPr="0036411C">
        <w:rPr>
          <w:rFonts w:ascii="Times New Roman" w:eastAsia="Calibri" w:hAnsi="Times New Roman"/>
          <w:bCs/>
          <w:sz w:val="28"/>
          <w:szCs w:val="28"/>
          <w:lang w:eastAsia="en-US"/>
        </w:rPr>
        <w:t xml:space="preserve"> в системе «Электронный бюджет»;</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color w:val="000000"/>
          <w:sz w:val="28"/>
          <w:szCs w:val="28"/>
          <w:lang w:eastAsia="en-US"/>
        </w:rPr>
        <w:t>на цели, указанные в абзаце третьем пункта 4 настоящего Порядка</w:t>
      </w:r>
      <w:r w:rsidRPr="0036411C">
        <w:rPr>
          <w:rFonts w:ascii="Times New Roman" w:eastAsia="Calibri" w:hAnsi="Times New Roman"/>
          <w:bCs/>
          <w:sz w:val="28"/>
          <w:szCs w:val="28"/>
          <w:lang w:eastAsia="en-US"/>
        </w:rPr>
        <w:t xml:space="preserve"> на бумажном носителе нарочно.</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45. Министерство в течение 10 рабочих дней со дня поступления документов, указанных в пункте 44 настоящего Порядка</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в систему «Электронный бюджет» либо на бумажном носителе нарочно:</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1) определяет достоверность представленной получателем субсидии информации путем соотнесения ее с информацией, содержащейся в регистре получателей социальных услуг Рязанской области, имеющейся в распоряжении Министерства информацией о выданных индивидуальных программах (дополнениях к индивидуальным программам), а также информацией о реализации индивидуальных программ (дополнений к индивидуальным программам), получаемой в результате проверки по установлению факта оказания социальных услуг (социальных услуг по уходу), объема оказания</w:t>
      </w:r>
      <w:proofErr w:type="gramEnd"/>
      <w:r w:rsidRPr="0036411C">
        <w:rPr>
          <w:rFonts w:ascii="Times New Roman" w:eastAsia="Calibri" w:hAnsi="Times New Roman"/>
          <w:bCs/>
          <w:sz w:val="28"/>
          <w:szCs w:val="28"/>
          <w:lang w:eastAsia="en-US"/>
        </w:rPr>
        <w:t xml:space="preserve"> социальных услуг (социальных услуг по уходу), порядок проведения </w:t>
      </w:r>
      <w:proofErr w:type="gramStart"/>
      <w:r w:rsidRPr="0036411C">
        <w:rPr>
          <w:rFonts w:ascii="Times New Roman" w:eastAsia="Calibri" w:hAnsi="Times New Roman"/>
          <w:bCs/>
          <w:sz w:val="28"/>
          <w:szCs w:val="28"/>
          <w:lang w:eastAsia="en-US"/>
        </w:rPr>
        <w:t>которой</w:t>
      </w:r>
      <w:proofErr w:type="gramEnd"/>
      <w:r w:rsidRPr="0036411C">
        <w:rPr>
          <w:rFonts w:ascii="Times New Roman" w:eastAsia="Calibri" w:hAnsi="Times New Roman"/>
          <w:bCs/>
          <w:sz w:val="28"/>
          <w:szCs w:val="28"/>
          <w:lang w:eastAsia="en-US"/>
        </w:rPr>
        <w:t xml:space="preserve"> определяется правовым актом Министерства.</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 xml:space="preserve">По результатам проверки в случае выявления факта неоказания социальных услуг (социальных услуг по уходу) или несоответствия объема оказанной социальной услуги (социальной услуги по уходу) при обращении за получением субсидии, сведениям, представленным получателем субсидии в соответствии с </w:t>
      </w:r>
      <w:hyperlink r:id="rId38" w:history="1">
        <w:r w:rsidRPr="0036411C">
          <w:rPr>
            <w:rFonts w:ascii="Times New Roman" w:eastAsia="Calibri" w:hAnsi="Times New Roman"/>
            <w:bCs/>
            <w:sz w:val="28"/>
            <w:szCs w:val="28"/>
            <w:lang w:eastAsia="en-US"/>
          </w:rPr>
          <w:t>подпунктом 1 пункта 44</w:t>
        </w:r>
      </w:hyperlink>
      <w:r w:rsidRPr="0036411C">
        <w:rPr>
          <w:rFonts w:ascii="Times New Roman" w:eastAsia="Calibri" w:hAnsi="Times New Roman"/>
          <w:bCs/>
          <w:sz w:val="28"/>
          <w:szCs w:val="28"/>
          <w:lang w:eastAsia="en-US"/>
        </w:rPr>
        <w:t xml:space="preserve"> настоящего Порядка, составляется Акт о результатах проверки, копия которого в течение 2 рабочих дней направляется получателю субсидии в системе «Электронный</w:t>
      </w:r>
      <w:proofErr w:type="gramEnd"/>
      <w:r w:rsidRPr="0036411C">
        <w:rPr>
          <w:rFonts w:ascii="Times New Roman" w:eastAsia="Calibri" w:hAnsi="Times New Roman"/>
          <w:bCs/>
          <w:sz w:val="28"/>
          <w:szCs w:val="28"/>
          <w:lang w:eastAsia="en-US"/>
        </w:rPr>
        <w:t xml:space="preserve"> бюджет»</w:t>
      </w:r>
      <w:r w:rsidR="00E96B02">
        <w:rPr>
          <w:rFonts w:ascii="Times New Roman" w:eastAsia="Calibri" w:hAnsi="Times New Roman"/>
          <w:bCs/>
          <w:sz w:val="28"/>
          <w:szCs w:val="28"/>
          <w:lang w:eastAsia="en-US"/>
        </w:rPr>
        <w:t>;</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2) осуществляет проверку соблюдения получателем субсидии условий, указанных в подпункте 3-5 и подпункте «б» подпункта 9 пункта 6 настоящего </w:t>
      </w:r>
      <w:r w:rsidR="00E96B02">
        <w:rPr>
          <w:rFonts w:ascii="Times New Roman" w:eastAsia="Calibri" w:hAnsi="Times New Roman"/>
          <w:bCs/>
          <w:sz w:val="28"/>
          <w:szCs w:val="28"/>
          <w:lang w:eastAsia="en-US"/>
        </w:rPr>
        <w:t>П</w:t>
      </w:r>
      <w:r w:rsidRPr="0036411C">
        <w:rPr>
          <w:rFonts w:ascii="Times New Roman" w:eastAsia="Calibri" w:hAnsi="Times New Roman"/>
          <w:bCs/>
          <w:sz w:val="28"/>
          <w:szCs w:val="28"/>
          <w:lang w:eastAsia="en-US"/>
        </w:rPr>
        <w:t>орядка</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за отчетный период;</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3) принимает решение о предоставлении (отказе в предоставлении) субсидии.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Основаниями для принятия решения об отказе в предоставлении субсидии являются:</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несоответствие представленных получателем субсидии документов требованиям, определенных пунктом 44 настоящего Порядка, или непредставление (представление в неполном объеме) указанных документов;</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установление факта недостоверности представленной участником отбора информации;</w:t>
      </w:r>
    </w:p>
    <w:p w:rsidR="0036411C" w:rsidRPr="0036411C" w:rsidRDefault="0036411C" w:rsidP="0036411C">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w:t>
      </w:r>
      <w:r w:rsidR="00E96B02">
        <w:rPr>
          <w:rFonts w:ascii="Times New Roman" w:eastAsia="Calibri" w:hAnsi="Times New Roman"/>
          <w:bCs/>
          <w:sz w:val="28"/>
          <w:szCs w:val="28"/>
          <w:lang w:eastAsia="en-US"/>
        </w:rPr>
        <w:t> </w:t>
      </w:r>
      <w:r w:rsidRPr="0036411C">
        <w:rPr>
          <w:rFonts w:ascii="Times New Roman" w:eastAsia="Calibri" w:hAnsi="Times New Roman"/>
          <w:bCs/>
          <w:sz w:val="28"/>
          <w:szCs w:val="28"/>
          <w:lang w:eastAsia="en-US"/>
        </w:rPr>
        <w:t>несоблюдение получателем субсидии условий, указанных в подпунктах 3-5 и подпункте «б» подпункта 9 пункта 6 настоящего Порядка</w:t>
      </w:r>
      <w:r w:rsidR="00E96B02">
        <w:rPr>
          <w:rFonts w:ascii="Times New Roman" w:eastAsia="Calibri" w:hAnsi="Times New Roman"/>
          <w:bCs/>
          <w:sz w:val="28"/>
          <w:szCs w:val="28"/>
          <w:lang w:eastAsia="en-US"/>
        </w:rPr>
        <w:t>,</w:t>
      </w:r>
      <w:r w:rsidRPr="0036411C">
        <w:rPr>
          <w:rFonts w:ascii="Times New Roman" w:eastAsia="Calibri" w:hAnsi="Times New Roman"/>
          <w:bCs/>
          <w:sz w:val="28"/>
          <w:szCs w:val="28"/>
          <w:lang w:eastAsia="en-US"/>
        </w:rPr>
        <w:t xml:space="preserve"> за отчетный период. </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Министерство перечисляет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и указанные в заявках.</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Перечисление средств субсидии получателям субсидии осуществляется не позднее 7 рабочего дня, следующего за днем принятия решения о ее предоставлении, но не позднее последнего рабочего дня текущего финансового года.</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2"/>
        </w:rPr>
        <w:t>46.</w:t>
      </w:r>
      <w:r w:rsidR="00E96B02">
        <w:rPr>
          <w:rFonts w:ascii="Times New Roman" w:hAnsi="Times New Roman"/>
          <w:sz w:val="28"/>
          <w:szCs w:val="22"/>
        </w:rPr>
        <w:t> </w:t>
      </w:r>
      <w:r w:rsidRPr="0036411C">
        <w:rPr>
          <w:rFonts w:ascii="Times New Roman" w:hAnsi="Times New Roman"/>
          <w:sz w:val="28"/>
          <w:szCs w:val="22"/>
        </w:rPr>
        <w:t xml:space="preserve">Получатель субсидии </w:t>
      </w:r>
      <w:r w:rsidRPr="0036411C">
        <w:rPr>
          <w:rFonts w:ascii="Times New Roman" w:hAnsi="Times New Roman"/>
          <w:sz w:val="28"/>
          <w:szCs w:val="28"/>
        </w:rPr>
        <w:t xml:space="preserve">ежеквартально в срок не позднее 5 числа месяца, следующего за отчетным кварталом (по итогам отчетного года не позднее 5 рабочего дня года, следующего за годом предоставления субсидии) представляет в Министерство отчет о достижении значений результата предоставления субсидии и характеристик, указанных в пункте </w:t>
      </w:r>
      <w:r w:rsidRPr="0036411C">
        <w:rPr>
          <w:rFonts w:ascii="Times New Roman" w:hAnsi="Times New Roman"/>
          <w:sz w:val="28"/>
          <w:szCs w:val="22"/>
        </w:rPr>
        <w:t>5</w:t>
      </w:r>
      <w:r w:rsidRPr="0036411C">
        <w:rPr>
          <w:rFonts w:ascii="Times New Roman" w:hAnsi="Times New Roman"/>
          <w:sz w:val="28"/>
          <w:szCs w:val="28"/>
        </w:rPr>
        <w:t xml:space="preserve"> настоящего Порядка:</w:t>
      </w:r>
    </w:p>
    <w:p w:rsidR="0036411C" w:rsidRPr="0036411C" w:rsidRDefault="0036411C" w:rsidP="0036411C">
      <w:pPr>
        <w:widowControl w:val="0"/>
        <w:autoSpaceDE w:val="0"/>
        <w:autoSpaceDN w:val="0"/>
        <w:ind w:firstLine="709"/>
        <w:jc w:val="both"/>
        <w:rPr>
          <w:rFonts w:ascii="Times New Roman" w:hAnsi="Times New Roman"/>
          <w:sz w:val="28"/>
          <w:szCs w:val="22"/>
        </w:rPr>
      </w:pPr>
      <w:r w:rsidRPr="0036411C">
        <w:rPr>
          <w:rFonts w:ascii="Times New Roman" w:hAnsi="Times New Roman"/>
          <w:sz w:val="28"/>
          <w:szCs w:val="28"/>
        </w:rPr>
        <w:t xml:space="preserve">в системе «Электронный бюджет» в отношении субсидии, предоставленной </w:t>
      </w:r>
      <w:r w:rsidRPr="0036411C">
        <w:rPr>
          <w:rFonts w:ascii="Times New Roman" w:hAnsi="Times New Roman"/>
          <w:color w:val="000000"/>
          <w:sz w:val="28"/>
          <w:szCs w:val="22"/>
        </w:rPr>
        <w:t>на цели, указанные в абзаце четвертом пункта 4 настоящего Порядка</w:t>
      </w:r>
      <w:r w:rsidRPr="0036411C">
        <w:rPr>
          <w:rFonts w:ascii="Times New Roman" w:hAnsi="Times New Roman"/>
          <w:sz w:val="28"/>
          <w:szCs w:val="22"/>
        </w:rPr>
        <w:t xml:space="preserve"> в системе;</w:t>
      </w:r>
    </w:p>
    <w:p w:rsidR="0036411C" w:rsidRPr="0036411C" w:rsidRDefault="0036411C" w:rsidP="0036411C">
      <w:pPr>
        <w:widowControl w:val="0"/>
        <w:autoSpaceDE w:val="0"/>
        <w:autoSpaceDN w:val="0"/>
        <w:ind w:firstLine="709"/>
        <w:jc w:val="both"/>
        <w:rPr>
          <w:rFonts w:ascii="Times New Roman" w:hAnsi="Times New Roman"/>
          <w:sz w:val="28"/>
          <w:szCs w:val="22"/>
        </w:rPr>
      </w:pPr>
      <w:r w:rsidRPr="0036411C">
        <w:rPr>
          <w:rFonts w:ascii="Times New Roman" w:hAnsi="Times New Roman"/>
          <w:sz w:val="28"/>
          <w:szCs w:val="22"/>
        </w:rPr>
        <w:t>на бумажном носителе нарочно</w:t>
      </w:r>
      <w:r w:rsidRPr="0036411C">
        <w:rPr>
          <w:rFonts w:ascii="Times New Roman" w:hAnsi="Times New Roman"/>
          <w:sz w:val="28"/>
          <w:szCs w:val="28"/>
        </w:rPr>
        <w:t xml:space="preserve"> в отношении субсидии, предоставленной </w:t>
      </w:r>
      <w:r w:rsidRPr="0036411C">
        <w:rPr>
          <w:rFonts w:ascii="Times New Roman" w:hAnsi="Times New Roman"/>
          <w:color w:val="000000"/>
          <w:sz w:val="28"/>
          <w:szCs w:val="22"/>
        </w:rPr>
        <w:t>на цели, указанные в абзаце третьем пункта 4 настоящего Порядка</w:t>
      </w:r>
      <w:r w:rsidRPr="0036411C">
        <w:rPr>
          <w:rFonts w:ascii="Times New Roman" w:hAnsi="Times New Roman"/>
          <w:sz w:val="28"/>
          <w:szCs w:val="22"/>
        </w:rPr>
        <w:t>.</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color w:val="000000"/>
          <w:sz w:val="28"/>
          <w:szCs w:val="22"/>
        </w:rPr>
        <w:t xml:space="preserve">Министерство </w:t>
      </w:r>
      <w:r w:rsidRPr="0036411C">
        <w:rPr>
          <w:rFonts w:ascii="Times New Roman" w:hAnsi="Times New Roman"/>
          <w:color w:val="000000"/>
          <w:sz w:val="28"/>
          <w:szCs w:val="28"/>
        </w:rPr>
        <w:t>осуществляет проверку и принятие отчетов, представленных получателями субсидий в соответствии с настоящим пунктом не позднее 10 рабочего дня, следующего за днем их представления.</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47. Получатель субсидии несет ответственность в соответствии </w:t>
      </w:r>
      <w:r w:rsidRPr="0036411C">
        <w:rPr>
          <w:rFonts w:ascii="Times New Roman" w:eastAsia="Calibri" w:hAnsi="Times New Roman"/>
          <w:bCs/>
          <w:color w:val="000000"/>
          <w:sz w:val="28"/>
          <w:szCs w:val="28"/>
          <w:lang w:eastAsia="en-US"/>
        </w:rPr>
        <w:br/>
        <w:t xml:space="preserve">с действующим законодательством за достоверность представляемой </w:t>
      </w:r>
      <w:r w:rsidRPr="0036411C">
        <w:rPr>
          <w:rFonts w:ascii="Times New Roman" w:eastAsia="Calibri" w:hAnsi="Times New Roman"/>
          <w:bCs/>
          <w:color w:val="000000"/>
          <w:sz w:val="28"/>
          <w:szCs w:val="28"/>
          <w:lang w:eastAsia="en-US"/>
        </w:rPr>
        <w:br/>
        <w:t>в Министерство документации (информации).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Проверка условия, предусмотренного подпунктом 9 </w:t>
      </w:r>
      <w:r w:rsidRPr="0036411C">
        <w:rPr>
          <w:rFonts w:ascii="Times New Roman" w:eastAsia="Calibri" w:hAnsi="Times New Roman"/>
          <w:bCs/>
          <w:color w:val="000000"/>
          <w:spacing w:val="-4"/>
          <w:sz w:val="28"/>
          <w:szCs w:val="28"/>
          <w:lang w:eastAsia="en-US"/>
        </w:rPr>
        <w:t xml:space="preserve">пункта 6 настоящего Порядка, </w:t>
      </w:r>
      <w:r w:rsidRPr="0036411C">
        <w:rPr>
          <w:rFonts w:ascii="Times New Roman" w:eastAsia="Calibri" w:hAnsi="Times New Roman"/>
          <w:bCs/>
          <w:color w:val="000000"/>
          <w:sz w:val="28"/>
          <w:szCs w:val="28"/>
          <w:lang w:eastAsia="en-US"/>
        </w:rPr>
        <w:t>в части достижения значений результата предоставления субсидии и характеристики проводится Министерством на основании отчетов, представленных получателем субсидии в соответствии с пунктом 46  настоящего Порядка, в течение 10 рабочих дней со дня их принятия.</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Для проведения проверки Министерство издает правовой акт, в котором указываются:</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даты начала и окончания проверки;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цель и предмет проведения проверки;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наименование получателя субсидии;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перечень должностных лиц Министерства, участвующих в проведении проверки.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 xml:space="preserve">Результаты проведенной проверки отражаются в акте о проведении проверки, составленном по форме, утверждаемой Министерством, </w:t>
      </w:r>
      <w:r w:rsidRPr="0036411C">
        <w:rPr>
          <w:rFonts w:ascii="Times New Roman" w:eastAsia="Calibri" w:hAnsi="Times New Roman"/>
          <w:bCs/>
          <w:color w:val="000000"/>
          <w:sz w:val="28"/>
          <w:szCs w:val="28"/>
          <w:lang w:eastAsia="en-US"/>
        </w:rPr>
        <w:br/>
        <w:t>в течение 5 рабочих дней, следующих за днем окончания проведения проверки.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48. 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результатов ее предоставления, в соответствии с настоящим Порядком  и в рамках внутреннего финансового контроля.</w:t>
      </w:r>
    </w:p>
    <w:p w:rsidR="0036411C" w:rsidRPr="0036411C" w:rsidRDefault="0036411C" w:rsidP="0036411C">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Органы государственного финансового контроля осуществляют проверку в соответствии со статьями 268.1 и 269.2 Бюджетного кодекса в рамках государственного финансового контроля.</w:t>
      </w:r>
    </w:p>
    <w:p w:rsidR="0036411C" w:rsidRPr="0036411C" w:rsidRDefault="0036411C" w:rsidP="0036411C">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Министерство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36411C" w:rsidRPr="0036411C" w:rsidRDefault="0036411C" w:rsidP="0036411C">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 xml:space="preserve">49. В случае установления факта </w:t>
      </w:r>
      <w:proofErr w:type="spellStart"/>
      <w:r w:rsidRPr="0036411C">
        <w:rPr>
          <w:rFonts w:ascii="Times New Roman" w:eastAsia="Calibri" w:hAnsi="Times New Roman"/>
          <w:bCs/>
          <w:sz w:val="28"/>
          <w:szCs w:val="28"/>
          <w:lang w:eastAsia="en-US"/>
        </w:rPr>
        <w:t>недостижения</w:t>
      </w:r>
      <w:proofErr w:type="spellEnd"/>
      <w:r w:rsidRPr="0036411C">
        <w:rPr>
          <w:rFonts w:ascii="Times New Roman" w:eastAsia="Calibri" w:hAnsi="Times New Roman"/>
          <w:bCs/>
          <w:sz w:val="28"/>
          <w:szCs w:val="28"/>
          <w:lang w:eastAsia="en-US"/>
        </w:rPr>
        <w:t xml:space="preserve"> получателем субсидии результата предоставления субсидии субсидия подлежит возврату в областной бюджет пропорционально степени </w:t>
      </w:r>
      <w:proofErr w:type="gramStart"/>
      <w:r w:rsidRPr="0036411C">
        <w:rPr>
          <w:rFonts w:ascii="Times New Roman" w:eastAsia="Calibri" w:hAnsi="Times New Roman"/>
          <w:bCs/>
          <w:sz w:val="28"/>
          <w:szCs w:val="28"/>
          <w:lang w:eastAsia="en-US"/>
        </w:rPr>
        <w:t>достижения значений результата предоставления субсидии</w:t>
      </w:r>
      <w:proofErr w:type="gramEnd"/>
      <w:r w:rsidRPr="0036411C">
        <w:rPr>
          <w:rFonts w:ascii="Times New Roman" w:eastAsia="Calibri" w:hAnsi="Times New Roman"/>
          <w:bCs/>
          <w:sz w:val="28"/>
          <w:szCs w:val="28"/>
          <w:lang w:eastAsia="en-US"/>
        </w:rPr>
        <w:t>.</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Размер средств, подлежащих возврату в случае </w:t>
      </w:r>
      <w:proofErr w:type="spellStart"/>
      <w:r w:rsidRPr="0036411C">
        <w:rPr>
          <w:rFonts w:ascii="Times New Roman" w:hAnsi="Times New Roman"/>
          <w:sz w:val="28"/>
          <w:szCs w:val="28"/>
        </w:rPr>
        <w:t>недостижения</w:t>
      </w:r>
      <w:proofErr w:type="spellEnd"/>
      <w:r w:rsidRPr="0036411C">
        <w:rPr>
          <w:rFonts w:ascii="Times New Roman" w:hAnsi="Times New Roman"/>
          <w:sz w:val="28"/>
          <w:szCs w:val="28"/>
        </w:rPr>
        <w:t xml:space="preserve"> получателем субсидии результатов предоставления субсидии,</w:t>
      </w:r>
      <w:r w:rsidR="00F30209">
        <w:rPr>
          <w:rFonts w:ascii="Times New Roman" w:hAnsi="Times New Roman"/>
          <w:sz w:val="28"/>
          <w:szCs w:val="28"/>
        </w:rPr>
        <w:br/>
      </w:r>
      <w:r w:rsidRPr="0036411C">
        <w:rPr>
          <w:rFonts w:ascii="Times New Roman" w:hAnsi="Times New Roman"/>
          <w:sz w:val="28"/>
          <w:szCs w:val="28"/>
        </w:rPr>
        <w:t>(А) рассчитывается по формуле:</w:t>
      </w:r>
    </w:p>
    <w:p w:rsidR="0036411C" w:rsidRPr="0036411C" w:rsidRDefault="0036411C" w:rsidP="0036411C">
      <w:pPr>
        <w:widowControl w:val="0"/>
        <w:autoSpaceDE w:val="0"/>
        <w:autoSpaceDN w:val="0"/>
        <w:ind w:firstLine="709"/>
        <w:jc w:val="both"/>
        <w:rPr>
          <w:rFonts w:ascii="Times New Roman" w:hAnsi="Times New Roman"/>
          <w:sz w:val="16"/>
          <w:szCs w:val="16"/>
        </w:rPr>
      </w:pPr>
    </w:p>
    <w:p w:rsidR="0036411C" w:rsidRPr="0036411C" w:rsidRDefault="0036411C" w:rsidP="00E96B02">
      <w:pPr>
        <w:widowControl w:val="0"/>
        <w:autoSpaceDE w:val="0"/>
        <w:autoSpaceDN w:val="0"/>
        <w:jc w:val="center"/>
        <w:rPr>
          <w:rFonts w:ascii="Times New Roman" w:hAnsi="Times New Roman"/>
          <w:sz w:val="28"/>
          <w:szCs w:val="28"/>
        </w:rPr>
      </w:pPr>
      <w:r w:rsidRPr="0036411C">
        <w:rPr>
          <w:rFonts w:ascii="Times New Roman" w:hAnsi="Times New Roman"/>
          <w:noProof/>
          <w:position w:val="-26"/>
          <w:sz w:val="28"/>
          <w:szCs w:val="28"/>
        </w:rPr>
        <w:drawing>
          <wp:inline distT="0" distB="0" distL="0" distR="0" wp14:anchorId="6B91B9E3" wp14:editId="50953386">
            <wp:extent cx="1273818"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85393" cy="476092"/>
                    </a:xfrm>
                    <a:prstGeom prst="rect">
                      <a:avLst/>
                    </a:prstGeom>
                    <a:noFill/>
                    <a:ln>
                      <a:noFill/>
                    </a:ln>
                  </pic:spPr>
                </pic:pic>
              </a:graphicData>
            </a:graphic>
          </wp:inline>
        </w:drawing>
      </w:r>
      <w:r w:rsidRPr="0036411C">
        <w:rPr>
          <w:rFonts w:ascii="Times New Roman" w:hAnsi="Times New Roman"/>
          <w:sz w:val="28"/>
          <w:szCs w:val="28"/>
        </w:rPr>
        <w:t>,</w:t>
      </w:r>
    </w:p>
    <w:p w:rsidR="0036411C" w:rsidRPr="0036411C" w:rsidRDefault="0036411C" w:rsidP="0036411C">
      <w:pPr>
        <w:widowControl w:val="0"/>
        <w:autoSpaceDE w:val="0"/>
        <w:autoSpaceDN w:val="0"/>
        <w:ind w:firstLine="709"/>
        <w:jc w:val="both"/>
        <w:rPr>
          <w:rFonts w:ascii="Times New Roman" w:hAnsi="Times New Roman"/>
          <w:sz w:val="16"/>
          <w:szCs w:val="16"/>
        </w:rPr>
      </w:pP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где:</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А </w:t>
      </w:r>
      <w:r w:rsidR="00E96B02">
        <w:rPr>
          <w:rFonts w:ascii="Times New Roman" w:hAnsi="Times New Roman"/>
          <w:sz w:val="28"/>
          <w:szCs w:val="28"/>
        </w:rPr>
        <w:t>-</w:t>
      </w:r>
      <w:r w:rsidRPr="0036411C">
        <w:rPr>
          <w:rFonts w:ascii="Times New Roman" w:hAnsi="Times New Roman"/>
          <w:sz w:val="28"/>
          <w:szCs w:val="28"/>
        </w:rPr>
        <w:t xml:space="preserve"> сумма подлежащая возврату;</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d </w:t>
      </w:r>
      <w:r w:rsidR="00E96B02">
        <w:rPr>
          <w:rFonts w:ascii="Times New Roman" w:hAnsi="Times New Roman"/>
          <w:sz w:val="28"/>
          <w:szCs w:val="28"/>
        </w:rPr>
        <w:t>-</w:t>
      </w:r>
      <w:r w:rsidRPr="0036411C">
        <w:rPr>
          <w:rFonts w:ascii="Times New Roman" w:hAnsi="Times New Roman"/>
          <w:sz w:val="28"/>
          <w:szCs w:val="28"/>
        </w:rPr>
        <w:t xml:space="preserve"> достигнутое значение результата предоставления субсидии;</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D </w:t>
      </w:r>
      <w:r w:rsidR="00E96B02">
        <w:rPr>
          <w:rFonts w:ascii="Times New Roman" w:hAnsi="Times New Roman"/>
          <w:sz w:val="28"/>
          <w:szCs w:val="28"/>
        </w:rPr>
        <w:t>-</w:t>
      </w:r>
      <w:r w:rsidRPr="0036411C">
        <w:rPr>
          <w:rFonts w:ascii="Times New Roman" w:hAnsi="Times New Roman"/>
          <w:sz w:val="28"/>
          <w:szCs w:val="28"/>
        </w:rPr>
        <w:t xml:space="preserve"> значение результата предоставления субсидии, установленное при определении размера субсидии;</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lang w:val="en-US"/>
        </w:rPr>
        <w:t>R</w:t>
      </w:r>
      <w:r w:rsidRPr="0036411C">
        <w:rPr>
          <w:rFonts w:ascii="Times New Roman" w:hAnsi="Times New Roman"/>
          <w:sz w:val="28"/>
          <w:szCs w:val="28"/>
        </w:rPr>
        <w:t xml:space="preserve"> </w:t>
      </w:r>
      <w:r w:rsidR="00E96B02">
        <w:rPr>
          <w:rFonts w:ascii="Times New Roman" w:hAnsi="Times New Roman"/>
          <w:sz w:val="28"/>
          <w:szCs w:val="28"/>
        </w:rPr>
        <w:t>-</w:t>
      </w:r>
      <w:r w:rsidRPr="0036411C">
        <w:rPr>
          <w:rFonts w:ascii="Times New Roman" w:hAnsi="Times New Roman"/>
          <w:sz w:val="28"/>
          <w:szCs w:val="28"/>
        </w:rPr>
        <w:t xml:space="preserve"> </w:t>
      </w:r>
      <w:proofErr w:type="gramStart"/>
      <w:r w:rsidRPr="0036411C">
        <w:rPr>
          <w:rFonts w:ascii="Times New Roman" w:hAnsi="Times New Roman"/>
          <w:sz w:val="28"/>
          <w:szCs w:val="28"/>
        </w:rPr>
        <w:t>размер</w:t>
      </w:r>
      <w:proofErr w:type="gramEnd"/>
      <w:r w:rsidRPr="0036411C">
        <w:rPr>
          <w:rFonts w:ascii="Times New Roman" w:hAnsi="Times New Roman"/>
          <w:sz w:val="28"/>
          <w:szCs w:val="28"/>
        </w:rPr>
        <w:t xml:space="preserve"> предоставленной субсидии.</w:t>
      </w:r>
    </w:p>
    <w:p w:rsidR="0036411C" w:rsidRPr="0036411C" w:rsidRDefault="0036411C" w:rsidP="0036411C">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 xml:space="preserve">В случае нарушения получателем субсидии условий предоставления субсидии, указанных в </w:t>
      </w:r>
      <w:hyperlink w:anchor="P66">
        <w:r w:rsidRPr="0036411C">
          <w:rPr>
            <w:rFonts w:ascii="Times New Roman" w:hAnsi="Times New Roman"/>
            <w:sz w:val="28"/>
            <w:szCs w:val="28"/>
          </w:rPr>
          <w:t>пункте 6</w:t>
        </w:r>
      </w:hyperlink>
      <w:r w:rsidRPr="0036411C">
        <w:rPr>
          <w:rFonts w:ascii="Times New Roman" w:hAnsi="Times New Roman"/>
          <w:sz w:val="28"/>
          <w:szCs w:val="28"/>
        </w:rPr>
        <w:t xml:space="preserve"> настоящего Порядка, или непредставления им Отчета субсидии подлежат возврату в полном объеме в областной бюджет в соответствии с бюджетным законодательством Российской Федерации.</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В случае поступления от органа государственного финансового контроля информации о факт</w:t>
      </w:r>
      <w:proofErr w:type="gramStart"/>
      <w:r w:rsidRPr="0036411C">
        <w:rPr>
          <w:rFonts w:ascii="Times New Roman" w:eastAsia="Calibri" w:hAnsi="Times New Roman"/>
          <w:bCs/>
          <w:color w:val="000000"/>
          <w:sz w:val="28"/>
          <w:szCs w:val="28"/>
          <w:lang w:eastAsia="en-US"/>
        </w:rPr>
        <w:t>е(</w:t>
      </w:r>
      <w:proofErr w:type="gramEnd"/>
      <w:r w:rsidRPr="0036411C">
        <w:rPr>
          <w:rFonts w:ascii="Times New Roman" w:eastAsia="Calibri" w:hAnsi="Times New Roman"/>
          <w:bCs/>
          <w:color w:val="000000"/>
          <w:sz w:val="28"/>
          <w:szCs w:val="28"/>
          <w:lang w:eastAsia="en-US"/>
        </w:rPr>
        <w:t>-ах) нарушения условий предоставления субсидии, предусмотренных настоящим Порядком, Министерство в течение</w:t>
      </w:r>
      <w:r w:rsidRPr="0036411C">
        <w:rPr>
          <w:rFonts w:ascii="Times New Roman" w:eastAsia="Calibri" w:hAnsi="Times New Roman"/>
          <w:bCs/>
          <w:color w:val="000000"/>
          <w:sz w:val="28"/>
          <w:szCs w:val="28"/>
          <w:lang w:eastAsia="en-US"/>
        </w:rPr>
        <w:br/>
        <w:t>15 рабочих дней, следующих за днем поступления такой информации, направляет получателю субсидии письменное уведомление о необходимости возврата субсидии в полном объеме в течение 30 календарных дней, следующих за днем получения уведомления, на указанный в нем расчетный счет.</w:t>
      </w:r>
    </w:p>
    <w:p w:rsidR="0036411C" w:rsidRPr="0036411C" w:rsidRDefault="0036411C" w:rsidP="0036411C">
      <w:pPr>
        <w:autoSpaceDE w:val="0"/>
        <w:autoSpaceDN w:val="0"/>
        <w:adjustRightInd w:val="0"/>
        <w:ind w:firstLine="709"/>
        <w:jc w:val="both"/>
        <w:rPr>
          <w:rFonts w:ascii="Times New Roman" w:eastAsia="Calibri" w:hAnsi="Times New Roman"/>
          <w:bCs/>
          <w:color w:val="000000"/>
          <w:sz w:val="28"/>
          <w:szCs w:val="28"/>
          <w:lang w:eastAsia="en-US"/>
        </w:rPr>
      </w:pPr>
      <w:r w:rsidRPr="0036411C">
        <w:rPr>
          <w:rFonts w:ascii="Times New Roman" w:eastAsia="Calibri" w:hAnsi="Times New Roman"/>
          <w:bCs/>
          <w:color w:val="000000"/>
          <w:sz w:val="28"/>
          <w:szCs w:val="28"/>
          <w:lang w:eastAsia="en-US"/>
        </w:rPr>
        <w:t>50</w:t>
      </w:r>
      <w:r w:rsidR="00F91003">
        <w:rPr>
          <w:rFonts w:ascii="Times New Roman" w:eastAsia="Calibri" w:hAnsi="Times New Roman"/>
          <w:bCs/>
          <w:color w:val="000000"/>
          <w:sz w:val="28"/>
          <w:szCs w:val="28"/>
          <w:lang w:eastAsia="en-US"/>
        </w:rPr>
        <w:t>. </w:t>
      </w:r>
      <w:r w:rsidRPr="0036411C">
        <w:rPr>
          <w:rFonts w:ascii="Times New Roman" w:eastAsia="Calibri" w:hAnsi="Times New Roman"/>
          <w:bCs/>
          <w:color w:val="000000"/>
          <w:sz w:val="28"/>
          <w:szCs w:val="28"/>
          <w:lang w:eastAsia="en-US"/>
        </w:rPr>
        <w:t>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w:t>
      </w:r>
    </w:p>
    <w:p w:rsidR="0036411C" w:rsidRPr="0036411C" w:rsidRDefault="0036411C" w:rsidP="0036411C">
      <w:pPr>
        <w:widowControl w:val="0"/>
        <w:tabs>
          <w:tab w:val="left" w:pos="5628"/>
        </w:tabs>
        <w:autoSpaceDE w:val="0"/>
        <w:autoSpaceDN w:val="0"/>
        <w:jc w:val="center"/>
        <w:rPr>
          <w:rFonts w:ascii="Times New Roman" w:hAnsi="Times New Roman"/>
          <w:sz w:val="28"/>
          <w:szCs w:val="22"/>
        </w:rPr>
      </w:pPr>
    </w:p>
    <w:p w:rsidR="0036411C" w:rsidRPr="0036411C" w:rsidRDefault="0036411C" w:rsidP="0036411C">
      <w:pPr>
        <w:widowControl w:val="0"/>
        <w:tabs>
          <w:tab w:val="left" w:pos="5628"/>
        </w:tabs>
        <w:autoSpaceDE w:val="0"/>
        <w:autoSpaceDN w:val="0"/>
        <w:jc w:val="center"/>
        <w:rPr>
          <w:rFonts w:ascii="Times New Roman" w:hAnsi="Times New Roman"/>
          <w:sz w:val="28"/>
          <w:szCs w:val="22"/>
        </w:rPr>
      </w:pPr>
      <w:r w:rsidRPr="0036411C">
        <w:rPr>
          <w:rFonts w:ascii="Times New Roman" w:hAnsi="Times New Roman"/>
          <w:sz w:val="28"/>
          <w:szCs w:val="22"/>
        </w:rPr>
        <w:t>______________</w:t>
      </w:r>
    </w:p>
    <w:p w:rsidR="0036411C" w:rsidRPr="0036411C" w:rsidRDefault="0036411C" w:rsidP="0036411C">
      <w:pPr>
        <w:spacing w:after="200" w:line="276" w:lineRule="auto"/>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br w:type="page"/>
      </w:r>
    </w:p>
    <w:tbl>
      <w:tblPr>
        <w:tblW w:w="9628" w:type="dxa"/>
        <w:tblLook w:val="01E0" w:firstRow="1" w:lastRow="1" w:firstColumn="1" w:lastColumn="1" w:noHBand="0" w:noVBand="0"/>
      </w:tblPr>
      <w:tblGrid>
        <w:gridCol w:w="5078"/>
        <w:gridCol w:w="4550"/>
      </w:tblGrid>
      <w:tr w:rsidR="00E96B02" w:rsidRPr="00F16284" w:rsidTr="00E96B02">
        <w:tc>
          <w:tcPr>
            <w:tcW w:w="5078" w:type="dxa"/>
          </w:tcPr>
          <w:p w:rsidR="00E96B02" w:rsidRPr="00F16284" w:rsidRDefault="00E96B02" w:rsidP="00F9293B">
            <w:pPr>
              <w:widowControl w:val="0"/>
              <w:spacing w:line="230" w:lineRule="auto"/>
              <w:rPr>
                <w:rFonts w:ascii="Times New Roman" w:hAnsi="Times New Roman"/>
                <w:sz w:val="28"/>
                <w:szCs w:val="28"/>
              </w:rPr>
            </w:pPr>
          </w:p>
        </w:tc>
        <w:tc>
          <w:tcPr>
            <w:tcW w:w="4550" w:type="dxa"/>
          </w:tcPr>
          <w:p w:rsidR="00E96B02" w:rsidRPr="0036411C" w:rsidRDefault="00E96B02" w:rsidP="00F9293B">
            <w:pPr>
              <w:autoSpaceDE w:val="0"/>
              <w:autoSpaceDN w:val="0"/>
              <w:adjustRightInd w:val="0"/>
              <w:spacing w:line="230" w:lineRule="auto"/>
              <w:ind w:left="-57" w:right="-57"/>
              <w:jc w:val="both"/>
              <w:outlineLvl w:val="0"/>
              <w:rPr>
                <w:rFonts w:ascii="Times New Roman" w:eastAsia="Calibri" w:hAnsi="Times New Roman"/>
                <w:bCs/>
                <w:spacing w:val="-2"/>
                <w:sz w:val="28"/>
                <w:szCs w:val="28"/>
                <w:lang w:eastAsia="en-US"/>
              </w:rPr>
            </w:pPr>
            <w:r w:rsidRPr="0036411C">
              <w:rPr>
                <w:rFonts w:ascii="Times New Roman" w:eastAsia="Calibri" w:hAnsi="Times New Roman"/>
                <w:bCs/>
                <w:spacing w:val="-2"/>
                <w:sz w:val="28"/>
                <w:szCs w:val="28"/>
                <w:lang w:eastAsia="en-US"/>
              </w:rPr>
              <w:t xml:space="preserve">Приложение № 1 </w:t>
            </w:r>
          </w:p>
          <w:p w:rsidR="00E96B02" w:rsidRPr="00E96B02" w:rsidRDefault="00E96B02" w:rsidP="00F9293B">
            <w:pPr>
              <w:widowControl w:val="0"/>
              <w:autoSpaceDE w:val="0"/>
              <w:autoSpaceDN w:val="0"/>
              <w:spacing w:line="230" w:lineRule="auto"/>
              <w:ind w:left="-57" w:right="-57"/>
              <w:rPr>
                <w:rFonts w:ascii="Times New Roman" w:hAnsi="Times New Roman"/>
                <w:spacing w:val="-2"/>
                <w:sz w:val="28"/>
                <w:szCs w:val="28"/>
              </w:rPr>
            </w:pPr>
            <w:bookmarkStart w:id="8" w:name="_Hlk103632610"/>
            <w:r w:rsidRPr="0036411C">
              <w:rPr>
                <w:rFonts w:ascii="Times New Roman" w:hAnsi="Times New Roman"/>
                <w:spacing w:val="-2"/>
                <w:sz w:val="28"/>
                <w:szCs w:val="22"/>
              </w:rPr>
              <w:t xml:space="preserve">к </w:t>
            </w:r>
            <w:bookmarkEnd w:id="8"/>
            <w:r w:rsidRPr="0036411C">
              <w:rPr>
                <w:rFonts w:ascii="Times New Roman" w:hAnsi="Times New Roman"/>
                <w:spacing w:val="-2"/>
                <w:sz w:val="28"/>
                <w:szCs w:val="22"/>
              </w:rPr>
              <w:t xml:space="preserve">Порядку </w:t>
            </w:r>
            <w:r w:rsidRPr="0036411C">
              <w:rPr>
                <w:rFonts w:ascii="Times New Roman" w:hAnsi="Times New Roman"/>
                <w:spacing w:val="-2"/>
                <w:sz w:val="28"/>
                <w:szCs w:val="28"/>
              </w:rPr>
              <w:t>предоставления субсидий в целях возмещения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определяющему в том числе размер субсидии</w:t>
            </w:r>
          </w:p>
        </w:tc>
      </w:tr>
      <w:tr w:rsidR="00E96B02" w:rsidRPr="00F16284" w:rsidTr="00E96B02">
        <w:tc>
          <w:tcPr>
            <w:tcW w:w="5078" w:type="dxa"/>
          </w:tcPr>
          <w:p w:rsidR="00E96B02" w:rsidRPr="00F16284" w:rsidRDefault="00E96B02" w:rsidP="00F9293B">
            <w:pPr>
              <w:widowControl w:val="0"/>
              <w:spacing w:line="230" w:lineRule="auto"/>
              <w:rPr>
                <w:rFonts w:ascii="Times New Roman" w:hAnsi="Times New Roman"/>
                <w:sz w:val="28"/>
                <w:szCs w:val="28"/>
              </w:rPr>
            </w:pPr>
          </w:p>
        </w:tc>
        <w:tc>
          <w:tcPr>
            <w:tcW w:w="4550" w:type="dxa"/>
          </w:tcPr>
          <w:p w:rsidR="00E96B02" w:rsidRPr="0036411C" w:rsidRDefault="00E96B02" w:rsidP="00F9293B">
            <w:pPr>
              <w:autoSpaceDE w:val="0"/>
              <w:autoSpaceDN w:val="0"/>
              <w:adjustRightInd w:val="0"/>
              <w:spacing w:line="230" w:lineRule="auto"/>
              <w:ind w:left="-57" w:right="-57"/>
              <w:jc w:val="both"/>
              <w:outlineLvl w:val="0"/>
              <w:rPr>
                <w:rFonts w:ascii="Times New Roman" w:eastAsia="Calibri" w:hAnsi="Times New Roman"/>
                <w:bCs/>
                <w:spacing w:val="-2"/>
                <w:sz w:val="28"/>
                <w:szCs w:val="28"/>
                <w:lang w:eastAsia="en-US"/>
              </w:rPr>
            </w:pPr>
          </w:p>
        </w:tc>
      </w:tr>
      <w:tr w:rsidR="00E96B02" w:rsidRPr="00F16284" w:rsidTr="00E96B02">
        <w:tc>
          <w:tcPr>
            <w:tcW w:w="5078" w:type="dxa"/>
          </w:tcPr>
          <w:p w:rsidR="00E96B02" w:rsidRPr="00F16284" w:rsidRDefault="00E96B02" w:rsidP="00F9293B">
            <w:pPr>
              <w:widowControl w:val="0"/>
              <w:spacing w:line="230" w:lineRule="auto"/>
              <w:rPr>
                <w:rFonts w:ascii="Times New Roman" w:hAnsi="Times New Roman"/>
                <w:sz w:val="28"/>
                <w:szCs w:val="28"/>
              </w:rPr>
            </w:pPr>
          </w:p>
        </w:tc>
        <w:tc>
          <w:tcPr>
            <w:tcW w:w="4550" w:type="dxa"/>
          </w:tcPr>
          <w:p w:rsidR="00E96B02" w:rsidRPr="00E96B02" w:rsidRDefault="00E96B02" w:rsidP="00F9293B">
            <w:pPr>
              <w:autoSpaceDE w:val="0"/>
              <w:autoSpaceDN w:val="0"/>
              <w:adjustRightInd w:val="0"/>
              <w:spacing w:line="230" w:lineRule="auto"/>
              <w:ind w:left="-57" w:right="-57"/>
              <w:outlineLvl w:val="0"/>
              <w:rPr>
                <w:rFonts w:ascii="Times New Roman" w:eastAsia="Calibri" w:hAnsi="Times New Roman"/>
                <w:bCs/>
                <w:spacing w:val="-2"/>
                <w:sz w:val="28"/>
                <w:szCs w:val="28"/>
                <w:lang w:eastAsia="en-US"/>
              </w:rPr>
            </w:pPr>
            <w:r w:rsidRPr="0036411C">
              <w:rPr>
                <w:rFonts w:ascii="Times New Roman" w:eastAsia="Calibri" w:hAnsi="Times New Roman"/>
                <w:bCs/>
                <w:spacing w:val="-2"/>
                <w:sz w:val="28"/>
                <w:szCs w:val="28"/>
                <w:lang w:eastAsia="en-US"/>
              </w:rPr>
              <w:t>Министру труда и социальной защиты населения</w:t>
            </w:r>
            <w:r w:rsidRPr="00E96B02">
              <w:rPr>
                <w:rFonts w:ascii="Times New Roman" w:eastAsia="Calibri" w:hAnsi="Times New Roman"/>
                <w:bCs/>
                <w:spacing w:val="-2"/>
                <w:sz w:val="28"/>
                <w:szCs w:val="28"/>
                <w:lang w:eastAsia="en-US"/>
              </w:rPr>
              <w:t xml:space="preserve"> </w:t>
            </w:r>
            <w:r w:rsidRPr="0036411C">
              <w:rPr>
                <w:rFonts w:ascii="Times New Roman" w:eastAsia="Calibri" w:hAnsi="Times New Roman"/>
                <w:bCs/>
                <w:spacing w:val="-2"/>
                <w:sz w:val="28"/>
                <w:szCs w:val="28"/>
                <w:lang w:eastAsia="en-US"/>
              </w:rPr>
              <w:t>Рязанской области</w:t>
            </w:r>
          </w:p>
        </w:tc>
      </w:tr>
    </w:tbl>
    <w:p w:rsidR="00E96B02" w:rsidRPr="00F9293B" w:rsidRDefault="00E96B02" w:rsidP="00F9293B">
      <w:pPr>
        <w:autoSpaceDE w:val="0"/>
        <w:autoSpaceDN w:val="0"/>
        <w:adjustRightInd w:val="0"/>
        <w:spacing w:line="230" w:lineRule="auto"/>
        <w:jc w:val="both"/>
        <w:outlineLvl w:val="0"/>
        <w:rPr>
          <w:rFonts w:ascii="Times New Roman" w:eastAsia="Calibri" w:hAnsi="Times New Roman"/>
          <w:bCs/>
          <w:sz w:val="16"/>
          <w:szCs w:val="16"/>
          <w:lang w:eastAsia="en-US"/>
        </w:rPr>
      </w:pPr>
    </w:p>
    <w:p w:rsidR="0036411C" w:rsidRPr="00F9293B" w:rsidRDefault="0036411C" w:rsidP="00F9293B">
      <w:pPr>
        <w:widowControl w:val="0"/>
        <w:autoSpaceDE w:val="0"/>
        <w:autoSpaceDN w:val="0"/>
        <w:spacing w:line="230" w:lineRule="auto"/>
        <w:rPr>
          <w:rFonts w:ascii="Times New Roman" w:hAnsi="Times New Roman"/>
          <w:sz w:val="16"/>
          <w:szCs w:val="16"/>
        </w:rPr>
      </w:pPr>
      <w:bookmarkStart w:id="9" w:name="P157"/>
      <w:bookmarkEnd w:id="9"/>
    </w:p>
    <w:p w:rsidR="0036411C" w:rsidRPr="0036411C" w:rsidRDefault="0036411C" w:rsidP="00F9293B">
      <w:pPr>
        <w:widowControl w:val="0"/>
        <w:autoSpaceDE w:val="0"/>
        <w:autoSpaceDN w:val="0"/>
        <w:spacing w:line="230" w:lineRule="auto"/>
        <w:jc w:val="center"/>
        <w:rPr>
          <w:rFonts w:ascii="Times New Roman" w:hAnsi="Times New Roman"/>
          <w:sz w:val="28"/>
          <w:szCs w:val="28"/>
        </w:rPr>
      </w:pPr>
      <w:r w:rsidRPr="0036411C">
        <w:rPr>
          <w:rFonts w:ascii="Times New Roman" w:hAnsi="Times New Roman"/>
          <w:sz w:val="28"/>
          <w:szCs w:val="28"/>
        </w:rPr>
        <w:t>Заявление на участие в отборе  по предоставлению субсидии</w:t>
      </w:r>
    </w:p>
    <w:p w:rsidR="00E96B02" w:rsidRDefault="0036411C" w:rsidP="00F9293B">
      <w:pPr>
        <w:widowControl w:val="0"/>
        <w:autoSpaceDE w:val="0"/>
        <w:autoSpaceDN w:val="0"/>
        <w:spacing w:line="230" w:lineRule="auto"/>
        <w:jc w:val="center"/>
        <w:rPr>
          <w:rFonts w:ascii="Times New Roman" w:hAnsi="Times New Roman"/>
          <w:sz w:val="28"/>
          <w:szCs w:val="28"/>
        </w:rPr>
      </w:pPr>
      <w:r w:rsidRPr="0036411C">
        <w:rPr>
          <w:rFonts w:ascii="Times New Roman" w:hAnsi="Times New Roman"/>
          <w:sz w:val="28"/>
          <w:szCs w:val="28"/>
        </w:rPr>
        <w:t>в целях возмещения затрат поставщикам социальных услуг,</w:t>
      </w:r>
    </w:p>
    <w:p w:rsidR="00E96B02" w:rsidRDefault="0036411C" w:rsidP="00F9293B">
      <w:pPr>
        <w:widowControl w:val="0"/>
        <w:autoSpaceDE w:val="0"/>
        <w:autoSpaceDN w:val="0"/>
        <w:spacing w:line="230" w:lineRule="auto"/>
        <w:jc w:val="center"/>
        <w:rPr>
          <w:rFonts w:ascii="Times New Roman" w:hAnsi="Times New Roman"/>
          <w:sz w:val="28"/>
          <w:szCs w:val="28"/>
        </w:rPr>
      </w:pPr>
      <w:proofErr w:type="gramStart"/>
      <w:r w:rsidRPr="0036411C">
        <w:rPr>
          <w:rFonts w:ascii="Times New Roman" w:hAnsi="Times New Roman"/>
          <w:sz w:val="28"/>
          <w:szCs w:val="28"/>
        </w:rPr>
        <w:t>включенным</w:t>
      </w:r>
      <w:proofErr w:type="gramEnd"/>
      <w:r w:rsidRPr="0036411C">
        <w:rPr>
          <w:rFonts w:ascii="Times New Roman" w:hAnsi="Times New Roman"/>
          <w:sz w:val="28"/>
          <w:szCs w:val="28"/>
        </w:rPr>
        <w:t xml:space="preserve"> в реестр поставщиков социальных услуг Рязанской</w:t>
      </w:r>
    </w:p>
    <w:p w:rsidR="00E96B02" w:rsidRDefault="0036411C" w:rsidP="00F9293B">
      <w:pPr>
        <w:widowControl w:val="0"/>
        <w:autoSpaceDE w:val="0"/>
        <w:autoSpaceDN w:val="0"/>
        <w:spacing w:line="230" w:lineRule="auto"/>
        <w:jc w:val="center"/>
        <w:rPr>
          <w:rFonts w:ascii="Times New Roman" w:hAnsi="Times New Roman"/>
          <w:sz w:val="28"/>
          <w:szCs w:val="28"/>
        </w:rPr>
      </w:pPr>
      <w:r w:rsidRPr="0036411C">
        <w:rPr>
          <w:rFonts w:ascii="Times New Roman" w:hAnsi="Times New Roman"/>
          <w:sz w:val="28"/>
          <w:szCs w:val="28"/>
        </w:rPr>
        <w:t xml:space="preserve">области, но не участвующим в выполнении </w:t>
      </w:r>
      <w:proofErr w:type="gramStart"/>
      <w:r w:rsidRPr="0036411C">
        <w:rPr>
          <w:rFonts w:ascii="Times New Roman" w:hAnsi="Times New Roman"/>
          <w:sz w:val="28"/>
          <w:szCs w:val="28"/>
        </w:rPr>
        <w:t>государственного</w:t>
      </w:r>
      <w:proofErr w:type="gramEnd"/>
    </w:p>
    <w:p w:rsidR="00E96B02" w:rsidRDefault="0036411C" w:rsidP="00F9293B">
      <w:pPr>
        <w:widowControl w:val="0"/>
        <w:autoSpaceDE w:val="0"/>
        <w:autoSpaceDN w:val="0"/>
        <w:spacing w:line="230" w:lineRule="auto"/>
        <w:jc w:val="center"/>
        <w:rPr>
          <w:rFonts w:ascii="Times New Roman" w:hAnsi="Times New Roman"/>
          <w:sz w:val="28"/>
          <w:szCs w:val="28"/>
        </w:rPr>
      </w:pPr>
      <w:r w:rsidRPr="0036411C">
        <w:rPr>
          <w:rFonts w:ascii="Times New Roman" w:hAnsi="Times New Roman"/>
          <w:sz w:val="28"/>
          <w:szCs w:val="28"/>
        </w:rPr>
        <w:t xml:space="preserve">задания (заказа) и </w:t>
      </w:r>
      <w:proofErr w:type="gramStart"/>
      <w:r w:rsidRPr="0036411C">
        <w:rPr>
          <w:rFonts w:ascii="Times New Roman" w:hAnsi="Times New Roman"/>
          <w:sz w:val="28"/>
          <w:szCs w:val="28"/>
        </w:rPr>
        <w:t>предоставляющим</w:t>
      </w:r>
      <w:proofErr w:type="gramEnd"/>
      <w:r w:rsidRPr="0036411C">
        <w:rPr>
          <w:rFonts w:ascii="Times New Roman" w:hAnsi="Times New Roman"/>
          <w:sz w:val="28"/>
          <w:szCs w:val="28"/>
        </w:rPr>
        <w:t xml:space="preserve"> гражданину социальные</w:t>
      </w:r>
    </w:p>
    <w:p w:rsidR="0036411C" w:rsidRPr="0036411C" w:rsidRDefault="0036411C" w:rsidP="00F9293B">
      <w:pPr>
        <w:widowControl w:val="0"/>
        <w:autoSpaceDE w:val="0"/>
        <w:autoSpaceDN w:val="0"/>
        <w:spacing w:line="230" w:lineRule="auto"/>
        <w:jc w:val="center"/>
        <w:rPr>
          <w:rFonts w:ascii="Times New Roman" w:hAnsi="Times New Roman"/>
          <w:sz w:val="28"/>
          <w:szCs w:val="28"/>
        </w:rPr>
      </w:pPr>
      <w:r w:rsidRPr="0036411C">
        <w:rPr>
          <w:rFonts w:ascii="Times New Roman" w:hAnsi="Times New Roman"/>
          <w:sz w:val="28"/>
          <w:szCs w:val="28"/>
        </w:rPr>
        <w:t>услуги, предусмотренные индивидуальной программой</w:t>
      </w:r>
    </w:p>
    <w:p w:rsidR="0036411C" w:rsidRPr="0036411C" w:rsidRDefault="0036411C" w:rsidP="00F9293B">
      <w:pPr>
        <w:widowControl w:val="0"/>
        <w:autoSpaceDE w:val="0"/>
        <w:autoSpaceDN w:val="0"/>
        <w:spacing w:line="230" w:lineRule="auto"/>
        <w:jc w:val="center"/>
        <w:rPr>
          <w:rFonts w:ascii="Times New Roman" w:hAnsi="Times New Roman"/>
          <w:sz w:val="28"/>
          <w:szCs w:val="28"/>
        </w:rPr>
      </w:pPr>
    </w:p>
    <w:p w:rsidR="0036411C" w:rsidRPr="0036411C" w:rsidRDefault="0036411C" w:rsidP="00F9293B">
      <w:pPr>
        <w:widowControl w:val="0"/>
        <w:autoSpaceDE w:val="0"/>
        <w:autoSpaceDN w:val="0"/>
        <w:spacing w:line="230" w:lineRule="auto"/>
        <w:ind w:firstLine="709"/>
        <w:jc w:val="both"/>
        <w:rPr>
          <w:rFonts w:ascii="Times New Roman" w:hAnsi="Times New Roman"/>
          <w:sz w:val="28"/>
          <w:szCs w:val="28"/>
        </w:rPr>
      </w:pPr>
      <w:r w:rsidRPr="0036411C">
        <w:rPr>
          <w:rFonts w:ascii="Times New Roman" w:hAnsi="Times New Roman"/>
          <w:sz w:val="28"/>
          <w:szCs w:val="28"/>
        </w:rPr>
        <w:t>1. Поставщик социальных услуг:</w:t>
      </w:r>
    </w:p>
    <w:p w:rsidR="0036411C" w:rsidRPr="0036411C" w:rsidRDefault="0036411C" w:rsidP="00F9293B">
      <w:pPr>
        <w:widowControl w:val="0"/>
        <w:autoSpaceDE w:val="0"/>
        <w:autoSpaceDN w:val="0"/>
        <w:spacing w:line="230" w:lineRule="auto"/>
        <w:jc w:val="both"/>
        <w:rPr>
          <w:rFonts w:ascii="Times New Roman" w:hAnsi="Times New Roman"/>
          <w:sz w:val="10"/>
          <w:szCs w:val="1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2"/>
        <w:gridCol w:w="2670"/>
      </w:tblGrid>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Полное наименование организации, индивидуального предпринимателя</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Организационно-правовая форма</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Юридический адрес</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Фактический адрес</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Основной государственный регистрационный номер (ОГРН)</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Код по Общероссийскому классификатору продукции (ОКПО)</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Ко</w:t>
            </w:r>
            <w:proofErr w:type="gramStart"/>
            <w:r w:rsidRPr="0036411C">
              <w:rPr>
                <w:rFonts w:ascii="Times New Roman" w:hAnsi="Times New Roman"/>
                <w:sz w:val="24"/>
                <w:szCs w:val="24"/>
              </w:rPr>
              <w:t>д(</w:t>
            </w:r>
            <w:proofErr w:type="gramEnd"/>
            <w:r w:rsidRPr="0036411C">
              <w:rPr>
                <w:rFonts w:ascii="Times New Roman" w:hAnsi="Times New Roman"/>
                <w:sz w:val="24"/>
                <w:szCs w:val="24"/>
              </w:rPr>
              <w:t xml:space="preserve">ы) по Общероссийскому </w:t>
            </w:r>
            <w:hyperlink r:id="rId40">
              <w:r w:rsidRPr="0036411C">
                <w:rPr>
                  <w:rFonts w:ascii="Times New Roman" w:hAnsi="Times New Roman"/>
                  <w:sz w:val="24"/>
                  <w:szCs w:val="24"/>
                </w:rPr>
                <w:t>классификатору</w:t>
              </w:r>
            </w:hyperlink>
            <w:r w:rsidRPr="0036411C">
              <w:rPr>
                <w:rFonts w:ascii="Times New Roman" w:hAnsi="Times New Roman"/>
                <w:sz w:val="24"/>
                <w:szCs w:val="24"/>
              </w:rPr>
              <w:t xml:space="preserve"> видов экономической деятельности (ОКВЭД)</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Индивидуальный номер налогоплательщика (ИНН)</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Номер расчетного счета</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Наименование кредитной организации (учреждения Центрального банка Российской Федерации)</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Банковский идентификационный код (БИК)</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Номер корреспондентского счета</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Телефон, факс (при наличии)</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Официальный сайт в информационно-телекоммуникационной сети «Интернет» (при наличии)</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Адрес электронной почты (при наличии)</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Наименование должности руководителя</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r w:rsidR="0036411C" w:rsidRPr="0036411C" w:rsidTr="00E96B02">
        <w:tc>
          <w:tcPr>
            <w:tcW w:w="644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r w:rsidRPr="0036411C">
              <w:rPr>
                <w:rFonts w:ascii="Times New Roman" w:hAnsi="Times New Roman"/>
                <w:sz w:val="24"/>
                <w:szCs w:val="24"/>
              </w:rPr>
              <w:t>Фамилия, имя, отчество руководителя организации</w:t>
            </w:r>
          </w:p>
        </w:tc>
        <w:tc>
          <w:tcPr>
            <w:tcW w:w="2551" w:type="dxa"/>
            <w:tcMar>
              <w:top w:w="28" w:type="dxa"/>
              <w:bottom w:w="28" w:type="dxa"/>
            </w:tcMar>
          </w:tcPr>
          <w:p w:rsidR="0036411C" w:rsidRPr="0036411C" w:rsidRDefault="0036411C" w:rsidP="00F9293B">
            <w:pPr>
              <w:widowControl w:val="0"/>
              <w:autoSpaceDE w:val="0"/>
              <w:autoSpaceDN w:val="0"/>
              <w:spacing w:line="230" w:lineRule="auto"/>
              <w:rPr>
                <w:rFonts w:ascii="Times New Roman" w:hAnsi="Times New Roman"/>
                <w:sz w:val="24"/>
                <w:szCs w:val="24"/>
              </w:rPr>
            </w:pPr>
          </w:p>
        </w:tc>
      </w:tr>
    </w:tbl>
    <w:p w:rsidR="0036411C" w:rsidRPr="0036411C" w:rsidRDefault="0036411C" w:rsidP="00E96B02">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2.</w:t>
      </w:r>
      <w:r w:rsidR="00E96B02">
        <w:rPr>
          <w:rFonts w:ascii="Times New Roman" w:hAnsi="Times New Roman"/>
          <w:sz w:val="28"/>
          <w:szCs w:val="28"/>
        </w:rPr>
        <w:t> </w:t>
      </w:r>
      <w:r w:rsidRPr="0036411C">
        <w:rPr>
          <w:rFonts w:ascii="Times New Roman" w:hAnsi="Times New Roman"/>
          <w:sz w:val="28"/>
          <w:szCs w:val="28"/>
        </w:rPr>
        <w:t xml:space="preserve">Объем запрашиваемой субсидии в 2024 году составляет </w:t>
      </w:r>
      <w:r w:rsidR="00E96B02">
        <w:rPr>
          <w:rFonts w:ascii="Times New Roman" w:hAnsi="Times New Roman"/>
          <w:sz w:val="28"/>
          <w:szCs w:val="28"/>
        </w:rPr>
        <w:t xml:space="preserve">___________ </w:t>
      </w:r>
      <w:r w:rsidRPr="0036411C">
        <w:rPr>
          <w:rFonts w:ascii="Times New Roman" w:hAnsi="Times New Roman"/>
          <w:sz w:val="28"/>
          <w:szCs w:val="28"/>
        </w:rPr>
        <w:t>___________________________</w:t>
      </w:r>
      <w:r w:rsidR="00E96B02">
        <w:rPr>
          <w:rFonts w:ascii="Times New Roman" w:hAnsi="Times New Roman"/>
          <w:sz w:val="28"/>
          <w:szCs w:val="28"/>
        </w:rPr>
        <w:t xml:space="preserve">_________ </w:t>
      </w:r>
      <w:r w:rsidRPr="0036411C">
        <w:rPr>
          <w:rFonts w:ascii="Times New Roman" w:hAnsi="Times New Roman"/>
          <w:sz w:val="28"/>
          <w:szCs w:val="28"/>
        </w:rPr>
        <w:t>рублей.</w:t>
      </w:r>
    </w:p>
    <w:p w:rsidR="0036411C" w:rsidRPr="0036411C" w:rsidRDefault="0036411C" w:rsidP="00E96B02">
      <w:pPr>
        <w:widowControl w:val="0"/>
        <w:autoSpaceDE w:val="0"/>
        <w:autoSpaceDN w:val="0"/>
        <w:ind w:firstLine="709"/>
        <w:jc w:val="both"/>
        <w:rPr>
          <w:rFonts w:ascii="Times New Roman" w:hAnsi="Times New Roman"/>
          <w:sz w:val="10"/>
          <w:szCs w:val="10"/>
        </w:rPr>
      </w:pPr>
    </w:p>
    <w:p w:rsidR="0036411C" w:rsidRPr="0036411C" w:rsidRDefault="0036411C" w:rsidP="00E96B02">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3. Планируемый к возмещению ежемесячный размер субсидии:</w:t>
      </w:r>
    </w:p>
    <w:p w:rsidR="0036411C" w:rsidRPr="0036411C" w:rsidRDefault="0036411C" w:rsidP="0036411C">
      <w:pPr>
        <w:widowControl w:val="0"/>
        <w:autoSpaceDE w:val="0"/>
        <w:autoSpaceDN w:val="0"/>
        <w:jc w:val="both"/>
        <w:rPr>
          <w:rFonts w:ascii="Times New Roman" w:hAnsi="Times New Roman"/>
          <w:sz w:val="10"/>
          <w:szCs w:val="10"/>
        </w:rPr>
      </w:pPr>
    </w:p>
    <w:tbl>
      <w:tblPr>
        <w:tblStyle w:val="12"/>
        <w:tblW w:w="0" w:type="dxa"/>
        <w:tblLook w:val="04A0" w:firstRow="1" w:lastRow="0" w:firstColumn="1" w:lastColumn="0" w:noHBand="0" w:noVBand="1"/>
      </w:tblPr>
      <w:tblGrid>
        <w:gridCol w:w="2061"/>
        <w:gridCol w:w="1888"/>
        <w:gridCol w:w="1874"/>
        <w:gridCol w:w="1874"/>
        <w:gridCol w:w="1874"/>
      </w:tblGrid>
      <w:tr w:rsidR="00E96B02" w:rsidRPr="00F9293B" w:rsidTr="00E96B02">
        <w:tc>
          <w:tcPr>
            <w:tcW w:w="2070" w:type="dxa"/>
            <w:vMerge w:val="restart"/>
          </w:tcPr>
          <w:p w:rsidR="0036411C" w:rsidRPr="00F9293B" w:rsidRDefault="0036411C" w:rsidP="00E96B02">
            <w:pPr>
              <w:widowControl w:val="0"/>
              <w:autoSpaceDE w:val="0"/>
              <w:autoSpaceDN w:val="0"/>
              <w:ind w:left="-57" w:right="-57"/>
              <w:jc w:val="center"/>
              <w:rPr>
                <w:rFonts w:ascii="Times New Roman" w:hAnsi="Times New Roman"/>
                <w:spacing w:val="-2"/>
                <w:sz w:val="22"/>
                <w:szCs w:val="22"/>
              </w:rPr>
            </w:pPr>
            <w:r w:rsidRPr="00F9293B">
              <w:rPr>
                <w:rFonts w:ascii="Times New Roman" w:hAnsi="Times New Roman"/>
                <w:spacing w:val="-2"/>
                <w:sz w:val="22"/>
                <w:szCs w:val="22"/>
              </w:rPr>
              <w:t>Субсидия:</w:t>
            </w:r>
          </w:p>
          <w:p w:rsidR="0036411C" w:rsidRPr="00F9293B" w:rsidRDefault="0036411C" w:rsidP="00E96B02">
            <w:pPr>
              <w:widowControl w:val="0"/>
              <w:autoSpaceDE w:val="0"/>
              <w:autoSpaceDN w:val="0"/>
              <w:ind w:left="-57" w:right="-57"/>
              <w:jc w:val="center"/>
              <w:rPr>
                <w:rFonts w:ascii="Times New Roman" w:hAnsi="Times New Roman"/>
                <w:spacing w:val="-2"/>
                <w:sz w:val="22"/>
                <w:szCs w:val="22"/>
              </w:rPr>
            </w:pPr>
          </w:p>
        </w:tc>
        <w:tc>
          <w:tcPr>
            <w:tcW w:w="1923" w:type="dxa"/>
            <w:vMerge w:val="restart"/>
          </w:tcPr>
          <w:p w:rsidR="0036411C" w:rsidRPr="00F9293B" w:rsidRDefault="0036411C" w:rsidP="00E96B02">
            <w:pPr>
              <w:widowControl w:val="0"/>
              <w:autoSpaceDE w:val="0"/>
              <w:autoSpaceDN w:val="0"/>
              <w:ind w:left="-57" w:right="-57"/>
              <w:jc w:val="center"/>
              <w:rPr>
                <w:rFonts w:ascii="Times New Roman" w:hAnsi="Times New Roman"/>
                <w:spacing w:val="-2"/>
                <w:sz w:val="22"/>
                <w:szCs w:val="22"/>
              </w:rPr>
            </w:pPr>
            <w:r w:rsidRPr="00F9293B">
              <w:rPr>
                <w:rFonts w:ascii="Times New Roman" w:hAnsi="Times New Roman"/>
                <w:spacing w:val="-2"/>
                <w:sz w:val="22"/>
                <w:szCs w:val="22"/>
              </w:rPr>
              <w:t>Всего:  (руб.)</w:t>
            </w:r>
          </w:p>
        </w:tc>
        <w:tc>
          <w:tcPr>
            <w:tcW w:w="5721" w:type="dxa"/>
            <w:gridSpan w:val="3"/>
          </w:tcPr>
          <w:p w:rsidR="0036411C" w:rsidRPr="00F9293B" w:rsidRDefault="0036411C" w:rsidP="00E96B02">
            <w:pPr>
              <w:widowControl w:val="0"/>
              <w:autoSpaceDE w:val="0"/>
              <w:autoSpaceDN w:val="0"/>
              <w:ind w:left="-57" w:right="-57"/>
              <w:jc w:val="center"/>
              <w:rPr>
                <w:rFonts w:ascii="Times New Roman" w:hAnsi="Times New Roman"/>
                <w:spacing w:val="-2"/>
                <w:sz w:val="22"/>
                <w:szCs w:val="22"/>
              </w:rPr>
            </w:pPr>
            <w:r w:rsidRPr="00F9293B">
              <w:rPr>
                <w:rFonts w:ascii="Times New Roman" w:hAnsi="Times New Roman"/>
                <w:spacing w:val="-2"/>
                <w:sz w:val="22"/>
                <w:szCs w:val="22"/>
              </w:rPr>
              <w:t>В том числе (руб.)</w:t>
            </w:r>
          </w:p>
        </w:tc>
      </w:tr>
      <w:tr w:rsidR="00E96B02" w:rsidRPr="00F9293B" w:rsidTr="00E96B02">
        <w:tc>
          <w:tcPr>
            <w:tcW w:w="2070" w:type="dxa"/>
            <w:vMerge/>
          </w:tcPr>
          <w:p w:rsidR="0036411C" w:rsidRPr="00F9293B" w:rsidRDefault="0036411C" w:rsidP="00E96B02">
            <w:pPr>
              <w:widowControl w:val="0"/>
              <w:autoSpaceDE w:val="0"/>
              <w:autoSpaceDN w:val="0"/>
              <w:ind w:left="-57" w:right="-57"/>
              <w:jc w:val="center"/>
              <w:rPr>
                <w:rFonts w:ascii="Times New Roman" w:hAnsi="Times New Roman"/>
                <w:strike/>
                <w:spacing w:val="-2"/>
                <w:sz w:val="22"/>
                <w:szCs w:val="22"/>
              </w:rPr>
            </w:pPr>
          </w:p>
        </w:tc>
        <w:tc>
          <w:tcPr>
            <w:tcW w:w="1923" w:type="dxa"/>
            <w:vMerge/>
          </w:tcPr>
          <w:p w:rsidR="0036411C" w:rsidRPr="00F9293B" w:rsidRDefault="0036411C" w:rsidP="00E96B02">
            <w:pPr>
              <w:widowControl w:val="0"/>
              <w:autoSpaceDE w:val="0"/>
              <w:autoSpaceDN w:val="0"/>
              <w:ind w:left="-57" w:right="-57"/>
              <w:jc w:val="center"/>
              <w:rPr>
                <w:rFonts w:ascii="Times New Roman" w:hAnsi="Times New Roman"/>
                <w:spacing w:val="-2"/>
                <w:sz w:val="22"/>
                <w:szCs w:val="22"/>
              </w:rPr>
            </w:pPr>
          </w:p>
        </w:tc>
        <w:tc>
          <w:tcPr>
            <w:tcW w:w="1907" w:type="dxa"/>
          </w:tcPr>
          <w:p w:rsidR="0036411C" w:rsidRPr="00F9293B" w:rsidRDefault="0036411C" w:rsidP="00E96B02">
            <w:pPr>
              <w:widowControl w:val="0"/>
              <w:autoSpaceDE w:val="0"/>
              <w:autoSpaceDN w:val="0"/>
              <w:ind w:left="-57" w:right="-57"/>
              <w:jc w:val="center"/>
              <w:rPr>
                <w:rFonts w:ascii="Times New Roman" w:hAnsi="Times New Roman"/>
                <w:spacing w:val="-2"/>
                <w:sz w:val="22"/>
                <w:szCs w:val="22"/>
              </w:rPr>
            </w:pPr>
            <w:r w:rsidRPr="00F9293B">
              <w:rPr>
                <w:rFonts w:ascii="Times New Roman" w:hAnsi="Times New Roman"/>
                <w:spacing w:val="-2"/>
                <w:sz w:val="22"/>
                <w:szCs w:val="22"/>
              </w:rPr>
              <w:t>Месяц:</w:t>
            </w:r>
          </w:p>
        </w:tc>
        <w:tc>
          <w:tcPr>
            <w:tcW w:w="1907" w:type="dxa"/>
          </w:tcPr>
          <w:p w:rsidR="0036411C" w:rsidRPr="00F9293B" w:rsidRDefault="0036411C" w:rsidP="00E96B02">
            <w:pPr>
              <w:widowControl w:val="0"/>
              <w:autoSpaceDE w:val="0"/>
              <w:autoSpaceDN w:val="0"/>
              <w:ind w:left="-57" w:right="-57"/>
              <w:jc w:val="center"/>
              <w:rPr>
                <w:rFonts w:ascii="Times New Roman" w:hAnsi="Times New Roman"/>
                <w:spacing w:val="-2"/>
                <w:sz w:val="22"/>
                <w:szCs w:val="22"/>
              </w:rPr>
            </w:pPr>
            <w:r w:rsidRPr="00F9293B">
              <w:rPr>
                <w:rFonts w:ascii="Times New Roman" w:hAnsi="Times New Roman"/>
                <w:spacing w:val="-2"/>
                <w:sz w:val="22"/>
                <w:szCs w:val="22"/>
              </w:rPr>
              <w:t>Месяц:</w:t>
            </w:r>
          </w:p>
        </w:tc>
        <w:tc>
          <w:tcPr>
            <w:tcW w:w="1907" w:type="dxa"/>
          </w:tcPr>
          <w:p w:rsidR="0036411C" w:rsidRPr="00F9293B" w:rsidRDefault="0036411C" w:rsidP="00E96B02">
            <w:pPr>
              <w:widowControl w:val="0"/>
              <w:autoSpaceDE w:val="0"/>
              <w:autoSpaceDN w:val="0"/>
              <w:ind w:left="-57" w:right="-57"/>
              <w:jc w:val="center"/>
              <w:rPr>
                <w:rFonts w:ascii="Times New Roman" w:hAnsi="Times New Roman"/>
                <w:spacing w:val="-2"/>
                <w:sz w:val="22"/>
                <w:szCs w:val="22"/>
              </w:rPr>
            </w:pPr>
            <w:r w:rsidRPr="00F9293B">
              <w:rPr>
                <w:rFonts w:ascii="Times New Roman" w:hAnsi="Times New Roman"/>
                <w:spacing w:val="-2"/>
                <w:sz w:val="22"/>
                <w:szCs w:val="22"/>
              </w:rPr>
              <w:t>Месяц:</w:t>
            </w:r>
          </w:p>
        </w:tc>
      </w:tr>
      <w:tr w:rsidR="00E96B02" w:rsidRPr="00F9293B" w:rsidTr="00E96B02">
        <w:tc>
          <w:tcPr>
            <w:tcW w:w="2070" w:type="dxa"/>
          </w:tcPr>
          <w:p w:rsidR="0036411C" w:rsidRPr="00F9293B" w:rsidRDefault="0036411C" w:rsidP="00F9293B">
            <w:pPr>
              <w:widowControl w:val="0"/>
              <w:autoSpaceDE w:val="0"/>
              <w:autoSpaceDN w:val="0"/>
              <w:ind w:left="-57" w:right="-57"/>
              <w:rPr>
                <w:rFonts w:ascii="Times New Roman" w:hAnsi="Times New Roman"/>
                <w:spacing w:val="-2"/>
                <w:sz w:val="22"/>
                <w:szCs w:val="22"/>
              </w:rPr>
            </w:pPr>
            <w:r w:rsidRPr="00F9293B">
              <w:rPr>
                <w:rFonts w:ascii="Times New Roman" w:hAnsi="Times New Roman"/>
                <w:spacing w:val="-2"/>
                <w:sz w:val="22"/>
                <w:szCs w:val="22"/>
              </w:rPr>
              <w:t xml:space="preserve">в целях возмещения затрат в связи с оказанием социальных услуг, предусмотренных индивидуальной программой </w:t>
            </w:r>
          </w:p>
        </w:tc>
        <w:tc>
          <w:tcPr>
            <w:tcW w:w="1923" w:type="dxa"/>
          </w:tcPr>
          <w:p w:rsidR="0036411C" w:rsidRPr="00F9293B" w:rsidRDefault="0036411C" w:rsidP="00E96B02">
            <w:pPr>
              <w:widowControl w:val="0"/>
              <w:autoSpaceDE w:val="0"/>
              <w:autoSpaceDN w:val="0"/>
              <w:ind w:left="-57" w:right="-57"/>
              <w:jc w:val="both"/>
              <w:rPr>
                <w:rFonts w:ascii="Times New Roman" w:hAnsi="Times New Roman"/>
                <w:spacing w:val="-2"/>
                <w:sz w:val="22"/>
                <w:szCs w:val="22"/>
              </w:rPr>
            </w:pPr>
          </w:p>
        </w:tc>
        <w:tc>
          <w:tcPr>
            <w:tcW w:w="1907" w:type="dxa"/>
          </w:tcPr>
          <w:p w:rsidR="0036411C" w:rsidRPr="00F9293B" w:rsidRDefault="0036411C" w:rsidP="00E96B02">
            <w:pPr>
              <w:widowControl w:val="0"/>
              <w:autoSpaceDE w:val="0"/>
              <w:autoSpaceDN w:val="0"/>
              <w:ind w:left="-57" w:right="-57"/>
              <w:jc w:val="both"/>
              <w:rPr>
                <w:rFonts w:ascii="Times New Roman" w:hAnsi="Times New Roman"/>
                <w:spacing w:val="-2"/>
                <w:sz w:val="22"/>
                <w:szCs w:val="22"/>
              </w:rPr>
            </w:pPr>
          </w:p>
        </w:tc>
        <w:tc>
          <w:tcPr>
            <w:tcW w:w="1907" w:type="dxa"/>
          </w:tcPr>
          <w:p w:rsidR="0036411C" w:rsidRPr="00F9293B" w:rsidRDefault="0036411C" w:rsidP="00E96B02">
            <w:pPr>
              <w:widowControl w:val="0"/>
              <w:autoSpaceDE w:val="0"/>
              <w:autoSpaceDN w:val="0"/>
              <w:ind w:left="-57" w:right="-57"/>
              <w:jc w:val="both"/>
              <w:rPr>
                <w:rFonts w:ascii="Times New Roman" w:hAnsi="Times New Roman"/>
                <w:spacing w:val="-2"/>
                <w:sz w:val="22"/>
                <w:szCs w:val="22"/>
              </w:rPr>
            </w:pPr>
          </w:p>
        </w:tc>
        <w:tc>
          <w:tcPr>
            <w:tcW w:w="1907" w:type="dxa"/>
          </w:tcPr>
          <w:p w:rsidR="0036411C" w:rsidRPr="00F9293B" w:rsidRDefault="0036411C" w:rsidP="00E96B02">
            <w:pPr>
              <w:widowControl w:val="0"/>
              <w:autoSpaceDE w:val="0"/>
              <w:autoSpaceDN w:val="0"/>
              <w:ind w:left="-57" w:right="-57"/>
              <w:jc w:val="both"/>
              <w:rPr>
                <w:rFonts w:ascii="Times New Roman" w:hAnsi="Times New Roman"/>
                <w:spacing w:val="-2"/>
                <w:sz w:val="22"/>
                <w:szCs w:val="22"/>
              </w:rPr>
            </w:pPr>
          </w:p>
        </w:tc>
      </w:tr>
      <w:tr w:rsidR="00E96B02" w:rsidRPr="00F9293B" w:rsidTr="00E96B02">
        <w:tc>
          <w:tcPr>
            <w:tcW w:w="2070" w:type="dxa"/>
          </w:tcPr>
          <w:p w:rsidR="00F9293B" w:rsidRDefault="0036411C" w:rsidP="00F9293B">
            <w:pPr>
              <w:widowControl w:val="0"/>
              <w:autoSpaceDE w:val="0"/>
              <w:autoSpaceDN w:val="0"/>
              <w:ind w:left="-57" w:right="-57"/>
              <w:rPr>
                <w:rFonts w:ascii="Times New Roman" w:hAnsi="Times New Roman"/>
                <w:spacing w:val="-2"/>
                <w:sz w:val="22"/>
                <w:szCs w:val="22"/>
              </w:rPr>
            </w:pPr>
            <w:proofErr w:type="gramStart"/>
            <w:r w:rsidRPr="00F9293B">
              <w:rPr>
                <w:rFonts w:ascii="Times New Roman" w:hAnsi="Times New Roman"/>
                <w:spacing w:val="-2"/>
                <w:sz w:val="22"/>
                <w:szCs w:val="22"/>
              </w:rPr>
              <w:t>в целях возмещения затрат в связи с предоставлением в рамках системы долговременного ухода за гражданами</w:t>
            </w:r>
            <w:proofErr w:type="gramEnd"/>
            <w:r w:rsidRPr="00F9293B">
              <w:rPr>
                <w:rFonts w:ascii="Times New Roman" w:hAnsi="Times New Roman"/>
                <w:spacing w:val="-2"/>
                <w:sz w:val="22"/>
                <w:szCs w:val="22"/>
              </w:rPr>
              <w:t xml:space="preserve"> пожилого возраста и инвалидами, нужда</w:t>
            </w:r>
            <w:r w:rsidR="00F9293B">
              <w:rPr>
                <w:rFonts w:ascii="Times New Roman" w:hAnsi="Times New Roman"/>
                <w:spacing w:val="-2"/>
                <w:sz w:val="22"/>
                <w:szCs w:val="22"/>
              </w:rPr>
              <w:t>-</w:t>
            </w:r>
            <w:proofErr w:type="spellStart"/>
            <w:r w:rsidRPr="00F9293B">
              <w:rPr>
                <w:rFonts w:ascii="Times New Roman" w:hAnsi="Times New Roman"/>
                <w:spacing w:val="-2"/>
                <w:sz w:val="22"/>
                <w:szCs w:val="22"/>
              </w:rPr>
              <w:t>ющимися</w:t>
            </w:r>
            <w:proofErr w:type="spellEnd"/>
            <w:r w:rsidRPr="00F9293B">
              <w:rPr>
                <w:rFonts w:ascii="Times New Roman" w:hAnsi="Times New Roman"/>
                <w:spacing w:val="-2"/>
                <w:sz w:val="22"/>
                <w:szCs w:val="22"/>
              </w:rPr>
              <w:t xml:space="preserve"> в уходе, социальных услуг по уходу, входящих в социальный пакет долговременного ухода, в форме социального обслуживания на дому, предусмотрен</w:t>
            </w:r>
            <w:r w:rsidR="00F9293B">
              <w:rPr>
                <w:rFonts w:ascii="Times New Roman" w:hAnsi="Times New Roman"/>
                <w:spacing w:val="-2"/>
                <w:sz w:val="22"/>
                <w:szCs w:val="22"/>
              </w:rPr>
              <w:t>-</w:t>
            </w:r>
            <w:proofErr w:type="spellStart"/>
            <w:r w:rsidRPr="00F9293B">
              <w:rPr>
                <w:rFonts w:ascii="Times New Roman" w:hAnsi="Times New Roman"/>
                <w:spacing w:val="-2"/>
                <w:sz w:val="22"/>
                <w:szCs w:val="22"/>
              </w:rPr>
              <w:t>ный</w:t>
            </w:r>
            <w:proofErr w:type="spellEnd"/>
            <w:r w:rsidRPr="00F9293B">
              <w:rPr>
                <w:rFonts w:ascii="Times New Roman" w:hAnsi="Times New Roman"/>
                <w:spacing w:val="-2"/>
                <w:sz w:val="22"/>
                <w:szCs w:val="22"/>
              </w:rPr>
              <w:t xml:space="preserve"> </w:t>
            </w:r>
            <w:proofErr w:type="spellStart"/>
            <w:r w:rsidRPr="00F9293B">
              <w:rPr>
                <w:rFonts w:ascii="Times New Roman" w:hAnsi="Times New Roman"/>
                <w:spacing w:val="-2"/>
                <w:sz w:val="22"/>
                <w:szCs w:val="22"/>
              </w:rPr>
              <w:t>индивидуаль</w:t>
            </w:r>
            <w:proofErr w:type="spellEnd"/>
            <w:r w:rsidR="00F9293B">
              <w:rPr>
                <w:rFonts w:ascii="Times New Roman" w:hAnsi="Times New Roman"/>
                <w:spacing w:val="-2"/>
                <w:sz w:val="22"/>
                <w:szCs w:val="22"/>
              </w:rPr>
              <w:t>-</w:t>
            </w:r>
            <w:r w:rsidRPr="00F9293B">
              <w:rPr>
                <w:rFonts w:ascii="Times New Roman" w:hAnsi="Times New Roman"/>
                <w:spacing w:val="-2"/>
                <w:sz w:val="22"/>
                <w:szCs w:val="22"/>
              </w:rPr>
              <w:t>ной программой</w:t>
            </w:r>
          </w:p>
          <w:p w:rsidR="0036411C" w:rsidRPr="00F9293B" w:rsidRDefault="0036411C" w:rsidP="00F9293B">
            <w:pPr>
              <w:widowControl w:val="0"/>
              <w:autoSpaceDE w:val="0"/>
              <w:autoSpaceDN w:val="0"/>
              <w:ind w:left="-57" w:right="-57"/>
              <w:rPr>
                <w:rFonts w:ascii="Times New Roman" w:hAnsi="Times New Roman"/>
                <w:spacing w:val="-2"/>
                <w:sz w:val="22"/>
                <w:szCs w:val="22"/>
              </w:rPr>
            </w:pPr>
            <w:r w:rsidRPr="00F9293B">
              <w:rPr>
                <w:rFonts w:ascii="Times New Roman" w:hAnsi="Times New Roman"/>
                <w:spacing w:val="-2"/>
                <w:sz w:val="22"/>
                <w:szCs w:val="22"/>
              </w:rPr>
              <w:t xml:space="preserve">(в том числе дополнением к индивидуальной программе) </w:t>
            </w:r>
          </w:p>
        </w:tc>
        <w:tc>
          <w:tcPr>
            <w:tcW w:w="1923" w:type="dxa"/>
          </w:tcPr>
          <w:p w:rsidR="0036411C" w:rsidRPr="00F9293B" w:rsidRDefault="0036411C" w:rsidP="00E96B02">
            <w:pPr>
              <w:widowControl w:val="0"/>
              <w:autoSpaceDE w:val="0"/>
              <w:autoSpaceDN w:val="0"/>
              <w:ind w:left="-57" w:right="-57"/>
              <w:jc w:val="both"/>
              <w:rPr>
                <w:rFonts w:ascii="Times New Roman" w:hAnsi="Times New Roman"/>
                <w:spacing w:val="-2"/>
                <w:sz w:val="22"/>
                <w:szCs w:val="22"/>
              </w:rPr>
            </w:pPr>
          </w:p>
        </w:tc>
        <w:tc>
          <w:tcPr>
            <w:tcW w:w="1907" w:type="dxa"/>
          </w:tcPr>
          <w:p w:rsidR="0036411C" w:rsidRPr="00F9293B" w:rsidRDefault="0036411C" w:rsidP="00E96B02">
            <w:pPr>
              <w:widowControl w:val="0"/>
              <w:autoSpaceDE w:val="0"/>
              <w:autoSpaceDN w:val="0"/>
              <w:ind w:left="-57" w:right="-57"/>
              <w:jc w:val="both"/>
              <w:rPr>
                <w:rFonts w:ascii="Times New Roman" w:hAnsi="Times New Roman"/>
                <w:spacing w:val="-2"/>
                <w:sz w:val="22"/>
                <w:szCs w:val="22"/>
              </w:rPr>
            </w:pPr>
          </w:p>
        </w:tc>
        <w:tc>
          <w:tcPr>
            <w:tcW w:w="1907" w:type="dxa"/>
          </w:tcPr>
          <w:p w:rsidR="0036411C" w:rsidRPr="00F9293B" w:rsidRDefault="0036411C" w:rsidP="00E96B02">
            <w:pPr>
              <w:widowControl w:val="0"/>
              <w:autoSpaceDE w:val="0"/>
              <w:autoSpaceDN w:val="0"/>
              <w:ind w:left="-57" w:right="-57"/>
              <w:jc w:val="both"/>
              <w:rPr>
                <w:rFonts w:ascii="Times New Roman" w:hAnsi="Times New Roman"/>
                <w:spacing w:val="-2"/>
                <w:sz w:val="22"/>
                <w:szCs w:val="22"/>
              </w:rPr>
            </w:pPr>
          </w:p>
        </w:tc>
        <w:tc>
          <w:tcPr>
            <w:tcW w:w="1907" w:type="dxa"/>
          </w:tcPr>
          <w:p w:rsidR="0036411C" w:rsidRPr="00F9293B" w:rsidRDefault="0036411C" w:rsidP="00E96B02">
            <w:pPr>
              <w:widowControl w:val="0"/>
              <w:autoSpaceDE w:val="0"/>
              <w:autoSpaceDN w:val="0"/>
              <w:ind w:left="-57" w:right="-57"/>
              <w:jc w:val="both"/>
              <w:rPr>
                <w:rFonts w:ascii="Times New Roman" w:hAnsi="Times New Roman"/>
                <w:spacing w:val="-2"/>
                <w:sz w:val="22"/>
                <w:szCs w:val="22"/>
              </w:rPr>
            </w:pPr>
          </w:p>
        </w:tc>
      </w:tr>
    </w:tbl>
    <w:p w:rsidR="0036411C" w:rsidRPr="0036411C" w:rsidRDefault="0036411C" w:rsidP="0036411C">
      <w:pPr>
        <w:widowControl w:val="0"/>
        <w:autoSpaceDE w:val="0"/>
        <w:autoSpaceDN w:val="0"/>
        <w:jc w:val="both"/>
        <w:rPr>
          <w:rFonts w:ascii="Times New Roman" w:hAnsi="Times New Roman"/>
          <w:sz w:val="10"/>
          <w:szCs w:val="10"/>
        </w:rPr>
      </w:pPr>
    </w:p>
    <w:p w:rsidR="0036411C" w:rsidRDefault="0036411C" w:rsidP="00E96B02">
      <w:pPr>
        <w:widowControl w:val="0"/>
        <w:autoSpaceDE w:val="0"/>
        <w:autoSpaceDN w:val="0"/>
        <w:ind w:firstLine="709"/>
        <w:jc w:val="both"/>
        <w:rPr>
          <w:rFonts w:ascii="Times New Roman" w:hAnsi="Times New Roman"/>
          <w:sz w:val="28"/>
          <w:szCs w:val="28"/>
        </w:rPr>
      </w:pPr>
      <w:r w:rsidRPr="0036411C">
        <w:rPr>
          <w:rFonts w:ascii="Times New Roman" w:hAnsi="Times New Roman"/>
          <w:sz w:val="28"/>
          <w:szCs w:val="28"/>
        </w:rPr>
        <w:t>4.</w:t>
      </w:r>
      <w:r w:rsidR="00E96B02">
        <w:rPr>
          <w:rFonts w:ascii="Times New Roman" w:hAnsi="Times New Roman"/>
          <w:sz w:val="28"/>
          <w:szCs w:val="28"/>
        </w:rPr>
        <w:t> </w:t>
      </w:r>
      <w:r w:rsidRPr="0036411C">
        <w:rPr>
          <w:rFonts w:ascii="Times New Roman" w:hAnsi="Times New Roman"/>
          <w:sz w:val="28"/>
          <w:szCs w:val="28"/>
        </w:rPr>
        <w:t>Предлагаемое значение характеристик результата предоставления субсидии _______________________________________________________</w:t>
      </w:r>
      <w:r w:rsidR="00E96B02">
        <w:rPr>
          <w:rFonts w:ascii="Times New Roman" w:hAnsi="Times New Roman"/>
          <w:sz w:val="28"/>
          <w:szCs w:val="28"/>
        </w:rPr>
        <w:t>_</w:t>
      </w:r>
    </w:p>
    <w:p w:rsidR="00E96B02" w:rsidRPr="0036411C" w:rsidRDefault="00E96B02" w:rsidP="00E96B02">
      <w:pPr>
        <w:widowControl w:val="0"/>
        <w:autoSpaceDE w:val="0"/>
        <w:autoSpaceDN w:val="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F9293B" w:rsidRDefault="0036411C" w:rsidP="0036411C">
      <w:pPr>
        <w:widowControl w:val="0"/>
        <w:autoSpaceDE w:val="0"/>
        <w:autoSpaceDN w:val="0"/>
        <w:jc w:val="center"/>
        <w:rPr>
          <w:rFonts w:ascii="Times New Roman" w:hAnsi="Times New Roman"/>
          <w:sz w:val="26"/>
          <w:szCs w:val="26"/>
        </w:rPr>
      </w:pPr>
      <w:r w:rsidRPr="0036411C">
        <w:rPr>
          <w:rFonts w:ascii="Times New Roman" w:hAnsi="Times New Roman"/>
          <w:sz w:val="26"/>
          <w:szCs w:val="26"/>
        </w:rPr>
        <w:t>в соответствии с пунктом 5 Порядка предоставления субсидий в целях возмещения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w:t>
      </w:r>
    </w:p>
    <w:p w:rsidR="00F9293B" w:rsidRDefault="0036411C" w:rsidP="0036411C">
      <w:pPr>
        <w:widowControl w:val="0"/>
        <w:autoSpaceDE w:val="0"/>
        <w:autoSpaceDN w:val="0"/>
        <w:jc w:val="center"/>
        <w:rPr>
          <w:rFonts w:ascii="Times New Roman" w:hAnsi="Times New Roman"/>
          <w:sz w:val="26"/>
          <w:szCs w:val="26"/>
        </w:rPr>
      </w:pPr>
      <w:r w:rsidRPr="0036411C">
        <w:rPr>
          <w:rFonts w:ascii="Times New Roman" w:hAnsi="Times New Roman"/>
          <w:sz w:val="26"/>
          <w:szCs w:val="26"/>
        </w:rPr>
        <w:t xml:space="preserve">социальные услуги, предусмотренные индивидуальной программой, </w:t>
      </w:r>
    </w:p>
    <w:p w:rsidR="0036411C" w:rsidRPr="0036411C" w:rsidRDefault="0036411C" w:rsidP="0036411C">
      <w:pPr>
        <w:widowControl w:val="0"/>
        <w:autoSpaceDE w:val="0"/>
        <w:autoSpaceDN w:val="0"/>
        <w:jc w:val="center"/>
        <w:rPr>
          <w:rFonts w:ascii="Times New Roman" w:hAnsi="Times New Roman"/>
          <w:sz w:val="26"/>
          <w:szCs w:val="26"/>
        </w:rPr>
      </w:pPr>
      <w:r w:rsidRPr="0036411C">
        <w:rPr>
          <w:rFonts w:ascii="Times New Roman" w:hAnsi="Times New Roman"/>
          <w:sz w:val="26"/>
          <w:szCs w:val="26"/>
        </w:rPr>
        <w:t>в том числе</w:t>
      </w:r>
      <w:r w:rsidRPr="0036411C">
        <w:rPr>
          <w:rFonts w:ascii="Times New Roman" w:hAnsi="Times New Roman"/>
          <w:sz w:val="28"/>
          <w:szCs w:val="28"/>
        </w:rPr>
        <w:t xml:space="preserve"> </w:t>
      </w:r>
      <w:proofErr w:type="gramStart"/>
      <w:r w:rsidRPr="0036411C">
        <w:rPr>
          <w:rFonts w:ascii="Times New Roman" w:hAnsi="Times New Roman"/>
          <w:sz w:val="26"/>
          <w:szCs w:val="26"/>
        </w:rPr>
        <w:t>определяющего</w:t>
      </w:r>
      <w:proofErr w:type="gramEnd"/>
      <w:r w:rsidRPr="0036411C">
        <w:rPr>
          <w:rFonts w:ascii="Times New Roman" w:hAnsi="Times New Roman"/>
          <w:sz w:val="26"/>
          <w:szCs w:val="26"/>
        </w:rPr>
        <w:t xml:space="preserve"> размер субсидии (далее – Порядок)</w:t>
      </w:r>
    </w:p>
    <w:p w:rsidR="0036411C" w:rsidRPr="0036411C" w:rsidRDefault="0036411C" w:rsidP="0036411C">
      <w:pPr>
        <w:widowControl w:val="0"/>
        <w:autoSpaceDE w:val="0"/>
        <w:autoSpaceDN w:val="0"/>
        <w:jc w:val="both"/>
        <w:rPr>
          <w:rFonts w:ascii="Times New Roman" w:hAnsi="Times New Roman"/>
          <w:sz w:val="24"/>
          <w:szCs w:val="24"/>
        </w:rPr>
      </w:pPr>
    </w:p>
    <w:p w:rsidR="0036411C" w:rsidRPr="0036411C" w:rsidRDefault="0036411C" w:rsidP="00F9293B">
      <w:pPr>
        <w:ind w:firstLine="709"/>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5. Настоящим подтверждаю:</w:t>
      </w:r>
    </w:p>
    <w:p w:rsidR="0036411C" w:rsidRPr="0036411C" w:rsidRDefault="00F9293B" w:rsidP="00F9293B">
      <w:pPr>
        <w:ind w:firstLine="709"/>
        <w:jc w:val="both"/>
        <w:rPr>
          <w:rFonts w:ascii="Times New Roman" w:eastAsia="Calibri" w:hAnsi="Times New Roman"/>
          <w:bCs/>
          <w:strike/>
          <w:color w:val="FF0000"/>
          <w:sz w:val="28"/>
          <w:szCs w:val="28"/>
          <w:lang w:eastAsia="en-US"/>
        </w:rPr>
      </w:pPr>
      <w:r>
        <w:rPr>
          <w:rFonts w:ascii="Times New Roman" w:eastAsia="Calibri" w:hAnsi="Times New Roman"/>
          <w:bCs/>
          <w:sz w:val="28"/>
          <w:szCs w:val="28"/>
          <w:lang w:eastAsia="en-US"/>
        </w:rPr>
        <w:t>а) </w:t>
      </w:r>
      <w:r w:rsidR="0036411C" w:rsidRPr="0036411C">
        <w:rPr>
          <w:rFonts w:ascii="Times New Roman" w:eastAsia="Calibri" w:hAnsi="Times New Roman"/>
          <w:bCs/>
          <w:sz w:val="28"/>
          <w:szCs w:val="28"/>
          <w:lang w:eastAsia="en-US"/>
        </w:rPr>
        <w:t xml:space="preserve">соответствую требованиям к получателям субсидии, указанным </w:t>
      </w:r>
      <w:r w:rsidR="0036411C" w:rsidRPr="0036411C">
        <w:rPr>
          <w:rFonts w:ascii="Times New Roman" w:eastAsia="Calibri" w:hAnsi="Times New Roman"/>
          <w:bCs/>
          <w:sz w:val="28"/>
          <w:szCs w:val="28"/>
          <w:lang w:eastAsia="en-US"/>
        </w:rPr>
        <w:br/>
        <w:t>в подпункте 1 пункта 6 Порядка;</w:t>
      </w:r>
    </w:p>
    <w:p w:rsidR="0036411C" w:rsidRPr="0036411C" w:rsidRDefault="00F9293B" w:rsidP="00F9293B">
      <w:pPr>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б) </w:t>
      </w:r>
      <w:r w:rsidR="0036411C" w:rsidRPr="0036411C">
        <w:rPr>
          <w:rFonts w:ascii="Times New Roman" w:eastAsia="Calibri" w:hAnsi="Times New Roman"/>
          <w:bCs/>
          <w:sz w:val="28"/>
          <w:szCs w:val="28"/>
          <w:lang w:eastAsia="en-US"/>
        </w:rPr>
        <w:t xml:space="preserve">соответствую категории получателей субсидии, имеющих право </w:t>
      </w:r>
      <w:r w:rsidR="0036411C" w:rsidRPr="0036411C">
        <w:rPr>
          <w:rFonts w:ascii="Times New Roman" w:eastAsia="Calibri" w:hAnsi="Times New Roman"/>
          <w:bCs/>
          <w:sz w:val="28"/>
          <w:szCs w:val="28"/>
          <w:lang w:eastAsia="en-US"/>
        </w:rPr>
        <w:br/>
        <w:t>на получение субсидии, установленной пунктом 2 Порядка;</w:t>
      </w:r>
    </w:p>
    <w:p w:rsidR="0036411C" w:rsidRPr="0036411C" w:rsidRDefault="0036411C" w:rsidP="00F9293B">
      <w:pPr>
        <w:ind w:firstLine="709"/>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6. Настоящим обязуюсь:</w:t>
      </w:r>
    </w:p>
    <w:p w:rsidR="0036411C" w:rsidRPr="0036411C" w:rsidRDefault="0036411C" w:rsidP="00F9293B">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а) представлять отчетность, в том числе в подсистеме бюджетного планирования государственной интегрированной информационной системы управления общественными финансами «Электронный бюджет» в порядке, сроки и по формам, предусмотренные соглашением о предоставлении субсидии;</w:t>
      </w:r>
    </w:p>
    <w:p w:rsidR="0036411C" w:rsidRPr="0036411C" w:rsidRDefault="0036411C" w:rsidP="00F9293B">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б) достичь значения резу</w:t>
      </w:r>
      <w:r w:rsidR="00F9293B">
        <w:rPr>
          <w:rFonts w:ascii="Times New Roman" w:eastAsia="Calibri" w:hAnsi="Times New Roman"/>
          <w:bCs/>
          <w:sz w:val="28"/>
          <w:szCs w:val="28"/>
          <w:lang w:eastAsia="en-US"/>
        </w:rPr>
        <w:t xml:space="preserve">льтата предоставления субсидии </w:t>
      </w:r>
      <w:r w:rsidRPr="0036411C">
        <w:rPr>
          <w:rFonts w:ascii="Times New Roman" w:eastAsia="Calibri" w:hAnsi="Times New Roman"/>
          <w:bCs/>
          <w:sz w:val="28"/>
          <w:szCs w:val="28"/>
          <w:lang w:eastAsia="en-US"/>
        </w:rPr>
        <w:t>и характеристик, установленных в соглашении о предоставлении субсидии;</w:t>
      </w:r>
    </w:p>
    <w:p w:rsidR="0036411C" w:rsidRPr="0036411C" w:rsidRDefault="0036411C" w:rsidP="00F9293B">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в) представлять документы в соответствии с пунктом 44 Порядка, в целях подтверждения условий, указанных в подпункте 3-5 и подпункте «б» подпункта 9 пункта 6 Порядка.</w:t>
      </w:r>
    </w:p>
    <w:p w:rsidR="0036411C" w:rsidRPr="0036411C" w:rsidRDefault="0036411C" w:rsidP="00F9293B">
      <w:pPr>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7. Даю согласие:</w:t>
      </w:r>
    </w:p>
    <w:p w:rsidR="0036411C" w:rsidRPr="0036411C" w:rsidRDefault="0036411C" w:rsidP="00F9293B">
      <w:pPr>
        <w:autoSpaceDE w:val="0"/>
        <w:autoSpaceDN w:val="0"/>
        <w:adjustRightInd w:val="0"/>
        <w:ind w:firstLine="709"/>
        <w:jc w:val="both"/>
        <w:rPr>
          <w:rFonts w:ascii="Times New Roman" w:eastAsia="Calibri" w:hAnsi="Times New Roman"/>
          <w:bCs/>
          <w:sz w:val="28"/>
          <w:szCs w:val="28"/>
          <w:lang w:eastAsia="en-US"/>
        </w:rPr>
      </w:pPr>
      <w:proofErr w:type="gramStart"/>
      <w:r w:rsidRPr="0036411C">
        <w:rPr>
          <w:rFonts w:ascii="Times New Roman" w:eastAsia="Calibri" w:hAnsi="Times New Roman"/>
          <w:bCs/>
          <w:sz w:val="28"/>
          <w:szCs w:val="28"/>
          <w:lang w:eastAsia="en-US"/>
        </w:rPr>
        <w:t xml:space="preserve">а) на осуществление Министерством труда и социальной защиты населения Рязанской области проверок соблюдения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41" w:history="1">
        <w:r w:rsidRPr="0036411C">
          <w:rPr>
            <w:rFonts w:ascii="Times New Roman" w:eastAsia="Calibri" w:hAnsi="Times New Roman"/>
            <w:bCs/>
            <w:sz w:val="28"/>
            <w:szCs w:val="28"/>
            <w:lang w:eastAsia="en-US"/>
          </w:rPr>
          <w:t>статьями 268.1</w:t>
        </w:r>
      </w:hyperlink>
      <w:r w:rsidRPr="0036411C">
        <w:rPr>
          <w:rFonts w:ascii="Times New Roman" w:eastAsia="Calibri" w:hAnsi="Times New Roman"/>
          <w:bCs/>
          <w:sz w:val="28"/>
          <w:szCs w:val="28"/>
          <w:lang w:eastAsia="en-US"/>
        </w:rPr>
        <w:t xml:space="preserve"> и </w:t>
      </w:r>
      <w:hyperlink r:id="rId42" w:history="1">
        <w:r w:rsidRPr="0036411C">
          <w:rPr>
            <w:rFonts w:ascii="Times New Roman" w:eastAsia="Calibri" w:hAnsi="Times New Roman"/>
            <w:bCs/>
            <w:sz w:val="28"/>
            <w:szCs w:val="28"/>
            <w:lang w:eastAsia="en-US"/>
          </w:rPr>
          <w:t>269.2</w:t>
        </w:r>
      </w:hyperlink>
      <w:r w:rsidRPr="0036411C">
        <w:rPr>
          <w:rFonts w:ascii="Times New Roman" w:eastAsia="Calibri" w:hAnsi="Times New Roman"/>
          <w:bCs/>
          <w:sz w:val="28"/>
          <w:szCs w:val="28"/>
          <w:lang w:eastAsia="en-US"/>
        </w:rPr>
        <w:t xml:space="preserve"> Бюджетного кодекса Российской Федерации и включение таких положений в соглашение о предоставлении субсидии;</w:t>
      </w:r>
      <w:proofErr w:type="gramEnd"/>
    </w:p>
    <w:p w:rsidR="0036411C" w:rsidRPr="0036411C" w:rsidRDefault="0036411C" w:rsidP="00F9293B">
      <w:pPr>
        <w:autoSpaceDE w:val="0"/>
        <w:autoSpaceDN w:val="0"/>
        <w:adjustRightInd w:val="0"/>
        <w:ind w:firstLine="709"/>
        <w:jc w:val="both"/>
        <w:rPr>
          <w:rFonts w:ascii="Times New Roman" w:eastAsia="Calibri" w:hAnsi="Times New Roman"/>
          <w:bCs/>
          <w:sz w:val="28"/>
          <w:szCs w:val="28"/>
          <w:lang w:eastAsia="en-US"/>
        </w:rPr>
      </w:pPr>
      <w:r w:rsidRPr="00F9293B">
        <w:rPr>
          <w:rFonts w:ascii="Times New Roman" w:eastAsia="Calibri" w:hAnsi="Times New Roman"/>
          <w:bCs/>
          <w:spacing w:val="-6"/>
          <w:sz w:val="28"/>
          <w:szCs w:val="28"/>
          <w:lang w:eastAsia="en-US"/>
        </w:rPr>
        <w:t>б) на публикацию (размещение) в информационно-телекоммуникационной</w:t>
      </w:r>
      <w:r w:rsidRPr="0036411C">
        <w:rPr>
          <w:rFonts w:ascii="Times New Roman" w:eastAsia="Calibri" w:hAnsi="Times New Roman"/>
          <w:bCs/>
          <w:sz w:val="28"/>
          <w:szCs w:val="28"/>
          <w:lang w:eastAsia="en-US"/>
        </w:rPr>
        <w:t xml:space="preserve"> сети «Интернет» информации о получателе, подаваемой получателем субсидии заявки, иной информации о получателе субсидии, связанной с соответствующим отбором.</w:t>
      </w:r>
    </w:p>
    <w:p w:rsidR="0036411C" w:rsidRPr="0036411C" w:rsidRDefault="0036411C" w:rsidP="00F9293B">
      <w:pPr>
        <w:autoSpaceDE w:val="0"/>
        <w:autoSpaceDN w:val="0"/>
        <w:adjustRightInd w:val="0"/>
        <w:ind w:firstLine="709"/>
        <w:jc w:val="both"/>
        <w:rPr>
          <w:rFonts w:ascii="Times New Roman" w:eastAsia="Calibri" w:hAnsi="Times New Roman"/>
          <w:bCs/>
          <w:sz w:val="28"/>
          <w:szCs w:val="28"/>
          <w:lang w:eastAsia="en-US"/>
        </w:rPr>
      </w:pPr>
    </w:p>
    <w:p w:rsidR="0036411C" w:rsidRPr="0036411C" w:rsidRDefault="0036411C" w:rsidP="00F9293B">
      <w:pPr>
        <w:autoSpaceDE w:val="0"/>
        <w:autoSpaceDN w:val="0"/>
        <w:adjustRightInd w:val="0"/>
        <w:ind w:firstLine="709"/>
        <w:jc w:val="both"/>
        <w:rPr>
          <w:rFonts w:ascii="Times New Roman" w:eastAsia="Calibri" w:hAnsi="Times New Roman"/>
          <w:bCs/>
          <w:sz w:val="28"/>
          <w:szCs w:val="28"/>
          <w:lang w:eastAsia="en-US"/>
        </w:rPr>
      </w:pPr>
      <w:r w:rsidRPr="0036411C">
        <w:rPr>
          <w:rFonts w:ascii="Times New Roman" w:eastAsia="Calibri" w:hAnsi="Times New Roman"/>
          <w:bCs/>
          <w:sz w:val="28"/>
          <w:szCs w:val="28"/>
          <w:lang w:eastAsia="en-US"/>
        </w:rPr>
        <w:t>Достоверность представленной информации подтверждаю.</w:t>
      </w:r>
    </w:p>
    <w:p w:rsidR="0036411C" w:rsidRPr="0036411C" w:rsidRDefault="0036411C" w:rsidP="0036411C">
      <w:pPr>
        <w:widowControl w:val="0"/>
        <w:autoSpaceDE w:val="0"/>
        <w:autoSpaceDN w:val="0"/>
        <w:jc w:val="both"/>
        <w:rPr>
          <w:rFonts w:ascii="Times New Roman" w:hAnsi="Times New Roman"/>
          <w:sz w:val="28"/>
          <w:szCs w:val="28"/>
        </w:rPr>
      </w:pPr>
    </w:p>
    <w:p w:rsidR="0036411C" w:rsidRPr="0036411C" w:rsidRDefault="0036411C" w:rsidP="0036411C">
      <w:pPr>
        <w:widowControl w:val="0"/>
        <w:autoSpaceDE w:val="0"/>
        <w:autoSpaceDN w:val="0"/>
        <w:jc w:val="both"/>
        <w:rPr>
          <w:rFonts w:ascii="Times New Roman" w:hAnsi="Times New Roman"/>
          <w:sz w:val="28"/>
          <w:szCs w:val="28"/>
        </w:rPr>
      </w:pPr>
    </w:p>
    <w:p w:rsidR="0036411C" w:rsidRPr="0036411C" w:rsidRDefault="0036411C" w:rsidP="0036411C">
      <w:pPr>
        <w:widowControl w:val="0"/>
        <w:autoSpaceDE w:val="0"/>
        <w:autoSpaceDN w:val="0"/>
        <w:jc w:val="both"/>
        <w:rPr>
          <w:rFonts w:ascii="Times New Roman" w:hAnsi="Times New Roman"/>
          <w:sz w:val="28"/>
          <w:szCs w:val="28"/>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583"/>
        <w:gridCol w:w="2879"/>
        <w:gridCol w:w="354"/>
        <w:gridCol w:w="2540"/>
      </w:tblGrid>
      <w:tr w:rsidR="0036411C" w:rsidRPr="0036411C" w:rsidTr="00F9293B">
        <w:tc>
          <w:tcPr>
            <w:tcW w:w="3440" w:type="dxa"/>
            <w:tcBorders>
              <w:top w:val="nil"/>
              <w:left w:val="nil"/>
              <w:bottom w:val="nil"/>
              <w:right w:val="nil"/>
            </w:tcBorders>
            <w:tcMar>
              <w:top w:w="0" w:type="dxa"/>
              <w:bottom w:w="0" w:type="dxa"/>
            </w:tcMar>
          </w:tcPr>
          <w:p w:rsidR="0036411C" w:rsidRPr="0036411C" w:rsidRDefault="0036411C" w:rsidP="0036411C">
            <w:pPr>
              <w:widowControl w:val="0"/>
              <w:autoSpaceDE w:val="0"/>
              <w:autoSpaceDN w:val="0"/>
              <w:rPr>
                <w:rFonts w:ascii="Times New Roman" w:hAnsi="Times New Roman"/>
                <w:sz w:val="28"/>
                <w:szCs w:val="28"/>
              </w:rPr>
            </w:pPr>
            <w:r w:rsidRPr="0036411C">
              <w:rPr>
                <w:rFonts w:ascii="Times New Roman" w:hAnsi="Times New Roman"/>
                <w:sz w:val="28"/>
                <w:szCs w:val="28"/>
              </w:rPr>
              <w:t>Руководитель организации</w:t>
            </w:r>
          </w:p>
        </w:tc>
        <w:tc>
          <w:tcPr>
            <w:tcW w:w="2764" w:type="dxa"/>
            <w:tcBorders>
              <w:top w:val="nil"/>
              <w:left w:val="nil"/>
              <w:bottom w:val="single" w:sz="4" w:space="0" w:color="auto"/>
              <w:right w:val="nil"/>
            </w:tcBorders>
            <w:tcMar>
              <w:top w:w="0" w:type="dxa"/>
              <w:bottom w:w="0" w:type="dxa"/>
            </w:tcMar>
          </w:tcPr>
          <w:p w:rsidR="0036411C" w:rsidRPr="0036411C" w:rsidRDefault="0036411C" w:rsidP="0036411C">
            <w:pPr>
              <w:widowControl w:val="0"/>
              <w:autoSpaceDE w:val="0"/>
              <w:autoSpaceDN w:val="0"/>
              <w:rPr>
                <w:rFonts w:ascii="Times New Roman" w:hAnsi="Times New Roman"/>
                <w:sz w:val="28"/>
                <w:szCs w:val="28"/>
              </w:rPr>
            </w:pPr>
          </w:p>
        </w:tc>
        <w:tc>
          <w:tcPr>
            <w:tcW w:w="340" w:type="dxa"/>
            <w:tcBorders>
              <w:top w:val="nil"/>
              <w:left w:val="nil"/>
              <w:bottom w:val="nil"/>
              <w:right w:val="nil"/>
            </w:tcBorders>
            <w:tcMar>
              <w:top w:w="0" w:type="dxa"/>
              <w:bottom w:w="0" w:type="dxa"/>
            </w:tcMar>
          </w:tcPr>
          <w:p w:rsidR="0036411C" w:rsidRPr="0036411C" w:rsidRDefault="0036411C" w:rsidP="0036411C">
            <w:pPr>
              <w:widowControl w:val="0"/>
              <w:autoSpaceDE w:val="0"/>
              <w:autoSpaceDN w:val="0"/>
              <w:rPr>
                <w:rFonts w:ascii="Times New Roman" w:hAnsi="Times New Roman"/>
                <w:sz w:val="28"/>
                <w:szCs w:val="28"/>
              </w:rPr>
            </w:pPr>
          </w:p>
        </w:tc>
        <w:tc>
          <w:tcPr>
            <w:tcW w:w="2438" w:type="dxa"/>
            <w:tcBorders>
              <w:top w:val="nil"/>
              <w:left w:val="nil"/>
              <w:bottom w:val="single" w:sz="4" w:space="0" w:color="auto"/>
              <w:right w:val="nil"/>
            </w:tcBorders>
            <w:tcMar>
              <w:top w:w="0" w:type="dxa"/>
              <w:bottom w:w="0" w:type="dxa"/>
            </w:tcMar>
          </w:tcPr>
          <w:p w:rsidR="0036411C" w:rsidRPr="0036411C" w:rsidRDefault="0036411C" w:rsidP="0036411C">
            <w:pPr>
              <w:widowControl w:val="0"/>
              <w:autoSpaceDE w:val="0"/>
              <w:autoSpaceDN w:val="0"/>
              <w:rPr>
                <w:rFonts w:ascii="Times New Roman" w:hAnsi="Times New Roman"/>
                <w:sz w:val="28"/>
                <w:szCs w:val="28"/>
              </w:rPr>
            </w:pPr>
          </w:p>
        </w:tc>
      </w:tr>
      <w:tr w:rsidR="0036411C" w:rsidRPr="00F9293B" w:rsidTr="00F9293B">
        <w:tc>
          <w:tcPr>
            <w:tcW w:w="3440" w:type="dxa"/>
            <w:tcBorders>
              <w:top w:val="nil"/>
              <w:left w:val="nil"/>
              <w:bottom w:val="nil"/>
              <w:right w:val="nil"/>
            </w:tcBorders>
            <w:tcMar>
              <w:top w:w="0" w:type="dxa"/>
              <w:bottom w:w="0" w:type="dxa"/>
            </w:tcMar>
          </w:tcPr>
          <w:p w:rsidR="0036411C" w:rsidRPr="00F9293B" w:rsidRDefault="0036411C" w:rsidP="0036411C">
            <w:pPr>
              <w:widowControl w:val="0"/>
              <w:autoSpaceDE w:val="0"/>
              <w:autoSpaceDN w:val="0"/>
              <w:rPr>
                <w:rFonts w:ascii="Times New Roman" w:hAnsi="Times New Roman"/>
                <w:sz w:val="24"/>
                <w:szCs w:val="24"/>
              </w:rPr>
            </w:pPr>
          </w:p>
        </w:tc>
        <w:tc>
          <w:tcPr>
            <w:tcW w:w="2764" w:type="dxa"/>
            <w:tcBorders>
              <w:top w:val="single" w:sz="4" w:space="0" w:color="auto"/>
              <w:left w:val="nil"/>
              <w:bottom w:val="nil"/>
              <w:right w:val="nil"/>
            </w:tcBorders>
            <w:tcMar>
              <w:top w:w="0" w:type="dxa"/>
              <w:bottom w:w="0" w:type="dxa"/>
            </w:tcMar>
          </w:tcPr>
          <w:p w:rsidR="0036411C" w:rsidRPr="00F9293B" w:rsidRDefault="0036411C" w:rsidP="0036411C">
            <w:pPr>
              <w:widowControl w:val="0"/>
              <w:autoSpaceDE w:val="0"/>
              <w:autoSpaceDN w:val="0"/>
              <w:jc w:val="center"/>
              <w:rPr>
                <w:rFonts w:ascii="Times New Roman" w:hAnsi="Times New Roman"/>
                <w:sz w:val="24"/>
                <w:szCs w:val="24"/>
              </w:rPr>
            </w:pPr>
            <w:r w:rsidRPr="00F9293B">
              <w:rPr>
                <w:rFonts w:ascii="Times New Roman" w:hAnsi="Times New Roman"/>
                <w:sz w:val="24"/>
                <w:szCs w:val="24"/>
              </w:rPr>
              <w:t>(подпись)</w:t>
            </w:r>
          </w:p>
        </w:tc>
        <w:tc>
          <w:tcPr>
            <w:tcW w:w="340" w:type="dxa"/>
            <w:tcBorders>
              <w:top w:val="nil"/>
              <w:left w:val="nil"/>
              <w:bottom w:val="nil"/>
              <w:right w:val="nil"/>
            </w:tcBorders>
            <w:tcMar>
              <w:top w:w="0" w:type="dxa"/>
              <w:bottom w:w="0" w:type="dxa"/>
            </w:tcMar>
          </w:tcPr>
          <w:p w:rsidR="0036411C" w:rsidRPr="00F9293B" w:rsidRDefault="0036411C" w:rsidP="0036411C">
            <w:pPr>
              <w:widowControl w:val="0"/>
              <w:autoSpaceDE w:val="0"/>
              <w:autoSpaceDN w:val="0"/>
              <w:rPr>
                <w:rFonts w:ascii="Times New Roman" w:hAnsi="Times New Roman"/>
                <w:sz w:val="24"/>
                <w:szCs w:val="24"/>
              </w:rPr>
            </w:pPr>
          </w:p>
        </w:tc>
        <w:tc>
          <w:tcPr>
            <w:tcW w:w="2438" w:type="dxa"/>
            <w:tcBorders>
              <w:top w:val="single" w:sz="4" w:space="0" w:color="auto"/>
              <w:left w:val="nil"/>
              <w:bottom w:val="nil"/>
              <w:right w:val="nil"/>
            </w:tcBorders>
            <w:tcMar>
              <w:top w:w="0" w:type="dxa"/>
              <w:bottom w:w="0" w:type="dxa"/>
            </w:tcMar>
          </w:tcPr>
          <w:p w:rsidR="0036411C" w:rsidRPr="00F9293B" w:rsidRDefault="0036411C" w:rsidP="0036411C">
            <w:pPr>
              <w:widowControl w:val="0"/>
              <w:autoSpaceDE w:val="0"/>
              <w:autoSpaceDN w:val="0"/>
              <w:jc w:val="center"/>
              <w:rPr>
                <w:rFonts w:ascii="Times New Roman" w:hAnsi="Times New Roman"/>
                <w:sz w:val="24"/>
                <w:szCs w:val="24"/>
              </w:rPr>
            </w:pPr>
            <w:r w:rsidRPr="00F9293B">
              <w:rPr>
                <w:rFonts w:ascii="Times New Roman" w:hAnsi="Times New Roman"/>
                <w:sz w:val="24"/>
                <w:szCs w:val="24"/>
              </w:rPr>
              <w:t>(Ф.И.О.)</w:t>
            </w:r>
          </w:p>
        </w:tc>
      </w:tr>
    </w:tbl>
    <w:p w:rsidR="0036411C" w:rsidRPr="00F9293B" w:rsidRDefault="0036411C" w:rsidP="0036411C">
      <w:pPr>
        <w:widowControl w:val="0"/>
        <w:autoSpaceDE w:val="0"/>
        <w:autoSpaceDN w:val="0"/>
        <w:jc w:val="both"/>
        <w:rPr>
          <w:rFonts w:ascii="Times New Roman" w:hAnsi="Times New Roman"/>
          <w:sz w:val="16"/>
          <w:szCs w:val="16"/>
        </w:rPr>
      </w:pPr>
    </w:p>
    <w:p w:rsidR="00F9293B" w:rsidRDefault="00F9293B" w:rsidP="00F9293B">
      <w:pPr>
        <w:widowControl w:val="0"/>
        <w:autoSpaceDE w:val="0"/>
        <w:autoSpaceDN w:val="0"/>
        <w:spacing w:line="211" w:lineRule="auto"/>
        <w:jc w:val="both"/>
        <w:rPr>
          <w:rFonts w:ascii="Times New Roman" w:hAnsi="Times New Roman"/>
          <w:sz w:val="28"/>
          <w:szCs w:val="28"/>
        </w:rPr>
      </w:pPr>
      <w:r w:rsidRPr="0036411C">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sz w:val="28"/>
          <w:szCs w:val="28"/>
          <w:u w:val="single"/>
        </w:rPr>
        <w:t xml:space="preserve">                           </w:t>
      </w:r>
      <w:r w:rsidRPr="0036411C">
        <w:rPr>
          <w:rFonts w:ascii="Times New Roman" w:hAnsi="Times New Roman"/>
          <w:sz w:val="28"/>
          <w:szCs w:val="28"/>
        </w:rPr>
        <w:t xml:space="preserve"> </w:t>
      </w:r>
      <w:r w:rsidRPr="00F9293B">
        <w:rPr>
          <w:rFonts w:ascii="Times New Roman" w:hAnsi="Times New Roman"/>
          <w:sz w:val="28"/>
          <w:szCs w:val="28"/>
        </w:rPr>
        <w:t>20</w:t>
      </w:r>
      <w:r>
        <w:rPr>
          <w:rFonts w:ascii="Times New Roman" w:hAnsi="Times New Roman"/>
          <w:sz w:val="28"/>
          <w:szCs w:val="28"/>
          <w:u w:val="single"/>
        </w:rPr>
        <w:t xml:space="preserve">     </w:t>
      </w:r>
      <w:r w:rsidRPr="00F9293B">
        <w:rPr>
          <w:rFonts w:ascii="Times New Roman" w:hAnsi="Times New Roman"/>
          <w:sz w:val="28"/>
          <w:szCs w:val="28"/>
        </w:rPr>
        <w:t xml:space="preserve"> г.</w:t>
      </w:r>
    </w:p>
    <w:p w:rsidR="0036411C" w:rsidRDefault="0036411C" w:rsidP="0036411C">
      <w:pPr>
        <w:widowControl w:val="0"/>
        <w:autoSpaceDE w:val="0"/>
        <w:autoSpaceDN w:val="0"/>
        <w:spacing w:before="220"/>
        <w:jc w:val="both"/>
        <w:rPr>
          <w:rFonts w:ascii="Times New Roman" w:hAnsi="Times New Roman"/>
          <w:sz w:val="28"/>
          <w:szCs w:val="28"/>
        </w:rPr>
      </w:pPr>
      <w:r w:rsidRPr="0036411C">
        <w:rPr>
          <w:rFonts w:ascii="Times New Roman" w:hAnsi="Times New Roman"/>
          <w:sz w:val="28"/>
          <w:szCs w:val="28"/>
        </w:rPr>
        <w:t>М.П.</w:t>
      </w:r>
    </w:p>
    <w:p w:rsidR="00F9293B" w:rsidRDefault="00F9293B" w:rsidP="0036411C">
      <w:pPr>
        <w:widowControl w:val="0"/>
        <w:autoSpaceDE w:val="0"/>
        <w:autoSpaceDN w:val="0"/>
        <w:spacing w:before="220"/>
        <w:jc w:val="both"/>
        <w:rPr>
          <w:rFonts w:ascii="Times New Roman" w:hAnsi="Times New Roman"/>
          <w:sz w:val="28"/>
          <w:szCs w:val="28"/>
        </w:rPr>
      </w:pPr>
    </w:p>
    <w:p w:rsidR="00F9293B" w:rsidRDefault="00F9293B" w:rsidP="0036411C">
      <w:pPr>
        <w:widowControl w:val="0"/>
        <w:autoSpaceDE w:val="0"/>
        <w:autoSpaceDN w:val="0"/>
        <w:spacing w:before="220"/>
        <w:jc w:val="both"/>
        <w:rPr>
          <w:rFonts w:ascii="Times New Roman" w:hAnsi="Times New Roman"/>
          <w:sz w:val="28"/>
          <w:szCs w:val="28"/>
        </w:rPr>
      </w:pPr>
    </w:p>
    <w:p w:rsidR="00F9293B" w:rsidRDefault="00F9293B" w:rsidP="0036411C">
      <w:pPr>
        <w:widowControl w:val="0"/>
        <w:autoSpaceDE w:val="0"/>
        <w:autoSpaceDN w:val="0"/>
        <w:spacing w:before="220"/>
        <w:jc w:val="both"/>
        <w:rPr>
          <w:rFonts w:ascii="Times New Roman" w:hAnsi="Times New Roman"/>
          <w:sz w:val="28"/>
          <w:szCs w:val="28"/>
        </w:rPr>
        <w:sectPr w:rsidR="00F9293B" w:rsidSect="00190FF9">
          <w:headerReference w:type="default" r:id="rId43"/>
          <w:type w:val="continuous"/>
          <w:pgSz w:w="11907" w:h="16834" w:code="9"/>
          <w:pgMar w:top="1134" w:right="567" w:bottom="1134" w:left="1985" w:header="272" w:footer="397" w:gutter="0"/>
          <w:cols w:space="720"/>
          <w:formProt w:val="0"/>
          <w:titlePg/>
          <w:docGrid w:linePitch="272"/>
        </w:sectPr>
      </w:pPr>
    </w:p>
    <w:tbl>
      <w:tblPr>
        <w:tblW w:w="14538" w:type="dxa"/>
        <w:tblLook w:val="01E0" w:firstRow="1" w:lastRow="1" w:firstColumn="1" w:lastColumn="1" w:noHBand="0" w:noVBand="0"/>
      </w:tblPr>
      <w:tblGrid>
        <w:gridCol w:w="9747"/>
        <w:gridCol w:w="4791"/>
      </w:tblGrid>
      <w:tr w:rsidR="00F9293B" w:rsidRPr="00CE38EE" w:rsidTr="00F9293B">
        <w:tc>
          <w:tcPr>
            <w:tcW w:w="9747" w:type="dxa"/>
            <w:shd w:val="clear" w:color="auto" w:fill="auto"/>
          </w:tcPr>
          <w:p w:rsidR="00F9293B" w:rsidRPr="00CE38EE" w:rsidRDefault="00F9293B" w:rsidP="00F9293B">
            <w:pPr>
              <w:widowControl w:val="0"/>
              <w:spacing w:line="211" w:lineRule="auto"/>
              <w:rPr>
                <w:rFonts w:ascii="Times New Roman" w:hAnsi="Times New Roman"/>
                <w:sz w:val="28"/>
                <w:szCs w:val="28"/>
              </w:rPr>
            </w:pPr>
          </w:p>
        </w:tc>
        <w:tc>
          <w:tcPr>
            <w:tcW w:w="4791" w:type="dxa"/>
            <w:shd w:val="clear" w:color="auto" w:fill="auto"/>
          </w:tcPr>
          <w:p w:rsidR="00F9293B" w:rsidRPr="00F9293B" w:rsidRDefault="00F9293B" w:rsidP="00F9293B">
            <w:pPr>
              <w:spacing w:line="211" w:lineRule="auto"/>
              <w:ind w:left="-57" w:right="-57"/>
              <w:jc w:val="both"/>
              <w:rPr>
                <w:rFonts w:ascii="Times New Roman" w:hAnsi="Times New Roman"/>
                <w:spacing w:val="-2"/>
                <w:sz w:val="28"/>
                <w:szCs w:val="28"/>
              </w:rPr>
            </w:pPr>
            <w:r w:rsidRPr="00F9293B">
              <w:rPr>
                <w:rFonts w:ascii="Times New Roman" w:hAnsi="Times New Roman"/>
                <w:spacing w:val="-2"/>
                <w:sz w:val="28"/>
                <w:szCs w:val="28"/>
              </w:rPr>
              <w:t>Приложение № 2</w:t>
            </w:r>
          </w:p>
          <w:p w:rsidR="00F9293B" w:rsidRPr="00F9293B" w:rsidRDefault="00F9293B" w:rsidP="00F9293B">
            <w:pPr>
              <w:spacing w:line="211" w:lineRule="auto"/>
              <w:ind w:left="-57" w:right="-57"/>
              <w:rPr>
                <w:rFonts w:ascii="Times New Roman" w:hAnsi="Times New Roman"/>
                <w:spacing w:val="-2"/>
                <w:sz w:val="28"/>
                <w:szCs w:val="28"/>
              </w:rPr>
            </w:pPr>
            <w:r w:rsidRPr="00F9293B">
              <w:rPr>
                <w:rFonts w:ascii="Times New Roman" w:eastAsia="Calibri" w:hAnsi="Times New Roman"/>
                <w:bCs/>
                <w:spacing w:val="-2"/>
                <w:sz w:val="28"/>
                <w:szCs w:val="28"/>
                <w:lang w:eastAsia="en-US"/>
              </w:rPr>
              <w:t>к Порядку предоставления субсидий в целях возмещения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определяющему</w:t>
            </w:r>
            <w:r w:rsidRPr="00F9293B">
              <w:rPr>
                <w:rFonts w:ascii="Times New Roman" w:eastAsia="Calibri" w:hAnsi="Times New Roman"/>
                <w:b/>
                <w:bCs/>
                <w:spacing w:val="-2"/>
                <w:sz w:val="28"/>
                <w:szCs w:val="28"/>
                <w:lang w:eastAsia="en-US"/>
              </w:rPr>
              <w:t xml:space="preserve"> </w:t>
            </w:r>
            <w:r w:rsidRPr="00F9293B">
              <w:rPr>
                <w:rFonts w:ascii="Times New Roman" w:eastAsia="Calibri" w:hAnsi="Times New Roman"/>
                <w:bCs/>
                <w:spacing w:val="-2"/>
                <w:sz w:val="28"/>
                <w:szCs w:val="28"/>
                <w:lang w:eastAsia="en-US"/>
              </w:rPr>
              <w:t>в том числе размер субсидии</w:t>
            </w:r>
          </w:p>
        </w:tc>
      </w:tr>
    </w:tbl>
    <w:p w:rsidR="00F9293B" w:rsidRPr="00F9293B" w:rsidRDefault="00F9293B" w:rsidP="00F9293B">
      <w:pPr>
        <w:spacing w:line="211" w:lineRule="auto"/>
        <w:jc w:val="both"/>
        <w:rPr>
          <w:rFonts w:ascii="Times New Roman" w:eastAsia="Calibri" w:hAnsi="Times New Roman"/>
          <w:bCs/>
          <w:color w:val="FF0000"/>
          <w:sz w:val="16"/>
          <w:szCs w:val="16"/>
          <w:lang w:eastAsia="en-US"/>
        </w:rPr>
      </w:pPr>
    </w:p>
    <w:p w:rsidR="00F9293B" w:rsidRPr="00F9293B" w:rsidRDefault="00F9293B" w:rsidP="00F9293B">
      <w:pPr>
        <w:spacing w:line="211" w:lineRule="auto"/>
        <w:jc w:val="both"/>
        <w:rPr>
          <w:rFonts w:ascii="Times New Roman" w:eastAsia="Calibri" w:hAnsi="Times New Roman"/>
          <w:bCs/>
          <w:color w:val="FF0000"/>
          <w:sz w:val="16"/>
          <w:szCs w:val="16"/>
          <w:lang w:eastAsia="en-US"/>
        </w:rPr>
      </w:pPr>
    </w:p>
    <w:p w:rsidR="00F9293B" w:rsidRDefault="00F9293B" w:rsidP="00F9293B">
      <w:pPr>
        <w:widowControl w:val="0"/>
        <w:autoSpaceDE w:val="0"/>
        <w:autoSpaceDN w:val="0"/>
        <w:spacing w:line="211" w:lineRule="auto"/>
        <w:jc w:val="center"/>
        <w:rPr>
          <w:rFonts w:ascii="Times New Roman" w:eastAsia="Calibri" w:hAnsi="Times New Roman"/>
          <w:bCs/>
          <w:sz w:val="28"/>
          <w:szCs w:val="28"/>
          <w:lang w:eastAsia="en-US"/>
        </w:rPr>
      </w:pPr>
      <w:r w:rsidRPr="00F9293B">
        <w:rPr>
          <w:rFonts w:ascii="Times New Roman" w:eastAsia="Calibri" w:hAnsi="Times New Roman"/>
          <w:bCs/>
          <w:sz w:val="28"/>
          <w:szCs w:val="28"/>
          <w:lang w:eastAsia="en-US"/>
        </w:rPr>
        <w:t>Сведения о получателях социальных услуг (социальных услуг по уходу),</w:t>
      </w:r>
    </w:p>
    <w:p w:rsidR="00F9293B" w:rsidRDefault="00F9293B" w:rsidP="00F9293B">
      <w:pPr>
        <w:widowControl w:val="0"/>
        <w:autoSpaceDE w:val="0"/>
        <w:autoSpaceDN w:val="0"/>
        <w:spacing w:line="211" w:lineRule="auto"/>
        <w:jc w:val="center"/>
        <w:rPr>
          <w:rFonts w:ascii="Times New Roman" w:eastAsia="Calibri" w:hAnsi="Times New Roman"/>
          <w:bCs/>
          <w:sz w:val="28"/>
          <w:szCs w:val="28"/>
          <w:lang w:eastAsia="en-US"/>
        </w:rPr>
      </w:pPr>
      <w:proofErr w:type="gramStart"/>
      <w:r w:rsidRPr="00F9293B">
        <w:rPr>
          <w:rFonts w:ascii="Times New Roman" w:eastAsia="Calibri" w:hAnsi="Times New Roman"/>
          <w:bCs/>
          <w:sz w:val="28"/>
          <w:szCs w:val="28"/>
          <w:lang w:eastAsia="en-US"/>
        </w:rPr>
        <w:t>которым</w:t>
      </w:r>
      <w:proofErr w:type="gramEnd"/>
      <w:r w:rsidRPr="00F9293B">
        <w:rPr>
          <w:rFonts w:ascii="Times New Roman" w:eastAsia="Calibri" w:hAnsi="Times New Roman"/>
          <w:bCs/>
          <w:sz w:val="28"/>
          <w:szCs w:val="28"/>
          <w:lang w:eastAsia="en-US"/>
        </w:rPr>
        <w:t xml:space="preserve"> оказаны социальные услуги (социальные услуги по уходу)</w:t>
      </w:r>
    </w:p>
    <w:p w:rsidR="00F9293B" w:rsidRPr="00F9293B" w:rsidRDefault="00F9293B" w:rsidP="00F9293B">
      <w:pPr>
        <w:widowControl w:val="0"/>
        <w:autoSpaceDE w:val="0"/>
        <w:autoSpaceDN w:val="0"/>
        <w:spacing w:line="211" w:lineRule="auto"/>
        <w:jc w:val="center"/>
        <w:rPr>
          <w:rFonts w:ascii="Times New Roman" w:hAnsi="Times New Roman"/>
          <w:bCs/>
          <w:sz w:val="28"/>
          <w:szCs w:val="28"/>
        </w:rPr>
      </w:pPr>
      <w:r>
        <w:rPr>
          <w:rFonts w:ascii="Times New Roman" w:hAnsi="Times New Roman"/>
          <w:bCs/>
          <w:sz w:val="28"/>
          <w:szCs w:val="28"/>
          <w:u w:val="single"/>
        </w:rPr>
        <w:t xml:space="preserve"> </w:t>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u w:val="single"/>
        </w:rPr>
        <w:tab/>
        <w:t xml:space="preserve">     </w:t>
      </w:r>
      <w:r w:rsidRPr="00F9293B">
        <w:rPr>
          <w:rFonts w:ascii="Times New Roman" w:hAnsi="Times New Roman"/>
          <w:bCs/>
          <w:sz w:val="28"/>
          <w:szCs w:val="28"/>
        </w:rPr>
        <w:t>*</w:t>
      </w:r>
    </w:p>
    <w:p w:rsidR="00F9293B" w:rsidRPr="00F9293B" w:rsidRDefault="00F9293B" w:rsidP="00F9293B">
      <w:pPr>
        <w:spacing w:line="211" w:lineRule="auto"/>
        <w:jc w:val="center"/>
        <w:rPr>
          <w:rFonts w:ascii="Times New Roman" w:hAnsi="Times New Roman"/>
          <w:bCs/>
          <w:sz w:val="24"/>
          <w:szCs w:val="24"/>
        </w:rPr>
      </w:pPr>
      <w:r w:rsidRPr="00F9293B">
        <w:rPr>
          <w:rFonts w:ascii="Times New Roman" w:hAnsi="Times New Roman"/>
          <w:bCs/>
          <w:sz w:val="28"/>
          <w:szCs w:val="28"/>
        </w:rPr>
        <w:t>(</w:t>
      </w:r>
      <w:r w:rsidRPr="00F9293B">
        <w:rPr>
          <w:rFonts w:ascii="Times New Roman" w:hAnsi="Times New Roman"/>
          <w:bCs/>
          <w:sz w:val="24"/>
          <w:szCs w:val="24"/>
        </w:rPr>
        <w:t>указать период)</w:t>
      </w:r>
    </w:p>
    <w:p w:rsidR="00F9293B" w:rsidRPr="00F9293B" w:rsidRDefault="00F9293B" w:rsidP="00F9293B">
      <w:pPr>
        <w:spacing w:line="211" w:lineRule="auto"/>
        <w:jc w:val="center"/>
        <w:rPr>
          <w:rFonts w:ascii="Times New Roman" w:hAnsi="Times New Roman"/>
          <w:bCs/>
          <w:sz w:val="24"/>
          <w:szCs w:val="24"/>
        </w:rPr>
      </w:pPr>
    </w:p>
    <w:tbl>
      <w:tblP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638"/>
        <w:gridCol w:w="2212"/>
        <w:gridCol w:w="1777"/>
        <w:gridCol w:w="1932"/>
        <w:gridCol w:w="1764"/>
        <w:gridCol w:w="2309"/>
        <w:gridCol w:w="2114"/>
      </w:tblGrid>
      <w:tr w:rsidR="00F9293B" w:rsidRPr="00F9293B" w:rsidTr="00F9293B">
        <w:tc>
          <w:tcPr>
            <w:tcW w:w="594"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 xml:space="preserve">№ </w:t>
            </w:r>
            <w:proofErr w:type="gramStart"/>
            <w:r w:rsidRPr="00F9293B">
              <w:rPr>
                <w:rFonts w:ascii="Times New Roman" w:hAnsi="Times New Roman"/>
                <w:spacing w:val="-2"/>
                <w:sz w:val="22"/>
                <w:szCs w:val="22"/>
              </w:rPr>
              <w:t>п</w:t>
            </w:r>
            <w:proofErr w:type="gramEnd"/>
            <w:r w:rsidRPr="00F9293B">
              <w:rPr>
                <w:rFonts w:ascii="Times New Roman" w:hAnsi="Times New Roman"/>
                <w:spacing w:val="-2"/>
                <w:sz w:val="22"/>
                <w:szCs w:val="22"/>
              </w:rPr>
              <w:t>/п</w:t>
            </w:r>
          </w:p>
        </w:tc>
        <w:tc>
          <w:tcPr>
            <w:tcW w:w="1638"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Фамилия, имя, отчество получателя социальной услуги</w:t>
            </w:r>
          </w:p>
        </w:tc>
        <w:tc>
          <w:tcPr>
            <w:tcW w:w="2212"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Адрес по месту регистрации, месту жительства (пребывания) получателя социальных услуг</w:t>
            </w:r>
          </w:p>
        </w:tc>
        <w:tc>
          <w:tcPr>
            <w:tcW w:w="1777"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Реквизиты индивидуальной программы (дата выдачи, номер)</w:t>
            </w:r>
          </w:p>
        </w:tc>
        <w:tc>
          <w:tcPr>
            <w:tcW w:w="1932"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Реквизиты договора о предоставлении социальных услуг (дата, номер)</w:t>
            </w:r>
          </w:p>
        </w:tc>
        <w:tc>
          <w:tcPr>
            <w:tcW w:w="1764"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Наименование социальной услуги</w:t>
            </w:r>
          </w:p>
        </w:tc>
        <w:tc>
          <w:tcPr>
            <w:tcW w:w="2309"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Объем социальной услуги, предусмотренный индивидуальной программой (ед. за отчетный период)</w:t>
            </w:r>
          </w:p>
        </w:tc>
        <w:tc>
          <w:tcPr>
            <w:tcW w:w="2114"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Объем оказанной социальной услуги (ед. за отчетный период)</w:t>
            </w:r>
          </w:p>
        </w:tc>
      </w:tr>
      <w:tr w:rsidR="00F9293B" w:rsidRPr="00F9293B" w:rsidTr="00F9293B">
        <w:tc>
          <w:tcPr>
            <w:tcW w:w="594"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1</w:t>
            </w:r>
          </w:p>
        </w:tc>
        <w:tc>
          <w:tcPr>
            <w:tcW w:w="1638"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2</w:t>
            </w:r>
          </w:p>
        </w:tc>
        <w:tc>
          <w:tcPr>
            <w:tcW w:w="2212"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3</w:t>
            </w:r>
          </w:p>
        </w:tc>
        <w:tc>
          <w:tcPr>
            <w:tcW w:w="1777"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4</w:t>
            </w:r>
          </w:p>
        </w:tc>
        <w:tc>
          <w:tcPr>
            <w:tcW w:w="1932"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5</w:t>
            </w:r>
          </w:p>
        </w:tc>
        <w:tc>
          <w:tcPr>
            <w:tcW w:w="1764"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6</w:t>
            </w:r>
          </w:p>
        </w:tc>
        <w:tc>
          <w:tcPr>
            <w:tcW w:w="2309"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7</w:t>
            </w:r>
          </w:p>
        </w:tc>
        <w:tc>
          <w:tcPr>
            <w:tcW w:w="2114" w:type="dxa"/>
            <w:tcMar>
              <w:top w:w="28" w:type="dxa"/>
              <w:bottom w:w="28" w:type="dxa"/>
            </w:tcMar>
          </w:tcPr>
          <w:p w:rsidR="00F9293B" w:rsidRPr="00F9293B" w:rsidRDefault="00F9293B" w:rsidP="00F9293B">
            <w:pPr>
              <w:widowControl w:val="0"/>
              <w:autoSpaceDE w:val="0"/>
              <w:autoSpaceDN w:val="0"/>
              <w:spacing w:line="206" w:lineRule="auto"/>
              <w:jc w:val="center"/>
              <w:rPr>
                <w:rFonts w:ascii="Times New Roman" w:hAnsi="Times New Roman"/>
                <w:spacing w:val="-2"/>
                <w:sz w:val="22"/>
                <w:szCs w:val="22"/>
              </w:rPr>
            </w:pPr>
            <w:r w:rsidRPr="00F9293B">
              <w:rPr>
                <w:rFonts w:ascii="Times New Roman" w:hAnsi="Times New Roman"/>
                <w:spacing w:val="-2"/>
                <w:sz w:val="22"/>
                <w:szCs w:val="22"/>
              </w:rPr>
              <w:t>8</w:t>
            </w:r>
          </w:p>
        </w:tc>
      </w:tr>
      <w:tr w:rsidR="00F9293B" w:rsidRPr="00F9293B" w:rsidTr="00F9293B">
        <w:tc>
          <w:tcPr>
            <w:tcW w:w="594" w:type="dxa"/>
            <w:tcMar>
              <w:top w:w="28" w:type="dxa"/>
              <w:bottom w:w="28" w:type="dxa"/>
            </w:tcMar>
          </w:tcPr>
          <w:p w:rsidR="00F9293B" w:rsidRPr="00F9293B" w:rsidRDefault="00F9293B" w:rsidP="00F9293B">
            <w:pPr>
              <w:widowControl w:val="0"/>
              <w:autoSpaceDE w:val="0"/>
              <w:autoSpaceDN w:val="0"/>
              <w:spacing w:line="206" w:lineRule="auto"/>
              <w:rPr>
                <w:rFonts w:ascii="Times New Roman" w:hAnsi="Times New Roman"/>
                <w:spacing w:val="-2"/>
                <w:sz w:val="22"/>
                <w:szCs w:val="22"/>
              </w:rPr>
            </w:pPr>
          </w:p>
        </w:tc>
        <w:tc>
          <w:tcPr>
            <w:tcW w:w="1638" w:type="dxa"/>
            <w:tcMar>
              <w:top w:w="28" w:type="dxa"/>
              <w:bottom w:w="28" w:type="dxa"/>
            </w:tcMar>
          </w:tcPr>
          <w:p w:rsidR="00F9293B" w:rsidRPr="00F9293B" w:rsidRDefault="00F9293B" w:rsidP="00F9293B">
            <w:pPr>
              <w:widowControl w:val="0"/>
              <w:autoSpaceDE w:val="0"/>
              <w:autoSpaceDN w:val="0"/>
              <w:spacing w:line="206" w:lineRule="auto"/>
              <w:rPr>
                <w:rFonts w:ascii="Times New Roman" w:hAnsi="Times New Roman"/>
                <w:spacing w:val="-2"/>
                <w:sz w:val="22"/>
                <w:szCs w:val="22"/>
              </w:rPr>
            </w:pPr>
          </w:p>
        </w:tc>
        <w:tc>
          <w:tcPr>
            <w:tcW w:w="2212" w:type="dxa"/>
            <w:tcMar>
              <w:top w:w="28" w:type="dxa"/>
              <w:bottom w:w="28" w:type="dxa"/>
            </w:tcMar>
          </w:tcPr>
          <w:p w:rsidR="00F9293B" w:rsidRPr="00F9293B" w:rsidRDefault="00F9293B" w:rsidP="00F9293B">
            <w:pPr>
              <w:widowControl w:val="0"/>
              <w:autoSpaceDE w:val="0"/>
              <w:autoSpaceDN w:val="0"/>
              <w:spacing w:line="206" w:lineRule="auto"/>
              <w:rPr>
                <w:rFonts w:ascii="Times New Roman" w:hAnsi="Times New Roman"/>
                <w:spacing w:val="-2"/>
                <w:sz w:val="22"/>
                <w:szCs w:val="22"/>
              </w:rPr>
            </w:pPr>
          </w:p>
        </w:tc>
        <w:tc>
          <w:tcPr>
            <w:tcW w:w="1777" w:type="dxa"/>
            <w:tcMar>
              <w:top w:w="28" w:type="dxa"/>
              <w:bottom w:w="28" w:type="dxa"/>
            </w:tcMar>
          </w:tcPr>
          <w:p w:rsidR="00F9293B" w:rsidRPr="00F9293B" w:rsidRDefault="00F9293B" w:rsidP="00F9293B">
            <w:pPr>
              <w:widowControl w:val="0"/>
              <w:autoSpaceDE w:val="0"/>
              <w:autoSpaceDN w:val="0"/>
              <w:spacing w:line="206" w:lineRule="auto"/>
              <w:rPr>
                <w:rFonts w:ascii="Times New Roman" w:hAnsi="Times New Roman"/>
                <w:spacing w:val="-2"/>
                <w:sz w:val="22"/>
                <w:szCs w:val="22"/>
              </w:rPr>
            </w:pPr>
          </w:p>
        </w:tc>
        <w:tc>
          <w:tcPr>
            <w:tcW w:w="1932" w:type="dxa"/>
            <w:tcMar>
              <w:top w:w="28" w:type="dxa"/>
              <w:bottom w:w="28" w:type="dxa"/>
            </w:tcMar>
          </w:tcPr>
          <w:p w:rsidR="00F9293B" w:rsidRPr="00F9293B" w:rsidRDefault="00F9293B" w:rsidP="00F9293B">
            <w:pPr>
              <w:widowControl w:val="0"/>
              <w:autoSpaceDE w:val="0"/>
              <w:autoSpaceDN w:val="0"/>
              <w:spacing w:line="206" w:lineRule="auto"/>
              <w:rPr>
                <w:rFonts w:ascii="Times New Roman" w:hAnsi="Times New Roman"/>
                <w:spacing w:val="-2"/>
                <w:sz w:val="22"/>
                <w:szCs w:val="22"/>
              </w:rPr>
            </w:pPr>
          </w:p>
        </w:tc>
        <w:tc>
          <w:tcPr>
            <w:tcW w:w="1764" w:type="dxa"/>
            <w:tcMar>
              <w:top w:w="28" w:type="dxa"/>
              <w:bottom w:w="28" w:type="dxa"/>
            </w:tcMar>
          </w:tcPr>
          <w:p w:rsidR="00F9293B" w:rsidRPr="00F9293B" w:rsidRDefault="00F9293B" w:rsidP="00F9293B">
            <w:pPr>
              <w:widowControl w:val="0"/>
              <w:autoSpaceDE w:val="0"/>
              <w:autoSpaceDN w:val="0"/>
              <w:spacing w:line="206" w:lineRule="auto"/>
              <w:rPr>
                <w:rFonts w:ascii="Times New Roman" w:hAnsi="Times New Roman"/>
                <w:spacing w:val="-2"/>
                <w:sz w:val="22"/>
                <w:szCs w:val="22"/>
              </w:rPr>
            </w:pPr>
          </w:p>
        </w:tc>
        <w:tc>
          <w:tcPr>
            <w:tcW w:w="2309" w:type="dxa"/>
            <w:tcMar>
              <w:top w:w="28" w:type="dxa"/>
              <w:bottom w:w="28" w:type="dxa"/>
            </w:tcMar>
          </w:tcPr>
          <w:p w:rsidR="00F9293B" w:rsidRPr="00F9293B" w:rsidRDefault="00F9293B" w:rsidP="00F9293B">
            <w:pPr>
              <w:widowControl w:val="0"/>
              <w:autoSpaceDE w:val="0"/>
              <w:autoSpaceDN w:val="0"/>
              <w:spacing w:line="206" w:lineRule="auto"/>
              <w:rPr>
                <w:rFonts w:ascii="Times New Roman" w:hAnsi="Times New Roman"/>
                <w:spacing w:val="-2"/>
                <w:sz w:val="22"/>
                <w:szCs w:val="22"/>
              </w:rPr>
            </w:pPr>
          </w:p>
        </w:tc>
        <w:tc>
          <w:tcPr>
            <w:tcW w:w="2114" w:type="dxa"/>
            <w:tcMar>
              <w:top w:w="28" w:type="dxa"/>
              <w:bottom w:w="28" w:type="dxa"/>
            </w:tcMar>
          </w:tcPr>
          <w:p w:rsidR="00F9293B" w:rsidRPr="00F9293B" w:rsidRDefault="00F9293B" w:rsidP="00F9293B">
            <w:pPr>
              <w:widowControl w:val="0"/>
              <w:autoSpaceDE w:val="0"/>
              <w:autoSpaceDN w:val="0"/>
              <w:spacing w:line="206" w:lineRule="auto"/>
              <w:rPr>
                <w:rFonts w:ascii="Times New Roman" w:hAnsi="Times New Roman"/>
                <w:spacing w:val="-2"/>
                <w:sz w:val="22"/>
                <w:szCs w:val="22"/>
              </w:rPr>
            </w:pPr>
          </w:p>
        </w:tc>
      </w:tr>
    </w:tbl>
    <w:p w:rsidR="00F9293B" w:rsidRPr="00F9293B" w:rsidRDefault="00F9293B" w:rsidP="00F9293B">
      <w:pPr>
        <w:widowControl w:val="0"/>
        <w:autoSpaceDE w:val="0"/>
        <w:autoSpaceDN w:val="0"/>
        <w:spacing w:line="211" w:lineRule="auto"/>
        <w:jc w:val="both"/>
        <w:rPr>
          <w:rFonts w:ascii="Times New Roman" w:hAnsi="Times New Roman"/>
          <w:sz w:val="28"/>
          <w:szCs w:val="28"/>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583"/>
        <w:gridCol w:w="2879"/>
        <w:gridCol w:w="354"/>
        <w:gridCol w:w="2540"/>
      </w:tblGrid>
      <w:tr w:rsidR="00F9293B" w:rsidRPr="0036411C" w:rsidTr="00F9293B">
        <w:tc>
          <w:tcPr>
            <w:tcW w:w="3583" w:type="dxa"/>
            <w:tcBorders>
              <w:top w:val="nil"/>
              <w:left w:val="nil"/>
              <w:bottom w:val="nil"/>
              <w:right w:val="nil"/>
            </w:tcBorders>
            <w:tcMar>
              <w:top w:w="0" w:type="dxa"/>
              <w:bottom w:w="0" w:type="dxa"/>
            </w:tcMar>
          </w:tcPr>
          <w:p w:rsidR="00F9293B" w:rsidRPr="0036411C" w:rsidRDefault="00F9293B" w:rsidP="00F9293B">
            <w:pPr>
              <w:widowControl w:val="0"/>
              <w:autoSpaceDE w:val="0"/>
              <w:autoSpaceDN w:val="0"/>
              <w:spacing w:line="211" w:lineRule="auto"/>
              <w:rPr>
                <w:rFonts w:ascii="Times New Roman" w:hAnsi="Times New Roman"/>
                <w:sz w:val="28"/>
                <w:szCs w:val="28"/>
              </w:rPr>
            </w:pPr>
            <w:r w:rsidRPr="0036411C">
              <w:rPr>
                <w:rFonts w:ascii="Times New Roman" w:hAnsi="Times New Roman"/>
                <w:sz w:val="28"/>
                <w:szCs w:val="28"/>
              </w:rPr>
              <w:t>Руководитель организации</w:t>
            </w:r>
          </w:p>
        </w:tc>
        <w:tc>
          <w:tcPr>
            <w:tcW w:w="2879" w:type="dxa"/>
            <w:tcBorders>
              <w:top w:val="nil"/>
              <w:left w:val="nil"/>
              <w:bottom w:val="single" w:sz="4" w:space="0" w:color="auto"/>
              <w:right w:val="nil"/>
            </w:tcBorders>
            <w:tcMar>
              <w:top w:w="0" w:type="dxa"/>
              <w:bottom w:w="0" w:type="dxa"/>
            </w:tcMar>
          </w:tcPr>
          <w:p w:rsidR="00F9293B" w:rsidRPr="0036411C" w:rsidRDefault="00F9293B" w:rsidP="00F9293B">
            <w:pPr>
              <w:widowControl w:val="0"/>
              <w:autoSpaceDE w:val="0"/>
              <w:autoSpaceDN w:val="0"/>
              <w:spacing w:line="211" w:lineRule="auto"/>
              <w:rPr>
                <w:rFonts w:ascii="Times New Roman" w:hAnsi="Times New Roman"/>
                <w:sz w:val="28"/>
                <w:szCs w:val="28"/>
              </w:rPr>
            </w:pPr>
          </w:p>
        </w:tc>
        <w:tc>
          <w:tcPr>
            <w:tcW w:w="354" w:type="dxa"/>
            <w:tcBorders>
              <w:top w:val="nil"/>
              <w:left w:val="nil"/>
              <w:right w:val="nil"/>
            </w:tcBorders>
            <w:tcMar>
              <w:top w:w="0" w:type="dxa"/>
              <w:bottom w:w="0" w:type="dxa"/>
            </w:tcMar>
          </w:tcPr>
          <w:p w:rsidR="00F9293B" w:rsidRPr="0036411C" w:rsidRDefault="00F9293B" w:rsidP="00F9293B">
            <w:pPr>
              <w:widowControl w:val="0"/>
              <w:autoSpaceDE w:val="0"/>
              <w:autoSpaceDN w:val="0"/>
              <w:spacing w:line="211" w:lineRule="auto"/>
              <w:rPr>
                <w:rFonts w:ascii="Times New Roman" w:hAnsi="Times New Roman"/>
                <w:sz w:val="28"/>
                <w:szCs w:val="28"/>
              </w:rPr>
            </w:pPr>
          </w:p>
        </w:tc>
        <w:tc>
          <w:tcPr>
            <w:tcW w:w="2540" w:type="dxa"/>
            <w:tcBorders>
              <w:top w:val="nil"/>
              <w:left w:val="nil"/>
              <w:bottom w:val="single" w:sz="4" w:space="0" w:color="auto"/>
              <w:right w:val="nil"/>
            </w:tcBorders>
            <w:tcMar>
              <w:top w:w="0" w:type="dxa"/>
              <w:bottom w:w="0" w:type="dxa"/>
            </w:tcMar>
          </w:tcPr>
          <w:p w:rsidR="00F9293B" w:rsidRPr="0036411C" w:rsidRDefault="00F9293B" w:rsidP="00F9293B">
            <w:pPr>
              <w:widowControl w:val="0"/>
              <w:autoSpaceDE w:val="0"/>
              <w:autoSpaceDN w:val="0"/>
              <w:spacing w:line="211" w:lineRule="auto"/>
              <w:rPr>
                <w:rFonts w:ascii="Times New Roman" w:hAnsi="Times New Roman"/>
                <w:sz w:val="28"/>
                <w:szCs w:val="28"/>
              </w:rPr>
            </w:pPr>
          </w:p>
        </w:tc>
      </w:tr>
      <w:tr w:rsidR="00F9293B" w:rsidRPr="00F9293B" w:rsidTr="00F9293B">
        <w:tc>
          <w:tcPr>
            <w:tcW w:w="3583" w:type="dxa"/>
            <w:tcBorders>
              <w:top w:val="nil"/>
              <w:left w:val="nil"/>
              <w:bottom w:val="nil"/>
              <w:right w:val="nil"/>
            </w:tcBorders>
            <w:tcMar>
              <w:top w:w="0" w:type="dxa"/>
              <w:bottom w:w="0" w:type="dxa"/>
            </w:tcMar>
          </w:tcPr>
          <w:p w:rsidR="00F9293B" w:rsidRPr="00F9293B" w:rsidRDefault="00F9293B" w:rsidP="00F9293B">
            <w:pPr>
              <w:widowControl w:val="0"/>
              <w:autoSpaceDE w:val="0"/>
              <w:autoSpaceDN w:val="0"/>
              <w:spacing w:line="211" w:lineRule="auto"/>
              <w:rPr>
                <w:rFonts w:ascii="Times New Roman" w:hAnsi="Times New Roman"/>
                <w:sz w:val="24"/>
                <w:szCs w:val="24"/>
              </w:rPr>
            </w:pPr>
          </w:p>
        </w:tc>
        <w:tc>
          <w:tcPr>
            <w:tcW w:w="2879" w:type="dxa"/>
            <w:tcBorders>
              <w:top w:val="single" w:sz="4" w:space="0" w:color="auto"/>
              <w:left w:val="nil"/>
              <w:right w:val="nil"/>
            </w:tcBorders>
            <w:tcMar>
              <w:top w:w="0" w:type="dxa"/>
              <w:bottom w:w="0" w:type="dxa"/>
            </w:tcMar>
          </w:tcPr>
          <w:p w:rsidR="00F9293B" w:rsidRPr="00F9293B" w:rsidRDefault="00F9293B" w:rsidP="00F9293B">
            <w:pPr>
              <w:widowControl w:val="0"/>
              <w:autoSpaceDE w:val="0"/>
              <w:autoSpaceDN w:val="0"/>
              <w:spacing w:line="211" w:lineRule="auto"/>
              <w:jc w:val="center"/>
              <w:rPr>
                <w:rFonts w:ascii="Times New Roman" w:hAnsi="Times New Roman"/>
                <w:sz w:val="24"/>
                <w:szCs w:val="24"/>
              </w:rPr>
            </w:pPr>
            <w:r w:rsidRPr="00F9293B">
              <w:rPr>
                <w:rFonts w:ascii="Times New Roman" w:hAnsi="Times New Roman"/>
                <w:sz w:val="24"/>
                <w:szCs w:val="24"/>
              </w:rPr>
              <w:t>(подпись)</w:t>
            </w:r>
          </w:p>
        </w:tc>
        <w:tc>
          <w:tcPr>
            <w:tcW w:w="354" w:type="dxa"/>
            <w:tcBorders>
              <w:left w:val="nil"/>
              <w:right w:val="nil"/>
            </w:tcBorders>
            <w:tcMar>
              <w:top w:w="0" w:type="dxa"/>
              <w:bottom w:w="0" w:type="dxa"/>
            </w:tcMar>
          </w:tcPr>
          <w:p w:rsidR="00F9293B" w:rsidRPr="00F9293B" w:rsidRDefault="00F9293B" w:rsidP="00F9293B">
            <w:pPr>
              <w:widowControl w:val="0"/>
              <w:autoSpaceDE w:val="0"/>
              <w:autoSpaceDN w:val="0"/>
              <w:spacing w:line="211" w:lineRule="auto"/>
              <w:rPr>
                <w:rFonts w:ascii="Times New Roman" w:hAnsi="Times New Roman"/>
                <w:sz w:val="24"/>
                <w:szCs w:val="24"/>
              </w:rPr>
            </w:pPr>
          </w:p>
        </w:tc>
        <w:tc>
          <w:tcPr>
            <w:tcW w:w="2540" w:type="dxa"/>
            <w:tcBorders>
              <w:top w:val="single" w:sz="4" w:space="0" w:color="auto"/>
              <w:left w:val="nil"/>
              <w:right w:val="nil"/>
            </w:tcBorders>
            <w:tcMar>
              <w:top w:w="0" w:type="dxa"/>
              <w:bottom w:w="0" w:type="dxa"/>
            </w:tcMar>
          </w:tcPr>
          <w:p w:rsidR="00F9293B" w:rsidRPr="00F9293B" w:rsidRDefault="00F9293B" w:rsidP="00F9293B">
            <w:pPr>
              <w:widowControl w:val="0"/>
              <w:autoSpaceDE w:val="0"/>
              <w:autoSpaceDN w:val="0"/>
              <w:spacing w:line="211" w:lineRule="auto"/>
              <w:jc w:val="center"/>
              <w:rPr>
                <w:rFonts w:ascii="Times New Roman" w:hAnsi="Times New Roman"/>
                <w:sz w:val="24"/>
                <w:szCs w:val="24"/>
              </w:rPr>
            </w:pPr>
            <w:r w:rsidRPr="00F9293B">
              <w:rPr>
                <w:rFonts w:ascii="Times New Roman" w:hAnsi="Times New Roman"/>
                <w:sz w:val="24"/>
                <w:szCs w:val="24"/>
              </w:rPr>
              <w:t>(Ф.И.О.)</w:t>
            </w:r>
          </w:p>
        </w:tc>
      </w:tr>
      <w:tr w:rsidR="00F9293B" w:rsidRPr="00F9293B" w:rsidTr="00F9293B">
        <w:tc>
          <w:tcPr>
            <w:tcW w:w="3583" w:type="dxa"/>
            <w:tcBorders>
              <w:top w:val="nil"/>
              <w:left w:val="nil"/>
              <w:bottom w:val="nil"/>
              <w:right w:val="nil"/>
            </w:tcBorders>
            <w:tcMar>
              <w:top w:w="0" w:type="dxa"/>
              <w:bottom w:w="0" w:type="dxa"/>
            </w:tcMar>
          </w:tcPr>
          <w:p w:rsidR="00F9293B" w:rsidRPr="00F9293B" w:rsidRDefault="00F9293B" w:rsidP="00F9293B">
            <w:pPr>
              <w:widowControl w:val="0"/>
              <w:autoSpaceDE w:val="0"/>
              <w:autoSpaceDN w:val="0"/>
              <w:spacing w:line="211" w:lineRule="auto"/>
              <w:rPr>
                <w:rFonts w:ascii="Times New Roman" w:hAnsi="Times New Roman"/>
                <w:sz w:val="12"/>
                <w:szCs w:val="12"/>
              </w:rPr>
            </w:pPr>
          </w:p>
        </w:tc>
        <w:tc>
          <w:tcPr>
            <w:tcW w:w="2879" w:type="dxa"/>
            <w:tcBorders>
              <w:left w:val="nil"/>
              <w:right w:val="nil"/>
            </w:tcBorders>
            <w:tcMar>
              <w:top w:w="0" w:type="dxa"/>
              <w:bottom w:w="0" w:type="dxa"/>
            </w:tcMar>
          </w:tcPr>
          <w:p w:rsidR="00F9293B" w:rsidRPr="00F9293B" w:rsidRDefault="00F9293B" w:rsidP="00F9293B">
            <w:pPr>
              <w:widowControl w:val="0"/>
              <w:autoSpaceDE w:val="0"/>
              <w:autoSpaceDN w:val="0"/>
              <w:spacing w:line="211" w:lineRule="auto"/>
              <w:jc w:val="center"/>
              <w:rPr>
                <w:rFonts w:ascii="Times New Roman" w:hAnsi="Times New Roman"/>
                <w:sz w:val="12"/>
                <w:szCs w:val="12"/>
              </w:rPr>
            </w:pPr>
          </w:p>
        </w:tc>
        <w:tc>
          <w:tcPr>
            <w:tcW w:w="354" w:type="dxa"/>
            <w:tcBorders>
              <w:left w:val="nil"/>
              <w:right w:val="nil"/>
            </w:tcBorders>
            <w:tcMar>
              <w:top w:w="0" w:type="dxa"/>
              <w:bottom w:w="0" w:type="dxa"/>
            </w:tcMar>
          </w:tcPr>
          <w:p w:rsidR="00F9293B" w:rsidRPr="00F9293B" w:rsidRDefault="00F9293B" w:rsidP="00F9293B">
            <w:pPr>
              <w:widowControl w:val="0"/>
              <w:autoSpaceDE w:val="0"/>
              <w:autoSpaceDN w:val="0"/>
              <w:spacing w:line="211" w:lineRule="auto"/>
              <w:rPr>
                <w:rFonts w:ascii="Times New Roman" w:hAnsi="Times New Roman"/>
                <w:sz w:val="12"/>
                <w:szCs w:val="12"/>
              </w:rPr>
            </w:pPr>
          </w:p>
        </w:tc>
        <w:tc>
          <w:tcPr>
            <w:tcW w:w="2540" w:type="dxa"/>
            <w:tcBorders>
              <w:left w:val="nil"/>
              <w:right w:val="nil"/>
            </w:tcBorders>
            <w:tcMar>
              <w:top w:w="0" w:type="dxa"/>
              <w:bottom w:w="0" w:type="dxa"/>
            </w:tcMar>
          </w:tcPr>
          <w:p w:rsidR="00F9293B" w:rsidRPr="00F9293B" w:rsidRDefault="00F9293B" w:rsidP="00F9293B">
            <w:pPr>
              <w:widowControl w:val="0"/>
              <w:autoSpaceDE w:val="0"/>
              <w:autoSpaceDN w:val="0"/>
              <w:spacing w:line="211" w:lineRule="auto"/>
              <w:jc w:val="center"/>
              <w:rPr>
                <w:rFonts w:ascii="Times New Roman" w:hAnsi="Times New Roman"/>
                <w:sz w:val="12"/>
                <w:szCs w:val="12"/>
              </w:rPr>
            </w:pPr>
          </w:p>
        </w:tc>
      </w:tr>
      <w:tr w:rsidR="00F9293B" w:rsidRPr="00F9293B" w:rsidTr="00F9293B">
        <w:tc>
          <w:tcPr>
            <w:tcW w:w="3583" w:type="dxa"/>
            <w:tcBorders>
              <w:top w:val="nil"/>
              <w:left w:val="nil"/>
              <w:bottom w:val="nil"/>
              <w:right w:val="nil"/>
            </w:tcBorders>
            <w:tcMar>
              <w:top w:w="0" w:type="dxa"/>
              <w:bottom w:w="0" w:type="dxa"/>
            </w:tcMar>
          </w:tcPr>
          <w:p w:rsidR="00F9293B" w:rsidRPr="00F9293B" w:rsidRDefault="00F9293B" w:rsidP="00F9293B">
            <w:pPr>
              <w:widowControl w:val="0"/>
              <w:autoSpaceDE w:val="0"/>
              <w:autoSpaceDN w:val="0"/>
              <w:spacing w:line="211" w:lineRule="auto"/>
              <w:rPr>
                <w:rFonts w:ascii="Times New Roman" w:hAnsi="Times New Roman"/>
                <w:sz w:val="28"/>
                <w:szCs w:val="28"/>
              </w:rPr>
            </w:pPr>
            <w:r w:rsidRPr="00F9293B">
              <w:rPr>
                <w:rFonts w:ascii="Times New Roman" w:hAnsi="Times New Roman"/>
                <w:sz w:val="28"/>
                <w:szCs w:val="28"/>
              </w:rPr>
              <w:t>Главный бухгалтер</w:t>
            </w:r>
          </w:p>
        </w:tc>
        <w:tc>
          <w:tcPr>
            <w:tcW w:w="2879" w:type="dxa"/>
            <w:tcBorders>
              <w:left w:val="nil"/>
              <w:bottom w:val="single" w:sz="4" w:space="0" w:color="auto"/>
              <w:right w:val="nil"/>
            </w:tcBorders>
            <w:tcMar>
              <w:top w:w="0" w:type="dxa"/>
              <w:bottom w:w="0" w:type="dxa"/>
            </w:tcMar>
          </w:tcPr>
          <w:p w:rsidR="00F9293B" w:rsidRPr="00F9293B" w:rsidRDefault="00F9293B" w:rsidP="00F9293B">
            <w:pPr>
              <w:widowControl w:val="0"/>
              <w:autoSpaceDE w:val="0"/>
              <w:autoSpaceDN w:val="0"/>
              <w:spacing w:line="211" w:lineRule="auto"/>
              <w:jc w:val="center"/>
              <w:rPr>
                <w:rFonts w:ascii="Times New Roman" w:hAnsi="Times New Roman"/>
                <w:sz w:val="28"/>
                <w:szCs w:val="28"/>
              </w:rPr>
            </w:pPr>
          </w:p>
        </w:tc>
        <w:tc>
          <w:tcPr>
            <w:tcW w:w="354" w:type="dxa"/>
            <w:tcBorders>
              <w:left w:val="nil"/>
              <w:right w:val="nil"/>
            </w:tcBorders>
            <w:tcMar>
              <w:top w:w="0" w:type="dxa"/>
              <w:bottom w:w="0" w:type="dxa"/>
            </w:tcMar>
          </w:tcPr>
          <w:p w:rsidR="00F9293B" w:rsidRPr="00F9293B" w:rsidRDefault="00F9293B" w:rsidP="00F9293B">
            <w:pPr>
              <w:widowControl w:val="0"/>
              <w:autoSpaceDE w:val="0"/>
              <w:autoSpaceDN w:val="0"/>
              <w:spacing w:line="211" w:lineRule="auto"/>
              <w:rPr>
                <w:rFonts w:ascii="Times New Roman" w:hAnsi="Times New Roman"/>
                <w:sz w:val="28"/>
                <w:szCs w:val="28"/>
              </w:rPr>
            </w:pPr>
          </w:p>
        </w:tc>
        <w:tc>
          <w:tcPr>
            <w:tcW w:w="2540" w:type="dxa"/>
            <w:tcBorders>
              <w:left w:val="nil"/>
              <w:bottom w:val="single" w:sz="4" w:space="0" w:color="auto"/>
              <w:right w:val="nil"/>
            </w:tcBorders>
            <w:tcMar>
              <w:top w:w="0" w:type="dxa"/>
              <w:bottom w:w="0" w:type="dxa"/>
            </w:tcMar>
          </w:tcPr>
          <w:p w:rsidR="00F9293B" w:rsidRPr="00F9293B" w:rsidRDefault="00F9293B" w:rsidP="00F9293B">
            <w:pPr>
              <w:widowControl w:val="0"/>
              <w:autoSpaceDE w:val="0"/>
              <w:autoSpaceDN w:val="0"/>
              <w:spacing w:line="211" w:lineRule="auto"/>
              <w:jc w:val="center"/>
              <w:rPr>
                <w:rFonts w:ascii="Times New Roman" w:hAnsi="Times New Roman"/>
                <w:sz w:val="28"/>
                <w:szCs w:val="28"/>
              </w:rPr>
            </w:pPr>
          </w:p>
        </w:tc>
      </w:tr>
      <w:tr w:rsidR="00F9293B" w:rsidRPr="00F9293B" w:rsidTr="00F9293B">
        <w:tc>
          <w:tcPr>
            <w:tcW w:w="3583" w:type="dxa"/>
            <w:tcBorders>
              <w:top w:val="nil"/>
              <w:left w:val="nil"/>
              <w:bottom w:val="nil"/>
              <w:right w:val="nil"/>
            </w:tcBorders>
            <w:tcMar>
              <w:top w:w="0" w:type="dxa"/>
              <w:bottom w:w="0" w:type="dxa"/>
            </w:tcMar>
          </w:tcPr>
          <w:p w:rsidR="00F9293B" w:rsidRPr="00F9293B" w:rsidRDefault="00F9293B" w:rsidP="00F9293B">
            <w:pPr>
              <w:widowControl w:val="0"/>
              <w:autoSpaceDE w:val="0"/>
              <w:autoSpaceDN w:val="0"/>
              <w:spacing w:line="211" w:lineRule="auto"/>
              <w:rPr>
                <w:rFonts w:ascii="Times New Roman" w:hAnsi="Times New Roman"/>
                <w:sz w:val="24"/>
                <w:szCs w:val="24"/>
              </w:rPr>
            </w:pPr>
          </w:p>
        </w:tc>
        <w:tc>
          <w:tcPr>
            <w:tcW w:w="2879" w:type="dxa"/>
            <w:tcBorders>
              <w:top w:val="single" w:sz="4" w:space="0" w:color="auto"/>
              <w:left w:val="nil"/>
              <w:bottom w:val="nil"/>
              <w:right w:val="nil"/>
            </w:tcBorders>
            <w:tcMar>
              <w:top w:w="0" w:type="dxa"/>
              <w:bottom w:w="0" w:type="dxa"/>
            </w:tcMar>
          </w:tcPr>
          <w:p w:rsidR="00F9293B" w:rsidRPr="00F9293B" w:rsidRDefault="00F9293B" w:rsidP="00F9293B">
            <w:pPr>
              <w:widowControl w:val="0"/>
              <w:autoSpaceDE w:val="0"/>
              <w:autoSpaceDN w:val="0"/>
              <w:spacing w:line="211" w:lineRule="auto"/>
              <w:jc w:val="center"/>
              <w:rPr>
                <w:rFonts w:ascii="Times New Roman" w:hAnsi="Times New Roman"/>
                <w:sz w:val="24"/>
                <w:szCs w:val="24"/>
              </w:rPr>
            </w:pPr>
            <w:r w:rsidRPr="00F9293B">
              <w:rPr>
                <w:rFonts w:ascii="Times New Roman" w:hAnsi="Times New Roman"/>
                <w:sz w:val="24"/>
                <w:szCs w:val="24"/>
              </w:rPr>
              <w:t>(подпись)</w:t>
            </w:r>
          </w:p>
        </w:tc>
        <w:tc>
          <w:tcPr>
            <w:tcW w:w="354" w:type="dxa"/>
            <w:tcBorders>
              <w:left w:val="nil"/>
              <w:bottom w:val="nil"/>
              <w:right w:val="nil"/>
            </w:tcBorders>
            <w:tcMar>
              <w:top w:w="0" w:type="dxa"/>
              <w:bottom w:w="0" w:type="dxa"/>
            </w:tcMar>
          </w:tcPr>
          <w:p w:rsidR="00F9293B" w:rsidRPr="00F9293B" w:rsidRDefault="00F9293B" w:rsidP="00F9293B">
            <w:pPr>
              <w:widowControl w:val="0"/>
              <w:autoSpaceDE w:val="0"/>
              <w:autoSpaceDN w:val="0"/>
              <w:spacing w:line="211" w:lineRule="auto"/>
              <w:rPr>
                <w:rFonts w:ascii="Times New Roman" w:hAnsi="Times New Roman"/>
                <w:sz w:val="24"/>
                <w:szCs w:val="24"/>
              </w:rPr>
            </w:pPr>
          </w:p>
        </w:tc>
        <w:tc>
          <w:tcPr>
            <w:tcW w:w="2540" w:type="dxa"/>
            <w:tcBorders>
              <w:top w:val="single" w:sz="4" w:space="0" w:color="auto"/>
              <w:left w:val="nil"/>
              <w:bottom w:val="nil"/>
              <w:right w:val="nil"/>
            </w:tcBorders>
            <w:tcMar>
              <w:top w:w="0" w:type="dxa"/>
              <w:bottom w:w="0" w:type="dxa"/>
            </w:tcMar>
          </w:tcPr>
          <w:p w:rsidR="00F9293B" w:rsidRPr="00F9293B" w:rsidRDefault="00F9293B" w:rsidP="00F9293B">
            <w:pPr>
              <w:widowControl w:val="0"/>
              <w:autoSpaceDE w:val="0"/>
              <w:autoSpaceDN w:val="0"/>
              <w:spacing w:line="211" w:lineRule="auto"/>
              <w:jc w:val="center"/>
              <w:rPr>
                <w:rFonts w:ascii="Times New Roman" w:hAnsi="Times New Roman"/>
                <w:sz w:val="24"/>
                <w:szCs w:val="24"/>
              </w:rPr>
            </w:pPr>
            <w:r w:rsidRPr="00F9293B">
              <w:rPr>
                <w:rFonts w:ascii="Times New Roman" w:hAnsi="Times New Roman"/>
                <w:sz w:val="24"/>
                <w:szCs w:val="24"/>
              </w:rPr>
              <w:t>(Ф.И.О.)</w:t>
            </w:r>
          </w:p>
        </w:tc>
      </w:tr>
    </w:tbl>
    <w:p w:rsidR="00F9293B" w:rsidRPr="00F9293B" w:rsidRDefault="00F9293B" w:rsidP="00F9293B">
      <w:pPr>
        <w:widowControl w:val="0"/>
        <w:autoSpaceDE w:val="0"/>
        <w:autoSpaceDN w:val="0"/>
        <w:spacing w:line="211" w:lineRule="auto"/>
        <w:jc w:val="both"/>
        <w:rPr>
          <w:rFonts w:ascii="Times New Roman" w:hAnsi="Times New Roman"/>
          <w:sz w:val="10"/>
          <w:szCs w:val="10"/>
        </w:rPr>
      </w:pPr>
    </w:p>
    <w:p w:rsidR="00F9293B" w:rsidRDefault="00F9293B" w:rsidP="00F9293B">
      <w:pPr>
        <w:widowControl w:val="0"/>
        <w:autoSpaceDE w:val="0"/>
        <w:autoSpaceDN w:val="0"/>
        <w:spacing w:line="211" w:lineRule="auto"/>
        <w:jc w:val="both"/>
        <w:rPr>
          <w:rFonts w:ascii="Times New Roman" w:hAnsi="Times New Roman"/>
          <w:sz w:val="28"/>
          <w:szCs w:val="28"/>
        </w:rPr>
      </w:pPr>
      <w:r w:rsidRPr="0036411C">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sz w:val="28"/>
          <w:szCs w:val="28"/>
          <w:u w:val="single"/>
        </w:rPr>
        <w:t xml:space="preserve">                           </w:t>
      </w:r>
      <w:r w:rsidRPr="0036411C">
        <w:rPr>
          <w:rFonts w:ascii="Times New Roman" w:hAnsi="Times New Roman"/>
          <w:sz w:val="28"/>
          <w:szCs w:val="28"/>
        </w:rPr>
        <w:t xml:space="preserve"> </w:t>
      </w:r>
      <w:r w:rsidRPr="00F9293B">
        <w:rPr>
          <w:rFonts w:ascii="Times New Roman" w:hAnsi="Times New Roman"/>
          <w:sz w:val="28"/>
          <w:szCs w:val="28"/>
        </w:rPr>
        <w:t>20</w:t>
      </w:r>
      <w:r>
        <w:rPr>
          <w:rFonts w:ascii="Times New Roman" w:hAnsi="Times New Roman"/>
          <w:sz w:val="28"/>
          <w:szCs w:val="28"/>
          <w:u w:val="single"/>
        </w:rPr>
        <w:t xml:space="preserve">     </w:t>
      </w:r>
      <w:r w:rsidRPr="00F9293B">
        <w:rPr>
          <w:rFonts w:ascii="Times New Roman" w:hAnsi="Times New Roman"/>
          <w:sz w:val="28"/>
          <w:szCs w:val="28"/>
        </w:rPr>
        <w:t xml:space="preserve"> г.</w:t>
      </w:r>
    </w:p>
    <w:p w:rsidR="00F9293B" w:rsidRDefault="00F9293B" w:rsidP="00F9293B">
      <w:pPr>
        <w:widowControl w:val="0"/>
        <w:autoSpaceDE w:val="0"/>
        <w:autoSpaceDN w:val="0"/>
        <w:spacing w:line="211" w:lineRule="auto"/>
        <w:jc w:val="both"/>
        <w:rPr>
          <w:rFonts w:ascii="Times New Roman" w:hAnsi="Times New Roman"/>
          <w:sz w:val="28"/>
          <w:szCs w:val="28"/>
        </w:rPr>
      </w:pPr>
      <w:r w:rsidRPr="0036411C">
        <w:rPr>
          <w:rFonts w:ascii="Times New Roman" w:hAnsi="Times New Roman"/>
          <w:sz w:val="28"/>
          <w:szCs w:val="28"/>
        </w:rPr>
        <w:t>М.П.</w:t>
      </w:r>
    </w:p>
    <w:p w:rsidR="00F9293B" w:rsidRPr="00F9293B" w:rsidRDefault="00F9293B" w:rsidP="00F9293B">
      <w:pPr>
        <w:widowControl w:val="0"/>
        <w:autoSpaceDE w:val="0"/>
        <w:autoSpaceDN w:val="0"/>
        <w:spacing w:line="216" w:lineRule="auto"/>
        <w:jc w:val="both"/>
        <w:rPr>
          <w:rFonts w:ascii="Times New Roman" w:hAnsi="Times New Roman"/>
          <w:sz w:val="28"/>
          <w:szCs w:val="28"/>
        </w:rPr>
        <w:sectPr w:rsidR="00F9293B" w:rsidRPr="00F9293B" w:rsidSect="00F9293B">
          <w:pgSz w:w="16834" w:h="11907" w:orient="landscape"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078"/>
        <w:gridCol w:w="4550"/>
      </w:tblGrid>
      <w:tr w:rsidR="00F9293B" w:rsidRPr="00F16284" w:rsidTr="00360DBD">
        <w:tc>
          <w:tcPr>
            <w:tcW w:w="5078" w:type="dxa"/>
          </w:tcPr>
          <w:p w:rsidR="00F9293B" w:rsidRPr="00F16284" w:rsidRDefault="00F9293B" w:rsidP="00360DBD">
            <w:pPr>
              <w:widowControl w:val="0"/>
              <w:spacing w:line="230" w:lineRule="auto"/>
              <w:rPr>
                <w:rFonts w:ascii="Times New Roman" w:hAnsi="Times New Roman"/>
                <w:sz w:val="28"/>
                <w:szCs w:val="28"/>
              </w:rPr>
            </w:pPr>
          </w:p>
        </w:tc>
        <w:tc>
          <w:tcPr>
            <w:tcW w:w="4550" w:type="dxa"/>
          </w:tcPr>
          <w:p w:rsidR="00F9293B" w:rsidRPr="0036411C" w:rsidRDefault="00F9293B" w:rsidP="00360DBD">
            <w:pPr>
              <w:autoSpaceDE w:val="0"/>
              <w:autoSpaceDN w:val="0"/>
              <w:adjustRightInd w:val="0"/>
              <w:spacing w:line="230" w:lineRule="auto"/>
              <w:ind w:left="-57" w:right="-57"/>
              <w:jc w:val="both"/>
              <w:outlineLvl w:val="0"/>
              <w:rPr>
                <w:rFonts w:ascii="Times New Roman" w:eastAsia="Calibri" w:hAnsi="Times New Roman"/>
                <w:bCs/>
                <w:spacing w:val="-2"/>
                <w:sz w:val="28"/>
                <w:szCs w:val="28"/>
                <w:lang w:eastAsia="en-US"/>
              </w:rPr>
            </w:pPr>
            <w:r w:rsidRPr="0036411C">
              <w:rPr>
                <w:rFonts w:ascii="Times New Roman" w:eastAsia="Calibri" w:hAnsi="Times New Roman"/>
                <w:bCs/>
                <w:spacing w:val="-2"/>
                <w:sz w:val="28"/>
                <w:szCs w:val="28"/>
                <w:lang w:eastAsia="en-US"/>
              </w:rPr>
              <w:t xml:space="preserve">Приложение № </w:t>
            </w:r>
            <w:r>
              <w:rPr>
                <w:rFonts w:ascii="Times New Roman" w:eastAsia="Calibri" w:hAnsi="Times New Roman"/>
                <w:bCs/>
                <w:spacing w:val="-2"/>
                <w:sz w:val="28"/>
                <w:szCs w:val="28"/>
                <w:lang w:eastAsia="en-US"/>
              </w:rPr>
              <w:t>3</w:t>
            </w:r>
            <w:r w:rsidRPr="0036411C">
              <w:rPr>
                <w:rFonts w:ascii="Times New Roman" w:eastAsia="Calibri" w:hAnsi="Times New Roman"/>
                <w:bCs/>
                <w:spacing w:val="-2"/>
                <w:sz w:val="28"/>
                <w:szCs w:val="28"/>
                <w:lang w:eastAsia="en-US"/>
              </w:rPr>
              <w:t xml:space="preserve"> </w:t>
            </w:r>
          </w:p>
          <w:p w:rsidR="00F9293B" w:rsidRPr="00E96B02" w:rsidRDefault="00F9293B" w:rsidP="00360DBD">
            <w:pPr>
              <w:widowControl w:val="0"/>
              <w:autoSpaceDE w:val="0"/>
              <w:autoSpaceDN w:val="0"/>
              <w:spacing w:line="230" w:lineRule="auto"/>
              <w:ind w:left="-57" w:right="-57"/>
              <w:rPr>
                <w:rFonts w:ascii="Times New Roman" w:hAnsi="Times New Roman"/>
                <w:spacing w:val="-2"/>
                <w:sz w:val="28"/>
                <w:szCs w:val="28"/>
              </w:rPr>
            </w:pPr>
            <w:r w:rsidRPr="0036411C">
              <w:rPr>
                <w:rFonts w:ascii="Times New Roman" w:hAnsi="Times New Roman"/>
                <w:spacing w:val="-2"/>
                <w:sz w:val="28"/>
                <w:szCs w:val="22"/>
              </w:rPr>
              <w:t xml:space="preserve">к Порядку </w:t>
            </w:r>
            <w:r w:rsidRPr="0036411C">
              <w:rPr>
                <w:rFonts w:ascii="Times New Roman" w:hAnsi="Times New Roman"/>
                <w:spacing w:val="-2"/>
                <w:sz w:val="28"/>
                <w:szCs w:val="28"/>
              </w:rPr>
              <w:t>предоставления субсидий в целях возмещения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определяющему в том числе размер субсидии</w:t>
            </w:r>
          </w:p>
        </w:tc>
      </w:tr>
    </w:tbl>
    <w:p w:rsidR="00F9293B" w:rsidRDefault="00F9293B" w:rsidP="00F9293B">
      <w:pPr>
        <w:autoSpaceDE w:val="0"/>
        <w:autoSpaceDN w:val="0"/>
        <w:adjustRightInd w:val="0"/>
        <w:outlineLvl w:val="0"/>
        <w:rPr>
          <w:rFonts w:ascii="Times New Roman" w:eastAsia="Calibri" w:hAnsi="Times New Roman"/>
          <w:bCs/>
          <w:sz w:val="28"/>
          <w:szCs w:val="28"/>
          <w:lang w:eastAsia="en-US"/>
        </w:rPr>
      </w:pPr>
    </w:p>
    <w:p w:rsidR="00F9293B" w:rsidRPr="00F9293B" w:rsidRDefault="00F9293B" w:rsidP="00F9293B">
      <w:pPr>
        <w:autoSpaceDE w:val="0"/>
        <w:autoSpaceDN w:val="0"/>
        <w:adjustRightInd w:val="0"/>
        <w:outlineLvl w:val="0"/>
        <w:rPr>
          <w:rFonts w:ascii="Times New Roman" w:eastAsia="Calibri" w:hAnsi="Times New Roman"/>
          <w:bCs/>
          <w:sz w:val="28"/>
          <w:szCs w:val="28"/>
          <w:lang w:eastAsia="en-US"/>
        </w:rPr>
      </w:pPr>
    </w:p>
    <w:p w:rsidR="00F9293B" w:rsidRDefault="00F9293B" w:rsidP="00F9293B">
      <w:pPr>
        <w:autoSpaceDE w:val="0"/>
        <w:autoSpaceDN w:val="0"/>
        <w:adjustRightInd w:val="0"/>
        <w:jc w:val="center"/>
        <w:outlineLvl w:val="0"/>
        <w:rPr>
          <w:rFonts w:ascii="Times New Roman" w:eastAsia="Calibri" w:hAnsi="Times New Roman"/>
          <w:bCs/>
          <w:sz w:val="28"/>
          <w:szCs w:val="28"/>
          <w:lang w:eastAsia="en-US"/>
        </w:rPr>
      </w:pPr>
    </w:p>
    <w:p w:rsidR="00F9293B" w:rsidRDefault="00F9293B" w:rsidP="00F9293B">
      <w:pPr>
        <w:autoSpaceDE w:val="0"/>
        <w:autoSpaceDN w:val="0"/>
        <w:adjustRightInd w:val="0"/>
        <w:jc w:val="center"/>
        <w:outlineLvl w:val="0"/>
        <w:rPr>
          <w:rFonts w:ascii="Times New Roman" w:eastAsia="Calibri" w:hAnsi="Times New Roman"/>
          <w:bCs/>
          <w:sz w:val="28"/>
          <w:szCs w:val="28"/>
          <w:lang w:eastAsia="en-US"/>
        </w:rPr>
      </w:pPr>
      <w:r w:rsidRPr="00F9293B">
        <w:rPr>
          <w:rFonts w:ascii="Times New Roman" w:eastAsia="Calibri" w:hAnsi="Times New Roman"/>
          <w:bCs/>
          <w:sz w:val="28"/>
          <w:szCs w:val="28"/>
          <w:lang w:eastAsia="en-US"/>
        </w:rPr>
        <w:t xml:space="preserve">Расчет размера субсидии </w:t>
      </w:r>
      <w:proofErr w:type="gramStart"/>
      <w:r w:rsidRPr="00F9293B">
        <w:rPr>
          <w:rFonts w:ascii="Times New Roman" w:eastAsia="Calibri" w:hAnsi="Times New Roman"/>
          <w:bCs/>
          <w:sz w:val="28"/>
          <w:szCs w:val="28"/>
          <w:lang w:eastAsia="en-US"/>
        </w:rPr>
        <w:t>за</w:t>
      </w:r>
      <w:proofErr w:type="gramEnd"/>
      <w:r w:rsidRPr="00F9293B">
        <w:rPr>
          <w:rFonts w:ascii="Times New Roman" w:eastAsia="Calibri" w:hAnsi="Times New Roman"/>
          <w:bCs/>
          <w:sz w:val="28"/>
          <w:szCs w:val="28"/>
          <w:lang w:eastAsia="en-US"/>
        </w:rPr>
        <w:t xml:space="preserve"> _____</w:t>
      </w:r>
      <w:r>
        <w:rPr>
          <w:rFonts w:ascii="Times New Roman" w:eastAsia="Calibri" w:hAnsi="Times New Roman"/>
          <w:bCs/>
          <w:sz w:val="28"/>
          <w:szCs w:val="28"/>
          <w:lang w:eastAsia="en-US"/>
        </w:rPr>
        <w:t>_______________________________</w:t>
      </w:r>
      <w:r w:rsidRPr="00F9293B">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                  </w:t>
      </w:r>
    </w:p>
    <w:p w:rsidR="00F9293B" w:rsidRPr="00F9293B" w:rsidRDefault="00F9293B" w:rsidP="00F9293B">
      <w:pPr>
        <w:autoSpaceDE w:val="0"/>
        <w:autoSpaceDN w:val="0"/>
        <w:adjustRightInd w:val="0"/>
        <w:jc w:val="center"/>
        <w:outlineLvl w:val="0"/>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w:t>
      </w:r>
      <w:r w:rsidRPr="00F9293B">
        <w:rPr>
          <w:rFonts w:ascii="Times New Roman" w:eastAsia="Calibri" w:hAnsi="Times New Roman"/>
          <w:bCs/>
          <w:sz w:val="24"/>
          <w:szCs w:val="24"/>
          <w:lang w:eastAsia="en-US"/>
        </w:rPr>
        <w:t>(указать период)</w:t>
      </w:r>
    </w:p>
    <w:p w:rsidR="00F9293B" w:rsidRDefault="00F9293B" w:rsidP="00F9293B">
      <w:pPr>
        <w:autoSpaceDE w:val="0"/>
        <w:autoSpaceDN w:val="0"/>
        <w:adjustRightInd w:val="0"/>
        <w:jc w:val="center"/>
        <w:outlineLvl w:val="0"/>
        <w:rPr>
          <w:rFonts w:ascii="Times New Roman" w:eastAsia="Calibri" w:hAnsi="Times New Roman"/>
          <w:bCs/>
          <w:sz w:val="28"/>
          <w:szCs w:val="28"/>
          <w:lang w:eastAsia="en-US"/>
        </w:rPr>
      </w:pPr>
    </w:p>
    <w:p w:rsidR="00F9293B" w:rsidRPr="00F9293B" w:rsidRDefault="00F9293B" w:rsidP="00F9293B">
      <w:pPr>
        <w:autoSpaceDE w:val="0"/>
        <w:autoSpaceDN w:val="0"/>
        <w:adjustRightInd w:val="0"/>
        <w:jc w:val="center"/>
        <w:outlineLvl w:val="0"/>
        <w:rPr>
          <w:rFonts w:ascii="Times New Roman" w:eastAsia="Calibri" w:hAnsi="Times New Roman"/>
          <w:bCs/>
          <w:sz w:val="28"/>
          <w:szCs w:val="28"/>
          <w:lang w:eastAsia="en-US"/>
        </w:rPr>
      </w:pPr>
    </w:p>
    <w:p w:rsidR="00F9293B" w:rsidRPr="00F9293B" w:rsidRDefault="00F9293B" w:rsidP="00F9293B">
      <w:pPr>
        <w:widowControl w:val="0"/>
        <w:autoSpaceDE w:val="0"/>
        <w:autoSpaceDN w:val="0"/>
        <w:ind w:firstLine="709"/>
        <w:jc w:val="both"/>
        <w:rPr>
          <w:rFonts w:ascii="Times New Roman" w:hAnsi="Times New Roman"/>
          <w:sz w:val="28"/>
          <w:szCs w:val="28"/>
        </w:rPr>
      </w:pPr>
      <w:r w:rsidRPr="00F9293B">
        <w:rPr>
          <w:rFonts w:ascii="Times New Roman" w:hAnsi="Times New Roman"/>
          <w:sz w:val="28"/>
          <w:szCs w:val="28"/>
        </w:rPr>
        <w:t>Социальные услуги, предусмотренные индивидуальной программой предоставления социальных услуг (далее – социальные услуги), за исключением социальных услуг, входящих в социальный пакет долговременного ухода в рамках системы долговременного ухода за гражданами пожилого возраста и инвалидами, нуждающимися в уходе:</w:t>
      </w:r>
    </w:p>
    <w:p w:rsidR="00F9293B" w:rsidRPr="00F9293B" w:rsidRDefault="00F9293B" w:rsidP="00F9293B">
      <w:pPr>
        <w:widowControl w:val="0"/>
        <w:autoSpaceDE w:val="0"/>
        <w:autoSpaceDN w:val="0"/>
        <w:jc w:val="both"/>
        <w:rPr>
          <w:rFonts w:ascii="Times New Roman" w:hAnsi="Times New Roman"/>
          <w:sz w:val="16"/>
          <w:szCs w:val="16"/>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1427"/>
        <w:gridCol w:w="1655"/>
        <w:gridCol w:w="1583"/>
        <w:gridCol w:w="1515"/>
        <w:gridCol w:w="1329"/>
        <w:gridCol w:w="1468"/>
      </w:tblGrid>
      <w:tr w:rsidR="00F9293B" w:rsidRPr="00F9293B" w:rsidTr="00F9293B">
        <w:tc>
          <w:tcPr>
            <w:tcW w:w="492"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w:t>
            </w:r>
          </w:p>
          <w:p w:rsidR="00F9293B" w:rsidRPr="00F9293B" w:rsidRDefault="00F9293B" w:rsidP="00F9293B">
            <w:pPr>
              <w:widowControl w:val="0"/>
              <w:autoSpaceDE w:val="0"/>
              <w:autoSpaceDN w:val="0"/>
              <w:jc w:val="center"/>
              <w:rPr>
                <w:rFonts w:ascii="Times New Roman" w:hAnsi="Times New Roman"/>
                <w:spacing w:val="-2"/>
                <w:sz w:val="22"/>
                <w:szCs w:val="22"/>
              </w:rPr>
            </w:pPr>
            <w:proofErr w:type="gramStart"/>
            <w:r w:rsidRPr="00F9293B">
              <w:rPr>
                <w:rFonts w:ascii="Times New Roman" w:hAnsi="Times New Roman"/>
                <w:spacing w:val="-2"/>
                <w:sz w:val="22"/>
                <w:szCs w:val="22"/>
              </w:rPr>
              <w:t>п</w:t>
            </w:r>
            <w:proofErr w:type="gramEnd"/>
            <w:r>
              <w:rPr>
                <w:rFonts w:ascii="Times New Roman" w:hAnsi="Times New Roman"/>
                <w:spacing w:val="-2"/>
                <w:sz w:val="22"/>
                <w:szCs w:val="22"/>
              </w:rPr>
              <w:t>/</w:t>
            </w:r>
            <w:r w:rsidRPr="00F9293B">
              <w:rPr>
                <w:rFonts w:ascii="Times New Roman" w:hAnsi="Times New Roman"/>
                <w:spacing w:val="-2"/>
                <w:sz w:val="22"/>
                <w:szCs w:val="22"/>
              </w:rPr>
              <w:t>п</w:t>
            </w:r>
          </w:p>
        </w:tc>
        <w:tc>
          <w:tcPr>
            <w:tcW w:w="1427"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proofErr w:type="spellStart"/>
            <w:proofErr w:type="gramStart"/>
            <w:r w:rsidRPr="00F9293B">
              <w:rPr>
                <w:rFonts w:ascii="Times New Roman" w:hAnsi="Times New Roman"/>
                <w:spacing w:val="-2"/>
                <w:sz w:val="22"/>
                <w:szCs w:val="22"/>
              </w:rPr>
              <w:t>Наимено</w:t>
            </w:r>
            <w:r>
              <w:rPr>
                <w:rFonts w:ascii="Times New Roman" w:hAnsi="Times New Roman"/>
                <w:spacing w:val="-2"/>
                <w:sz w:val="22"/>
                <w:szCs w:val="22"/>
              </w:rPr>
              <w:t>-</w:t>
            </w:r>
            <w:r w:rsidRPr="00F9293B">
              <w:rPr>
                <w:rFonts w:ascii="Times New Roman" w:hAnsi="Times New Roman"/>
                <w:spacing w:val="-2"/>
                <w:sz w:val="22"/>
                <w:szCs w:val="22"/>
              </w:rPr>
              <w:t>вание</w:t>
            </w:r>
            <w:proofErr w:type="spellEnd"/>
            <w:proofErr w:type="gramEnd"/>
            <w:r w:rsidRPr="00F9293B">
              <w:rPr>
                <w:rFonts w:ascii="Times New Roman" w:hAnsi="Times New Roman"/>
                <w:spacing w:val="-2"/>
                <w:sz w:val="22"/>
                <w:szCs w:val="22"/>
              </w:rPr>
              <w:t xml:space="preserve"> социальной услуги</w:t>
            </w:r>
          </w:p>
        </w:tc>
        <w:tc>
          <w:tcPr>
            <w:tcW w:w="1655"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 xml:space="preserve">Объем социальных услуг, </w:t>
            </w:r>
            <w:proofErr w:type="gramStart"/>
            <w:r w:rsidRPr="00F9293B">
              <w:rPr>
                <w:rFonts w:ascii="Times New Roman" w:hAnsi="Times New Roman"/>
                <w:spacing w:val="-2"/>
                <w:sz w:val="22"/>
                <w:szCs w:val="22"/>
              </w:rPr>
              <w:t>предо</w:t>
            </w:r>
            <w:r>
              <w:rPr>
                <w:rFonts w:ascii="Times New Roman" w:hAnsi="Times New Roman"/>
                <w:spacing w:val="-2"/>
                <w:sz w:val="22"/>
                <w:szCs w:val="22"/>
              </w:rPr>
              <w:t>-</w:t>
            </w:r>
            <w:proofErr w:type="spellStart"/>
            <w:r w:rsidRPr="00F9293B">
              <w:rPr>
                <w:rFonts w:ascii="Times New Roman" w:hAnsi="Times New Roman"/>
                <w:spacing w:val="-2"/>
                <w:sz w:val="22"/>
                <w:szCs w:val="22"/>
              </w:rPr>
              <w:t>ставленных</w:t>
            </w:r>
            <w:proofErr w:type="spellEnd"/>
            <w:proofErr w:type="gramEnd"/>
            <w:r w:rsidRPr="00F9293B">
              <w:rPr>
                <w:rFonts w:ascii="Times New Roman" w:hAnsi="Times New Roman"/>
                <w:spacing w:val="-2"/>
                <w:sz w:val="22"/>
                <w:szCs w:val="22"/>
              </w:rPr>
              <w:t xml:space="preserve"> получателям социальных услуг (ед.)</w:t>
            </w:r>
          </w:p>
        </w:tc>
        <w:tc>
          <w:tcPr>
            <w:tcW w:w="1583"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proofErr w:type="spellStart"/>
            <w:r w:rsidRPr="00F9293B">
              <w:rPr>
                <w:rFonts w:ascii="Times New Roman" w:hAnsi="Times New Roman"/>
                <w:spacing w:val="-2"/>
                <w:sz w:val="22"/>
                <w:szCs w:val="22"/>
              </w:rPr>
              <w:t>Подушевой</w:t>
            </w:r>
            <w:proofErr w:type="spellEnd"/>
            <w:r w:rsidRPr="00F9293B">
              <w:rPr>
                <w:rFonts w:ascii="Times New Roman" w:hAnsi="Times New Roman"/>
                <w:spacing w:val="-2"/>
                <w:sz w:val="22"/>
                <w:szCs w:val="22"/>
              </w:rPr>
              <w:t xml:space="preserve"> норматив </w:t>
            </w:r>
            <w:proofErr w:type="spellStart"/>
            <w:proofErr w:type="gramStart"/>
            <w:r w:rsidRPr="00F9293B">
              <w:rPr>
                <w:rFonts w:ascii="Times New Roman" w:hAnsi="Times New Roman"/>
                <w:spacing w:val="-2"/>
                <w:sz w:val="22"/>
                <w:szCs w:val="22"/>
              </w:rPr>
              <w:t>финанси</w:t>
            </w:r>
            <w:r>
              <w:rPr>
                <w:rFonts w:ascii="Times New Roman" w:hAnsi="Times New Roman"/>
                <w:spacing w:val="-2"/>
                <w:sz w:val="22"/>
                <w:szCs w:val="22"/>
              </w:rPr>
              <w:t>-</w:t>
            </w:r>
            <w:r w:rsidRPr="00F9293B">
              <w:rPr>
                <w:rFonts w:ascii="Times New Roman" w:hAnsi="Times New Roman"/>
                <w:spacing w:val="-2"/>
                <w:sz w:val="22"/>
                <w:szCs w:val="22"/>
              </w:rPr>
              <w:t>рования</w:t>
            </w:r>
            <w:proofErr w:type="spellEnd"/>
            <w:proofErr w:type="gramEnd"/>
            <w:r w:rsidRPr="00F9293B">
              <w:rPr>
                <w:rFonts w:ascii="Times New Roman" w:hAnsi="Times New Roman"/>
                <w:spacing w:val="-2"/>
                <w:sz w:val="22"/>
                <w:szCs w:val="22"/>
              </w:rPr>
              <w:t xml:space="preserve"> социальной услуги (руб.)</w:t>
            </w:r>
          </w:p>
        </w:tc>
        <w:tc>
          <w:tcPr>
            <w:tcW w:w="1515"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 xml:space="preserve">Стоимость социальной услуги, рассчитанная исходя из объема </w:t>
            </w:r>
            <w:proofErr w:type="gramStart"/>
            <w:r w:rsidRPr="00F9293B">
              <w:rPr>
                <w:rFonts w:ascii="Times New Roman" w:hAnsi="Times New Roman"/>
                <w:spacing w:val="-2"/>
                <w:sz w:val="22"/>
                <w:szCs w:val="22"/>
              </w:rPr>
              <w:t>предо</w:t>
            </w:r>
            <w:r>
              <w:rPr>
                <w:rFonts w:ascii="Times New Roman" w:hAnsi="Times New Roman"/>
                <w:spacing w:val="-2"/>
                <w:sz w:val="22"/>
                <w:szCs w:val="22"/>
              </w:rPr>
              <w:t>-</w:t>
            </w:r>
            <w:proofErr w:type="spellStart"/>
            <w:r w:rsidRPr="00F9293B">
              <w:rPr>
                <w:rFonts w:ascii="Times New Roman" w:hAnsi="Times New Roman"/>
                <w:spacing w:val="-2"/>
                <w:sz w:val="22"/>
                <w:szCs w:val="22"/>
              </w:rPr>
              <w:t>ставленных</w:t>
            </w:r>
            <w:proofErr w:type="spellEnd"/>
            <w:proofErr w:type="gramEnd"/>
            <w:r w:rsidRPr="00F9293B">
              <w:rPr>
                <w:rFonts w:ascii="Times New Roman" w:hAnsi="Times New Roman"/>
                <w:spacing w:val="-2"/>
                <w:sz w:val="22"/>
                <w:szCs w:val="22"/>
              </w:rPr>
              <w:t xml:space="preserve"> услуг (руб.) (гр. 5 = гр. 3 x гр. 4)</w:t>
            </w:r>
          </w:p>
        </w:tc>
        <w:tc>
          <w:tcPr>
            <w:tcW w:w="1329"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 xml:space="preserve">Сумма платы получателей услуг за </w:t>
            </w:r>
            <w:proofErr w:type="spellStart"/>
            <w:proofErr w:type="gramStart"/>
            <w:r w:rsidRPr="00F9293B">
              <w:rPr>
                <w:rFonts w:ascii="Times New Roman" w:hAnsi="Times New Roman"/>
                <w:spacing w:val="-2"/>
                <w:sz w:val="22"/>
                <w:szCs w:val="22"/>
              </w:rPr>
              <w:t>предостав</w:t>
            </w:r>
            <w:proofErr w:type="spellEnd"/>
            <w:r>
              <w:rPr>
                <w:rFonts w:ascii="Times New Roman" w:hAnsi="Times New Roman"/>
                <w:spacing w:val="-2"/>
                <w:sz w:val="22"/>
                <w:szCs w:val="22"/>
              </w:rPr>
              <w:t>-</w:t>
            </w:r>
            <w:r w:rsidRPr="00F9293B">
              <w:rPr>
                <w:rFonts w:ascii="Times New Roman" w:hAnsi="Times New Roman"/>
                <w:spacing w:val="-2"/>
                <w:sz w:val="22"/>
                <w:szCs w:val="22"/>
              </w:rPr>
              <w:t>ленные</w:t>
            </w:r>
            <w:proofErr w:type="gramEnd"/>
            <w:r w:rsidRPr="00F9293B">
              <w:rPr>
                <w:rFonts w:ascii="Times New Roman" w:hAnsi="Times New Roman"/>
                <w:spacing w:val="-2"/>
                <w:sz w:val="22"/>
                <w:szCs w:val="22"/>
              </w:rPr>
              <w:t xml:space="preserve"> социальные услуги, (руб.)</w:t>
            </w:r>
          </w:p>
        </w:tc>
        <w:tc>
          <w:tcPr>
            <w:tcW w:w="1468"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Размер субсидии в целях возмещения затрат в связи с оказанием социальных услуг (руб.) (гр. 7 = гр. 5 - гр. 6)</w:t>
            </w:r>
          </w:p>
        </w:tc>
      </w:tr>
      <w:tr w:rsidR="00F9293B" w:rsidRPr="00F9293B" w:rsidTr="00F9293B">
        <w:tc>
          <w:tcPr>
            <w:tcW w:w="492"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1</w:t>
            </w:r>
          </w:p>
        </w:tc>
        <w:tc>
          <w:tcPr>
            <w:tcW w:w="1427"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2</w:t>
            </w:r>
          </w:p>
        </w:tc>
        <w:tc>
          <w:tcPr>
            <w:tcW w:w="1655"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3</w:t>
            </w:r>
          </w:p>
        </w:tc>
        <w:tc>
          <w:tcPr>
            <w:tcW w:w="1583"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4</w:t>
            </w:r>
          </w:p>
        </w:tc>
        <w:tc>
          <w:tcPr>
            <w:tcW w:w="1515"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5</w:t>
            </w:r>
          </w:p>
        </w:tc>
        <w:tc>
          <w:tcPr>
            <w:tcW w:w="1329"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6</w:t>
            </w:r>
          </w:p>
        </w:tc>
        <w:tc>
          <w:tcPr>
            <w:tcW w:w="1468"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7</w:t>
            </w:r>
          </w:p>
        </w:tc>
      </w:tr>
      <w:tr w:rsidR="00F9293B" w:rsidRPr="00F9293B" w:rsidTr="00F9293B">
        <w:tc>
          <w:tcPr>
            <w:tcW w:w="492"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427"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655"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583"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515"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329"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468"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r>
      <w:tr w:rsidR="00F9293B" w:rsidRPr="00F9293B" w:rsidTr="00F9293B">
        <w:tc>
          <w:tcPr>
            <w:tcW w:w="492"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427"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r w:rsidRPr="00F9293B">
              <w:rPr>
                <w:rFonts w:ascii="Times New Roman" w:hAnsi="Times New Roman"/>
                <w:spacing w:val="-2"/>
                <w:sz w:val="22"/>
                <w:szCs w:val="22"/>
              </w:rPr>
              <w:t>Итого</w:t>
            </w:r>
          </w:p>
        </w:tc>
        <w:tc>
          <w:tcPr>
            <w:tcW w:w="1655"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x</w:t>
            </w:r>
          </w:p>
        </w:tc>
        <w:tc>
          <w:tcPr>
            <w:tcW w:w="1583"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pacing w:val="-2"/>
                <w:sz w:val="22"/>
                <w:szCs w:val="22"/>
              </w:rPr>
            </w:pPr>
            <w:r w:rsidRPr="00F9293B">
              <w:rPr>
                <w:rFonts w:ascii="Times New Roman" w:hAnsi="Times New Roman"/>
                <w:spacing w:val="-2"/>
                <w:sz w:val="22"/>
                <w:szCs w:val="22"/>
              </w:rPr>
              <w:t>x</w:t>
            </w:r>
          </w:p>
        </w:tc>
        <w:tc>
          <w:tcPr>
            <w:tcW w:w="1515"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329"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c>
          <w:tcPr>
            <w:tcW w:w="1468" w:type="dxa"/>
            <w:tcMar>
              <w:top w:w="28" w:type="dxa"/>
              <w:bottom w:w="28" w:type="dxa"/>
            </w:tcMar>
          </w:tcPr>
          <w:p w:rsidR="00F9293B" w:rsidRPr="00F9293B" w:rsidRDefault="00F9293B" w:rsidP="00F9293B">
            <w:pPr>
              <w:widowControl w:val="0"/>
              <w:autoSpaceDE w:val="0"/>
              <w:autoSpaceDN w:val="0"/>
              <w:rPr>
                <w:rFonts w:ascii="Times New Roman" w:hAnsi="Times New Roman"/>
                <w:spacing w:val="-2"/>
                <w:sz w:val="22"/>
                <w:szCs w:val="22"/>
              </w:rPr>
            </w:pPr>
          </w:p>
        </w:tc>
      </w:tr>
    </w:tbl>
    <w:p w:rsidR="00F9293B" w:rsidRDefault="00F9293B" w:rsidP="00F9293B">
      <w:pPr>
        <w:rPr>
          <w:rFonts w:ascii="Times New Roman" w:eastAsia="Calibri" w:hAnsi="Times New Roman"/>
          <w:bCs/>
          <w:sz w:val="16"/>
          <w:szCs w:val="16"/>
          <w:lang w:eastAsia="en-US"/>
        </w:rPr>
      </w:pPr>
    </w:p>
    <w:p w:rsidR="00F9293B" w:rsidRPr="00F9293B" w:rsidRDefault="00F9293B" w:rsidP="00F9293B">
      <w:pPr>
        <w:rPr>
          <w:rFonts w:ascii="Times New Roman" w:eastAsia="Calibri" w:hAnsi="Times New Roman"/>
          <w:bCs/>
          <w:sz w:val="16"/>
          <w:szCs w:val="16"/>
          <w:lang w:eastAsia="en-US"/>
        </w:rPr>
      </w:pPr>
    </w:p>
    <w:p w:rsidR="00F9293B" w:rsidRDefault="00F9293B" w:rsidP="00F9293B">
      <w:pPr>
        <w:widowControl w:val="0"/>
        <w:autoSpaceDE w:val="0"/>
        <w:autoSpaceDN w:val="0"/>
        <w:ind w:firstLine="709"/>
        <w:jc w:val="both"/>
        <w:rPr>
          <w:rFonts w:ascii="Times New Roman" w:hAnsi="Times New Roman"/>
          <w:sz w:val="28"/>
          <w:szCs w:val="28"/>
        </w:rPr>
      </w:pPr>
      <w:r w:rsidRPr="00F9293B">
        <w:rPr>
          <w:rFonts w:ascii="Times New Roman" w:hAnsi="Times New Roman"/>
          <w:sz w:val="28"/>
          <w:szCs w:val="28"/>
        </w:rPr>
        <w:t xml:space="preserve">Социальные услуги по уходу, входящие в социальный пакет долговременного ухода в рамках системы долговременного ухода за </w:t>
      </w:r>
      <w:r w:rsidRPr="00F9293B">
        <w:rPr>
          <w:rFonts w:ascii="Times New Roman" w:hAnsi="Times New Roman"/>
          <w:spacing w:val="-4"/>
          <w:sz w:val="28"/>
          <w:szCs w:val="28"/>
        </w:rPr>
        <w:t>гражданами пожилого возраста и инвалидами, нуждающимися в уходе (далее –</w:t>
      </w:r>
      <w:r w:rsidRPr="00F9293B">
        <w:rPr>
          <w:rFonts w:ascii="Times New Roman" w:hAnsi="Times New Roman"/>
          <w:sz w:val="28"/>
          <w:szCs w:val="28"/>
        </w:rPr>
        <w:t xml:space="preserve"> социальные услуги по уходу, социальный пакет долговременного ухода):</w:t>
      </w:r>
    </w:p>
    <w:p w:rsidR="00F9293B" w:rsidRDefault="00F9293B" w:rsidP="00F9293B">
      <w:pPr>
        <w:widowControl w:val="0"/>
        <w:autoSpaceDE w:val="0"/>
        <w:autoSpaceDN w:val="0"/>
        <w:ind w:firstLine="709"/>
        <w:jc w:val="both"/>
        <w:rPr>
          <w:rFonts w:ascii="Times New Roman" w:hAnsi="Times New Roman"/>
          <w:sz w:val="28"/>
          <w:szCs w:val="28"/>
        </w:rPr>
      </w:pPr>
    </w:p>
    <w:p w:rsidR="00F9293B" w:rsidRDefault="00F9293B" w:rsidP="00F9293B">
      <w:pPr>
        <w:widowControl w:val="0"/>
        <w:autoSpaceDE w:val="0"/>
        <w:autoSpaceDN w:val="0"/>
        <w:ind w:firstLine="709"/>
        <w:jc w:val="both"/>
        <w:rPr>
          <w:rFonts w:ascii="Times New Roman" w:hAnsi="Times New Roman"/>
          <w:sz w:val="28"/>
          <w:szCs w:val="28"/>
        </w:rPr>
      </w:pPr>
    </w:p>
    <w:p w:rsidR="00F9293B" w:rsidRDefault="00F9293B" w:rsidP="00F9293B">
      <w:pPr>
        <w:widowControl w:val="0"/>
        <w:autoSpaceDE w:val="0"/>
        <w:autoSpaceDN w:val="0"/>
        <w:ind w:firstLine="709"/>
        <w:jc w:val="both"/>
        <w:rPr>
          <w:rFonts w:ascii="Times New Roman" w:hAnsi="Times New Roman"/>
          <w:sz w:val="28"/>
          <w:szCs w:val="28"/>
        </w:rPr>
      </w:pPr>
    </w:p>
    <w:p w:rsidR="00F9293B" w:rsidRDefault="00F9293B" w:rsidP="00F9293B">
      <w:pPr>
        <w:widowControl w:val="0"/>
        <w:autoSpaceDE w:val="0"/>
        <w:autoSpaceDN w:val="0"/>
        <w:ind w:firstLine="709"/>
        <w:jc w:val="both"/>
        <w:rPr>
          <w:rFonts w:ascii="Times New Roman" w:hAnsi="Times New Roman"/>
          <w:sz w:val="28"/>
          <w:szCs w:val="28"/>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969"/>
        <w:gridCol w:w="2319"/>
        <w:gridCol w:w="2076"/>
        <w:gridCol w:w="2511"/>
      </w:tblGrid>
      <w:tr w:rsidR="00F9293B" w:rsidRPr="00F9293B" w:rsidTr="00F9293B">
        <w:tc>
          <w:tcPr>
            <w:tcW w:w="594"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w:t>
            </w:r>
          </w:p>
          <w:p w:rsidR="00F9293B" w:rsidRPr="00F9293B" w:rsidRDefault="00F9293B" w:rsidP="00F9293B">
            <w:pPr>
              <w:widowControl w:val="0"/>
              <w:autoSpaceDE w:val="0"/>
              <w:autoSpaceDN w:val="0"/>
              <w:jc w:val="center"/>
              <w:rPr>
                <w:rFonts w:ascii="Times New Roman" w:hAnsi="Times New Roman"/>
                <w:sz w:val="24"/>
                <w:szCs w:val="24"/>
              </w:rPr>
            </w:pPr>
            <w:proofErr w:type="gramStart"/>
            <w:r w:rsidRPr="00F9293B">
              <w:rPr>
                <w:rFonts w:ascii="Times New Roman" w:hAnsi="Times New Roman"/>
                <w:sz w:val="24"/>
                <w:szCs w:val="24"/>
              </w:rPr>
              <w:t>п</w:t>
            </w:r>
            <w:proofErr w:type="gramEnd"/>
            <w:r>
              <w:rPr>
                <w:rFonts w:ascii="Times New Roman" w:hAnsi="Times New Roman"/>
                <w:sz w:val="24"/>
                <w:szCs w:val="24"/>
              </w:rPr>
              <w:t>/</w:t>
            </w:r>
            <w:r w:rsidRPr="00F9293B">
              <w:rPr>
                <w:rFonts w:ascii="Times New Roman" w:hAnsi="Times New Roman"/>
                <w:sz w:val="24"/>
                <w:szCs w:val="24"/>
              </w:rPr>
              <w:t>п</w:t>
            </w:r>
          </w:p>
        </w:tc>
        <w:tc>
          <w:tcPr>
            <w:tcW w:w="1969"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Наименование социальной услуги по уходу</w:t>
            </w:r>
          </w:p>
        </w:tc>
        <w:tc>
          <w:tcPr>
            <w:tcW w:w="2319"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Объем социальных услуг по уходу, предоставленных получателям социальных услуг (часы)</w:t>
            </w:r>
          </w:p>
        </w:tc>
        <w:tc>
          <w:tcPr>
            <w:tcW w:w="2076"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 xml:space="preserve">Стоимость социального пакета </w:t>
            </w:r>
            <w:proofErr w:type="gramStart"/>
            <w:r w:rsidRPr="00F9293B">
              <w:rPr>
                <w:rFonts w:ascii="Times New Roman" w:hAnsi="Times New Roman"/>
                <w:sz w:val="24"/>
                <w:szCs w:val="24"/>
              </w:rPr>
              <w:t>долго</w:t>
            </w:r>
            <w:r>
              <w:rPr>
                <w:rFonts w:ascii="Times New Roman" w:hAnsi="Times New Roman"/>
                <w:sz w:val="24"/>
                <w:szCs w:val="24"/>
              </w:rPr>
              <w:t>-</w:t>
            </w:r>
            <w:r w:rsidRPr="00F9293B">
              <w:rPr>
                <w:rFonts w:ascii="Times New Roman" w:hAnsi="Times New Roman"/>
                <w:sz w:val="24"/>
                <w:szCs w:val="24"/>
              </w:rPr>
              <w:t>временного</w:t>
            </w:r>
            <w:proofErr w:type="gramEnd"/>
            <w:r w:rsidRPr="00F9293B">
              <w:rPr>
                <w:rFonts w:ascii="Times New Roman" w:hAnsi="Times New Roman"/>
                <w:sz w:val="24"/>
                <w:szCs w:val="24"/>
              </w:rPr>
              <w:t xml:space="preserve"> ухода (из расчета 1 часа)</w:t>
            </w:r>
          </w:p>
        </w:tc>
        <w:tc>
          <w:tcPr>
            <w:tcW w:w="2511"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Размер субсидии в целях возмещения затрат в связи с оказанием социальных услуг по уходу (руб.) (гр. 5 = гр. 3 x гр. 4)</w:t>
            </w:r>
          </w:p>
        </w:tc>
      </w:tr>
      <w:tr w:rsidR="00F9293B" w:rsidRPr="00F9293B" w:rsidTr="00F9293B">
        <w:tc>
          <w:tcPr>
            <w:tcW w:w="594"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1</w:t>
            </w:r>
          </w:p>
        </w:tc>
        <w:tc>
          <w:tcPr>
            <w:tcW w:w="1969"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2</w:t>
            </w:r>
          </w:p>
        </w:tc>
        <w:tc>
          <w:tcPr>
            <w:tcW w:w="2319"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3</w:t>
            </w:r>
          </w:p>
        </w:tc>
        <w:tc>
          <w:tcPr>
            <w:tcW w:w="2076"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4</w:t>
            </w:r>
          </w:p>
        </w:tc>
        <w:tc>
          <w:tcPr>
            <w:tcW w:w="2511"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5</w:t>
            </w:r>
          </w:p>
        </w:tc>
      </w:tr>
      <w:tr w:rsidR="00F9293B" w:rsidRPr="00F9293B" w:rsidTr="00F9293B">
        <w:tc>
          <w:tcPr>
            <w:tcW w:w="594" w:type="dxa"/>
            <w:tcMar>
              <w:top w:w="28" w:type="dxa"/>
              <w:bottom w:w="28" w:type="dxa"/>
            </w:tcMar>
          </w:tcPr>
          <w:p w:rsidR="00F9293B" w:rsidRPr="00F9293B" w:rsidRDefault="00F9293B" w:rsidP="00F9293B">
            <w:pPr>
              <w:widowControl w:val="0"/>
              <w:autoSpaceDE w:val="0"/>
              <w:autoSpaceDN w:val="0"/>
              <w:rPr>
                <w:rFonts w:ascii="Times New Roman" w:hAnsi="Times New Roman"/>
                <w:sz w:val="24"/>
                <w:szCs w:val="24"/>
              </w:rPr>
            </w:pPr>
          </w:p>
        </w:tc>
        <w:tc>
          <w:tcPr>
            <w:tcW w:w="1969" w:type="dxa"/>
            <w:tcMar>
              <w:top w:w="28" w:type="dxa"/>
              <w:bottom w:w="28" w:type="dxa"/>
            </w:tcMar>
          </w:tcPr>
          <w:p w:rsidR="00F9293B" w:rsidRPr="00F9293B" w:rsidRDefault="00F9293B" w:rsidP="00F9293B">
            <w:pPr>
              <w:widowControl w:val="0"/>
              <w:autoSpaceDE w:val="0"/>
              <w:autoSpaceDN w:val="0"/>
              <w:rPr>
                <w:rFonts w:ascii="Times New Roman" w:hAnsi="Times New Roman"/>
                <w:sz w:val="24"/>
                <w:szCs w:val="24"/>
              </w:rPr>
            </w:pPr>
          </w:p>
        </w:tc>
        <w:tc>
          <w:tcPr>
            <w:tcW w:w="2319" w:type="dxa"/>
            <w:tcMar>
              <w:top w:w="28" w:type="dxa"/>
              <w:bottom w:w="28" w:type="dxa"/>
            </w:tcMar>
          </w:tcPr>
          <w:p w:rsidR="00F9293B" w:rsidRPr="00F9293B" w:rsidRDefault="00F9293B" w:rsidP="00F9293B">
            <w:pPr>
              <w:widowControl w:val="0"/>
              <w:autoSpaceDE w:val="0"/>
              <w:autoSpaceDN w:val="0"/>
              <w:rPr>
                <w:rFonts w:ascii="Times New Roman" w:hAnsi="Times New Roman"/>
                <w:sz w:val="24"/>
                <w:szCs w:val="24"/>
              </w:rPr>
            </w:pPr>
          </w:p>
        </w:tc>
        <w:tc>
          <w:tcPr>
            <w:tcW w:w="2076" w:type="dxa"/>
            <w:tcMar>
              <w:top w:w="28" w:type="dxa"/>
              <w:bottom w:w="28" w:type="dxa"/>
            </w:tcMar>
          </w:tcPr>
          <w:p w:rsidR="00F9293B" w:rsidRPr="00F9293B" w:rsidRDefault="00F9293B" w:rsidP="00F9293B">
            <w:pPr>
              <w:widowControl w:val="0"/>
              <w:autoSpaceDE w:val="0"/>
              <w:autoSpaceDN w:val="0"/>
              <w:rPr>
                <w:rFonts w:ascii="Times New Roman" w:hAnsi="Times New Roman"/>
                <w:sz w:val="24"/>
                <w:szCs w:val="24"/>
              </w:rPr>
            </w:pPr>
          </w:p>
        </w:tc>
        <w:tc>
          <w:tcPr>
            <w:tcW w:w="2511" w:type="dxa"/>
            <w:tcMar>
              <w:top w:w="28" w:type="dxa"/>
              <w:bottom w:w="28" w:type="dxa"/>
            </w:tcMar>
          </w:tcPr>
          <w:p w:rsidR="00F9293B" w:rsidRPr="00F9293B" w:rsidRDefault="00F9293B" w:rsidP="00F9293B">
            <w:pPr>
              <w:widowControl w:val="0"/>
              <w:autoSpaceDE w:val="0"/>
              <w:autoSpaceDN w:val="0"/>
              <w:rPr>
                <w:rFonts w:ascii="Times New Roman" w:hAnsi="Times New Roman"/>
                <w:sz w:val="24"/>
                <w:szCs w:val="24"/>
              </w:rPr>
            </w:pPr>
          </w:p>
        </w:tc>
      </w:tr>
      <w:tr w:rsidR="00F9293B" w:rsidRPr="00F9293B" w:rsidTr="00F9293B">
        <w:tc>
          <w:tcPr>
            <w:tcW w:w="594" w:type="dxa"/>
            <w:tcMar>
              <w:top w:w="28" w:type="dxa"/>
              <w:bottom w:w="28" w:type="dxa"/>
            </w:tcMar>
          </w:tcPr>
          <w:p w:rsidR="00F9293B" w:rsidRPr="00F9293B" w:rsidRDefault="00F9293B" w:rsidP="00F9293B">
            <w:pPr>
              <w:widowControl w:val="0"/>
              <w:autoSpaceDE w:val="0"/>
              <w:autoSpaceDN w:val="0"/>
              <w:rPr>
                <w:rFonts w:ascii="Times New Roman" w:hAnsi="Times New Roman"/>
                <w:sz w:val="24"/>
                <w:szCs w:val="24"/>
              </w:rPr>
            </w:pPr>
          </w:p>
        </w:tc>
        <w:tc>
          <w:tcPr>
            <w:tcW w:w="1969" w:type="dxa"/>
            <w:tcMar>
              <w:top w:w="28" w:type="dxa"/>
              <w:bottom w:w="28" w:type="dxa"/>
            </w:tcMar>
          </w:tcPr>
          <w:p w:rsidR="00F9293B" w:rsidRPr="00F9293B" w:rsidRDefault="00F9293B" w:rsidP="00F9293B">
            <w:pPr>
              <w:widowControl w:val="0"/>
              <w:autoSpaceDE w:val="0"/>
              <w:autoSpaceDN w:val="0"/>
              <w:rPr>
                <w:rFonts w:ascii="Times New Roman" w:hAnsi="Times New Roman"/>
                <w:sz w:val="24"/>
                <w:szCs w:val="24"/>
              </w:rPr>
            </w:pPr>
            <w:r w:rsidRPr="00F9293B">
              <w:rPr>
                <w:rFonts w:ascii="Times New Roman" w:hAnsi="Times New Roman"/>
                <w:sz w:val="24"/>
                <w:szCs w:val="24"/>
              </w:rPr>
              <w:t>Итого</w:t>
            </w:r>
          </w:p>
        </w:tc>
        <w:tc>
          <w:tcPr>
            <w:tcW w:w="2319"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X</w:t>
            </w:r>
          </w:p>
        </w:tc>
        <w:tc>
          <w:tcPr>
            <w:tcW w:w="2076" w:type="dxa"/>
            <w:tcMar>
              <w:top w:w="28" w:type="dxa"/>
              <w:bottom w:w="28" w:type="dxa"/>
            </w:tcMar>
          </w:tcPr>
          <w:p w:rsidR="00F9293B" w:rsidRPr="00F9293B" w:rsidRDefault="00F9293B" w:rsidP="00F9293B">
            <w:pPr>
              <w:widowControl w:val="0"/>
              <w:autoSpaceDE w:val="0"/>
              <w:autoSpaceDN w:val="0"/>
              <w:jc w:val="center"/>
              <w:rPr>
                <w:rFonts w:ascii="Times New Roman" w:hAnsi="Times New Roman"/>
                <w:sz w:val="24"/>
                <w:szCs w:val="24"/>
              </w:rPr>
            </w:pPr>
            <w:r w:rsidRPr="00F9293B">
              <w:rPr>
                <w:rFonts w:ascii="Times New Roman" w:hAnsi="Times New Roman"/>
                <w:sz w:val="24"/>
                <w:szCs w:val="24"/>
              </w:rPr>
              <w:t>X</w:t>
            </w:r>
          </w:p>
        </w:tc>
        <w:tc>
          <w:tcPr>
            <w:tcW w:w="2511" w:type="dxa"/>
            <w:tcMar>
              <w:top w:w="28" w:type="dxa"/>
              <w:bottom w:w="28" w:type="dxa"/>
            </w:tcMar>
          </w:tcPr>
          <w:p w:rsidR="00F9293B" w:rsidRPr="00F9293B" w:rsidRDefault="00F9293B" w:rsidP="00F9293B">
            <w:pPr>
              <w:widowControl w:val="0"/>
              <w:autoSpaceDE w:val="0"/>
              <w:autoSpaceDN w:val="0"/>
              <w:rPr>
                <w:rFonts w:ascii="Times New Roman" w:hAnsi="Times New Roman"/>
                <w:sz w:val="24"/>
                <w:szCs w:val="24"/>
              </w:rPr>
            </w:pPr>
          </w:p>
        </w:tc>
      </w:tr>
    </w:tbl>
    <w:p w:rsidR="00F9293B" w:rsidRPr="00F9293B" w:rsidRDefault="00F9293B" w:rsidP="00F9293B">
      <w:pPr>
        <w:widowControl w:val="0"/>
        <w:autoSpaceDE w:val="0"/>
        <w:autoSpaceDN w:val="0"/>
        <w:ind w:firstLine="540"/>
        <w:jc w:val="both"/>
        <w:rPr>
          <w:rFonts w:ascii="Times New Roman" w:hAnsi="Times New Roman"/>
          <w:sz w:val="28"/>
          <w:szCs w:val="28"/>
        </w:rPr>
      </w:pPr>
    </w:p>
    <w:p w:rsidR="00F9293B" w:rsidRDefault="00F9293B" w:rsidP="00F9293B">
      <w:pPr>
        <w:widowControl w:val="0"/>
        <w:autoSpaceDE w:val="0"/>
        <w:autoSpaceDN w:val="0"/>
        <w:jc w:val="both"/>
        <w:rPr>
          <w:rFonts w:ascii="Times New Roman" w:hAnsi="Times New Roman"/>
          <w:sz w:val="28"/>
          <w:szCs w:val="28"/>
        </w:rPr>
      </w:pPr>
    </w:p>
    <w:p w:rsidR="00F9293B" w:rsidRDefault="00F9293B" w:rsidP="00F9293B">
      <w:pPr>
        <w:widowControl w:val="0"/>
        <w:autoSpaceDE w:val="0"/>
        <w:autoSpaceDN w:val="0"/>
        <w:jc w:val="both"/>
        <w:rPr>
          <w:rFonts w:ascii="Times New Roman" w:hAnsi="Times New Roman"/>
          <w:sz w:val="28"/>
          <w:szCs w:val="28"/>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583"/>
        <w:gridCol w:w="2344"/>
        <w:gridCol w:w="532"/>
        <w:gridCol w:w="2897"/>
      </w:tblGrid>
      <w:tr w:rsidR="00F9293B" w:rsidRPr="0036411C" w:rsidTr="00F9293B">
        <w:tc>
          <w:tcPr>
            <w:tcW w:w="3583" w:type="dxa"/>
            <w:tcBorders>
              <w:top w:val="nil"/>
              <w:left w:val="nil"/>
              <w:bottom w:val="nil"/>
              <w:right w:val="nil"/>
            </w:tcBorders>
            <w:tcMar>
              <w:top w:w="0" w:type="dxa"/>
              <w:bottom w:w="0" w:type="dxa"/>
            </w:tcMar>
          </w:tcPr>
          <w:p w:rsidR="00F9293B" w:rsidRPr="0036411C" w:rsidRDefault="00F9293B" w:rsidP="00360DBD">
            <w:pPr>
              <w:widowControl w:val="0"/>
              <w:autoSpaceDE w:val="0"/>
              <w:autoSpaceDN w:val="0"/>
              <w:spacing w:line="211" w:lineRule="auto"/>
              <w:rPr>
                <w:rFonts w:ascii="Times New Roman" w:hAnsi="Times New Roman"/>
                <w:sz w:val="28"/>
                <w:szCs w:val="28"/>
              </w:rPr>
            </w:pPr>
            <w:r w:rsidRPr="0036411C">
              <w:rPr>
                <w:rFonts w:ascii="Times New Roman" w:hAnsi="Times New Roman"/>
                <w:sz w:val="28"/>
                <w:szCs w:val="28"/>
              </w:rPr>
              <w:t>Руководитель организации</w:t>
            </w:r>
          </w:p>
        </w:tc>
        <w:tc>
          <w:tcPr>
            <w:tcW w:w="2344" w:type="dxa"/>
            <w:tcBorders>
              <w:top w:val="nil"/>
              <w:left w:val="nil"/>
              <w:bottom w:val="single" w:sz="4" w:space="0" w:color="auto"/>
              <w:right w:val="nil"/>
            </w:tcBorders>
            <w:tcMar>
              <w:top w:w="0" w:type="dxa"/>
              <w:bottom w:w="0" w:type="dxa"/>
            </w:tcMar>
          </w:tcPr>
          <w:p w:rsidR="00F9293B" w:rsidRPr="0036411C" w:rsidRDefault="00F9293B" w:rsidP="00360DBD">
            <w:pPr>
              <w:widowControl w:val="0"/>
              <w:autoSpaceDE w:val="0"/>
              <w:autoSpaceDN w:val="0"/>
              <w:spacing w:line="211" w:lineRule="auto"/>
              <w:rPr>
                <w:rFonts w:ascii="Times New Roman" w:hAnsi="Times New Roman"/>
                <w:sz w:val="28"/>
                <w:szCs w:val="28"/>
              </w:rPr>
            </w:pPr>
          </w:p>
        </w:tc>
        <w:tc>
          <w:tcPr>
            <w:tcW w:w="532" w:type="dxa"/>
            <w:tcBorders>
              <w:top w:val="nil"/>
              <w:left w:val="nil"/>
              <w:right w:val="nil"/>
            </w:tcBorders>
            <w:tcMar>
              <w:top w:w="0" w:type="dxa"/>
              <w:bottom w:w="0" w:type="dxa"/>
            </w:tcMar>
          </w:tcPr>
          <w:p w:rsidR="00F9293B" w:rsidRPr="0036411C" w:rsidRDefault="00F9293B" w:rsidP="00360DBD">
            <w:pPr>
              <w:widowControl w:val="0"/>
              <w:autoSpaceDE w:val="0"/>
              <w:autoSpaceDN w:val="0"/>
              <w:spacing w:line="211" w:lineRule="auto"/>
              <w:rPr>
                <w:rFonts w:ascii="Times New Roman" w:hAnsi="Times New Roman"/>
                <w:sz w:val="28"/>
                <w:szCs w:val="28"/>
              </w:rPr>
            </w:pPr>
          </w:p>
        </w:tc>
        <w:tc>
          <w:tcPr>
            <w:tcW w:w="2897" w:type="dxa"/>
            <w:tcBorders>
              <w:top w:val="nil"/>
              <w:left w:val="nil"/>
              <w:bottom w:val="single" w:sz="4" w:space="0" w:color="auto"/>
              <w:right w:val="nil"/>
            </w:tcBorders>
            <w:tcMar>
              <w:top w:w="0" w:type="dxa"/>
              <w:bottom w:w="0" w:type="dxa"/>
            </w:tcMar>
          </w:tcPr>
          <w:p w:rsidR="00F9293B" w:rsidRPr="0036411C" w:rsidRDefault="00F9293B" w:rsidP="00360DBD">
            <w:pPr>
              <w:widowControl w:val="0"/>
              <w:autoSpaceDE w:val="0"/>
              <w:autoSpaceDN w:val="0"/>
              <w:spacing w:line="211" w:lineRule="auto"/>
              <w:rPr>
                <w:rFonts w:ascii="Times New Roman" w:hAnsi="Times New Roman"/>
                <w:sz w:val="28"/>
                <w:szCs w:val="28"/>
              </w:rPr>
            </w:pPr>
          </w:p>
        </w:tc>
      </w:tr>
      <w:tr w:rsidR="00F9293B" w:rsidRPr="00F9293B" w:rsidTr="00F9293B">
        <w:tc>
          <w:tcPr>
            <w:tcW w:w="3583" w:type="dxa"/>
            <w:tcBorders>
              <w:top w:val="nil"/>
              <w:left w:val="nil"/>
              <w:bottom w:val="nil"/>
              <w:right w:val="nil"/>
            </w:tcBorders>
            <w:tcMar>
              <w:top w:w="0" w:type="dxa"/>
              <w:bottom w:w="0" w:type="dxa"/>
            </w:tcMar>
          </w:tcPr>
          <w:p w:rsidR="00F9293B" w:rsidRPr="00F9293B" w:rsidRDefault="00F9293B" w:rsidP="00360DBD">
            <w:pPr>
              <w:widowControl w:val="0"/>
              <w:autoSpaceDE w:val="0"/>
              <w:autoSpaceDN w:val="0"/>
              <w:spacing w:line="211" w:lineRule="auto"/>
              <w:rPr>
                <w:rFonts w:ascii="Times New Roman" w:hAnsi="Times New Roman"/>
                <w:sz w:val="24"/>
                <w:szCs w:val="24"/>
              </w:rPr>
            </w:pPr>
          </w:p>
        </w:tc>
        <w:tc>
          <w:tcPr>
            <w:tcW w:w="2344" w:type="dxa"/>
            <w:tcBorders>
              <w:top w:val="single" w:sz="4" w:space="0" w:color="auto"/>
              <w:left w:val="nil"/>
              <w:right w:val="nil"/>
            </w:tcBorders>
            <w:tcMar>
              <w:top w:w="0" w:type="dxa"/>
              <w:bottom w:w="0" w:type="dxa"/>
            </w:tcMar>
          </w:tcPr>
          <w:p w:rsidR="00F9293B" w:rsidRPr="00F9293B" w:rsidRDefault="00F9293B" w:rsidP="00360DBD">
            <w:pPr>
              <w:widowControl w:val="0"/>
              <w:autoSpaceDE w:val="0"/>
              <w:autoSpaceDN w:val="0"/>
              <w:spacing w:line="211" w:lineRule="auto"/>
              <w:jc w:val="center"/>
              <w:rPr>
                <w:rFonts w:ascii="Times New Roman" w:hAnsi="Times New Roman"/>
                <w:sz w:val="24"/>
                <w:szCs w:val="24"/>
              </w:rPr>
            </w:pPr>
            <w:r w:rsidRPr="00F9293B">
              <w:rPr>
                <w:rFonts w:ascii="Times New Roman" w:hAnsi="Times New Roman"/>
                <w:sz w:val="24"/>
                <w:szCs w:val="24"/>
              </w:rPr>
              <w:t>(подпись)</w:t>
            </w:r>
          </w:p>
        </w:tc>
        <w:tc>
          <w:tcPr>
            <w:tcW w:w="532" w:type="dxa"/>
            <w:tcBorders>
              <w:left w:val="nil"/>
              <w:right w:val="nil"/>
            </w:tcBorders>
            <w:tcMar>
              <w:top w:w="0" w:type="dxa"/>
              <w:bottom w:w="0" w:type="dxa"/>
            </w:tcMar>
          </w:tcPr>
          <w:p w:rsidR="00F9293B" w:rsidRPr="00F9293B" w:rsidRDefault="00F9293B" w:rsidP="00360DBD">
            <w:pPr>
              <w:widowControl w:val="0"/>
              <w:autoSpaceDE w:val="0"/>
              <w:autoSpaceDN w:val="0"/>
              <w:spacing w:line="211" w:lineRule="auto"/>
              <w:rPr>
                <w:rFonts w:ascii="Times New Roman" w:hAnsi="Times New Roman"/>
                <w:sz w:val="24"/>
                <w:szCs w:val="24"/>
              </w:rPr>
            </w:pPr>
          </w:p>
        </w:tc>
        <w:tc>
          <w:tcPr>
            <w:tcW w:w="2897" w:type="dxa"/>
            <w:tcBorders>
              <w:top w:val="single" w:sz="4" w:space="0" w:color="auto"/>
              <w:left w:val="nil"/>
              <w:right w:val="nil"/>
            </w:tcBorders>
            <w:tcMar>
              <w:top w:w="0" w:type="dxa"/>
              <w:bottom w:w="0" w:type="dxa"/>
            </w:tcMar>
          </w:tcPr>
          <w:p w:rsidR="00F9293B" w:rsidRPr="00F9293B" w:rsidRDefault="00F9293B" w:rsidP="00360DBD">
            <w:pPr>
              <w:widowControl w:val="0"/>
              <w:autoSpaceDE w:val="0"/>
              <w:autoSpaceDN w:val="0"/>
              <w:spacing w:line="211" w:lineRule="auto"/>
              <w:jc w:val="center"/>
              <w:rPr>
                <w:rFonts w:ascii="Times New Roman" w:hAnsi="Times New Roman"/>
                <w:sz w:val="24"/>
                <w:szCs w:val="24"/>
              </w:rPr>
            </w:pPr>
            <w:r w:rsidRPr="00F9293B">
              <w:rPr>
                <w:rFonts w:ascii="Times New Roman" w:hAnsi="Times New Roman"/>
                <w:sz w:val="24"/>
                <w:szCs w:val="24"/>
              </w:rPr>
              <w:t>(Ф.И.О.)</w:t>
            </w:r>
          </w:p>
        </w:tc>
      </w:tr>
      <w:tr w:rsidR="00F9293B" w:rsidRPr="00F9293B" w:rsidTr="00F9293B">
        <w:tc>
          <w:tcPr>
            <w:tcW w:w="3583" w:type="dxa"/>
            <w:tcBorders>
              <w:top w:val="nil"/>
              <w:left w:val="nil"/>
              <w:bottom w:val="nil"/>
              <w:right w:val="nil"/>
            </w:tcBorders>
            <w:tcMar>
              <w:top w:w="0" w:type="dxa"/>
              <w:bottom w:w="0" w:type="dxa"/>
            </w:tcMar>
          </w:tcPr>
          <w:p w:rsidR="00F9293B" w:rsidRPr="00F9293B" w:rsidRDefault="00F9293B" w:rsidP="00360DBD">
            <w:pPr>
              <w:widowControl w:val="0"/>
              <w:autoSpaceDE w:val="0"/>
              <w:autoSpaceDN w:val="0"/>
              <w:spacing w:line="211" w:lineRule="auto"/>
              <w:rPr>
                <w:rFonts w:ascii="Times New Roman" w:hAnsi="Times New Roman"/>
                <w:sz w:val="24"/>
                <w:szCs w:val="24"/>
              </w:rPr>
            </w:pPr>
          </w:p>
        </w:tc>
        <w:tc>
          <w:tcPr>
            <w:tcW w:w="2344" w:type="dxa"/>
            <w:tcBorders>
              <w:left w:val="nil"/>
              <w:right w:val="nil"/>
            </w:tcBorders>
            <w:tcMar>
              <w:top w:w="0" w:type="dxa"/>
              <w:bottom w:w="0" w:type="dxa"/>
            </w:tcMar>
          </w:tcPr>
          <w:p w:rsidR="00F9293B" w:rsidRPr="00F9293B" w:rsidRDefault="00F9293B" w:rsidP="00360DBD">
            <w:pPr>
              <w:widowControl w:val="0"/>
              <w:autoSpaceDE w:val="0"/>
              <w:autoSpaceDN w:val="0"/>
              <w:spacing w:line="211" w:lineRule="auto"/>
              <w:jc w:val="center"/>
              <w:rPr>
                <w:rFonts w:ascii="Times New Roman" w:hAnsi="Times New Roman"/>
                <w:sz w:val="24"/>
                <w:szCs w:val="24"/>
              </w:rPr>
            </w:pPr>
          </w:p>
        </w:tc>
        <w:tc>
          <w:tcPr>
            <w:tcW w:w="532" w:type="dxa"/>
            <w:tcBorders>
              <w:left w:val="nil"/>
              <w:right w:val="nil"/>
            </w:tcBorders>
            <w:tcMar>
              <w:top w:w="0" w:type="dxa"/>
              <w:bottom w:w="0" w:type="dxa"/>
            </w:tcMar>
          </w:tcPr>
          <w:p w:rsidR="00F9293B" w:rsidRPr="00F9293B" w:rsidRDefault="00F9293B" w:rsidP="00360DBD">
            <w:pPr>
              <w:widowControl w:val="0"/>
              <w:autoSpaceDE w:val="0"/>
              <w:autoSpaceDN w:val="0"/>
              <w:spacing w:line="211" w:lineRule="auto"/>
              <w:rPr>
                <w:rFonts w:ascii="Times New Roman" w:hAnsi="Times New Roman"/>
                <w:sz w:val="24"/>
                <w:szCs w:val="24"/>
              </w:rPr>
            </w:pPr>
          </w:p>
        </w:tc>
        <w:tc>
          <w:tcPr>
            <w:tcW w:w="2897" w:type="dxa"/>
            <w:tcBorders>
              <w:left w:val="nil"/>
              <w:right w:val="nil"/>
            </w:tcBorders>
            <w:tcMar>
              <w:top w:w="0" w:type="dxa"/>
              <w:bottom w:w="0" w:type="dxa"/>
            </w:tcMar>
          </w:tcPr>
          <w:p w:rsidR="00F9293B" w:rsidRPr="00F9293B" w:rsidRDefault="00F9293B" w:rsidP="00360DBD">
            <w:pPr>
              <w:widowControl w:val="0"/>
              <w:autoSpaceDE w:val="0"/>
              <w:autoSpaceDN w:val="0"/>
              <w:spacing w:line="211" w:lineRule="auto"/>
              <w:jc w:val="center"/>
              <w:rPr>
                <w:rFonts w:ascii="Times New Roman" w:hAnsi="Times New Roman"/>
                <w:sz w:val="24"/>
                <w:szCs w:val="24"/>
              </w:rPr>
            </w:pPr>
          </w:p>
        </w:tc>
      </w:tr>
      <w:tr w:rsidR="00F9293B" w:rsidRPr="00F9293B" w:rsidTr="00F9293B">
        <w:tc>
          <w:tcPr>
            <w:tcW w:w="3583" w:type="dxa"/>
            <w:tcBorders>
              <w:top w:val="nil"/>
              <w:left w:val="nil"/>
              <w:bottom w:val="nil"/>
              <w:right w:val="nil"/>
            </w:tcBorders>
            <w:tcMar>
              <w:top w:w="0" w:type="dxa"/>
              <w:bottom w:w="0" w:type="dxa"/>
            </w:tcMar>
          </w:tcPr>
          <w:p w:rsidR="00F9293B" w:rsidRPr="00F9293B" w:rsidRDefault="00F9293B" w:rsidP="00360DBD">
            <w:pPr>
              <w:widowControl w:val="0"/>
              <w:autoSpaceDE w:val="0"/>
              <w:autoSpaceDN w:val="0"/>
              <w:spacing w:line="211" w:lineRule="auto"/>
              <w:rPr>
                <w:rFonts w:ascii="Times New Roman" w:hAnsi="Times New Roman"/>
                <w:sz w:val="28"/>
                <w:szCs w:val="28"/>
              </w:rPr>
            </w:pPr>
            <w:r w:rsidRPr="00F9293B">
              <w:rPr>
                <w:rFonts w:ascii="Times New Roman" w:hAnsi="Times New Roman"/>
                <w:sz w:val="28"/>
                <w:szCs w:val="28"/>
              </w:rPr>
              <w:t>Главный бухгалтер</w:t>
            </w:r>
          </w:p>
        </w:tc>
        <w:tc>
          <w:tcPr>
            <w:tcW w:w="2344" w:type="dxa"/>
            <w:tcBorders>
              <w:left w:val="nil"/>
              <w:bottom w:val="single" w:sz="4" w:space="0" w:color="auto"/>
              <w:right w:val="nil"/>
            </w:tcBorders>
            <w:tcMar>
              <w:top w:w="0" w:type="dxa"/>
              <w:bottom w:w="0" w:type="dxa"/>
            </w:tcMar>
          </w:tcPr>
          <w:p w:rsidR="00F9293B" w:rsidRPr="00F9293B" w:rsidRDefault="00F9293B" w:rsidP="00360DBD">
            <w:pPr>
              <w:widowControl w:val="0"/>
              <w:autoSpaceDE w:val="0"/>
              <w:autoSpaceDN w:val="0"/>
              <w:spacing w:line="211" w:lineRule="auto"/>
              <w:jc w:val="center"/>
              <w:rPr>
                <w:rFonts w:ascii="Times New Roman" w:hAnsi="Times New Roman"/>
                <w:sz w:val="28"/>
                <w:szCs w:val="28"/>
              </w:rPr>
            </w:pPr>
          </w:p>
        </w:tc>
        <w:tc>
          <w:tcPr>
            <w:tcW w:w="532" w:type="dxa"/>
            <w:tcBorders>
              <w:left w:val="nil"/>
              <w:right w:val="nil"/>
            </w:tcBorders>
            <w:tcMar>
              <w:top w:w="0" w:type="dxa"/>
              <w:bottom w:w="0" w:type="dxa"/>
            </w:tcMar>
          </w:tcPr>
          <w:p w:rsidR="00F9293B" w:rsidRPr="00F9293B" w:rsidRDefault="00F9293B" w:rsidP="00360DBD">
            <w:pPr>
              <w:widowControl w:val="0"/>
              <w:autoSpaceDE w:val="0"/>
              <w:autoSpaceDN w:val="0"/>
              <w:spacing w:line="211" w:lineRule="auto"/>
              <w:rPr>
                <w:rFonts w:ascii="Times New Roman" w:hAnsi="Times New Roman"/>
                <w:sz w:val="28"/>
                <w:szCs w:val="28"/>
              </w:rPr>
            </w:pPr>
          </w:p>
        </w:tc>
        <w:tc>
          <w:tcPr>
            <w:tcW w:w="2897" w:type="dxa"/>
            <w:tcBorders>
              <w:left w:val="nil"/>
              <w:bottom w:val="single" w:sz="4" w:space="0" w:color="auto"/>
              <w:right w:val="nil"/>
            </w:tcBorders>
            <w:tcMar>
              <w:top w:w="0" w:type="dxa"/>
              <w:bottom w:w="0" w:type="dxa"/>
            </w:tcMar>
          </w:tcPr>
          <w:p w:rsidR="00F9293B" w:rsidRPr="00F9293B" w:rsidRDefault="00F9293B" w:rsidP="00360DBD">
            <w:pPr>
              <w:widowControl w:val="0"/>
              <w:autoSpaceDE w:val="0"/>
              <w:autoSpaceDN w:val="0"/>
              <w:spacing w:line="211" w:lineRule="auto"/>
              <w:jc w:val="center"/>
              <w:rPr>
                <w:rFonts w:ascii="Times New Roman" w:hAnsi="Times New Roman"/>
                <w:sz w:val="28"/>
                <w:szCs w:val="28"/>
              </w:rPr>
            </w:pPr>
          </w:p>
        </w:tc>
      </w:tr>
      <w:tr w:rsidR="00F9293B" w:rsidRPr="00F9293B" w:rsidTr="00F9293B">
        <w:tc>
          <w:tcPr>
            <w:tcW w:w="3583" w:type="dxa"/>
            <w:tcBorders>
              <w:top w:val="nil"/>
              <w:left w:val="nil"/>
              <w:bottom w:val="nil"/>
              <w:right w:val="nil"/>
            </w:tcBorders>
            <w:tcMar>
              <w:top w:w="0" w:type="dxa"/>
              <w:bottom w:w="0" w:type="dxa"/>
            </w:tcMar>
          </w:tcPr>
          <w:p w:rsidR="00F9293B" w:rsidRPr="00F9293B" w:rsidRDefault="00F9293B" w:rsidP="00360DBD">
            <w:pPr>
              <w:widowControl w:val="0"/>
              <w:autoSpaceDE w:val="0"/>
              <w:autoSpaceDN w:val="0"/>
              <w:spacing w:line="211" w:lineRule="auto"/>
              <w:rPr>
                <w:rFonts w:ascii="Times New Roman" w:hAnsi="Times New Roman"/>
                <w:sz w:val="24"/>
                <w:szCs w:val="24"/>
              </w:rPr>
            </w:pPr>
          </w:p>
        </w:tc>
        <w:tc>
          <w:tcPr>
            <w:tcW w:w="2344" w:type="dxa"/>
            <w:tcBorders>
              <w:top w:val="single" w:sz="4" w:space="0" w:color="auto"/>
              <w:left w:val="nil"/>
              <w:bottom w:val="nil"/>
              <w:right w:val="nil"/>
            </w:tcBorders>
            <w:tcMar>
              <w:top w:w="0" w:type="dxa"/>
              <w:bottom w:w="0" w:type="dxa"/>
            </w:tcMar>
          </w:tcPr>
          <w:p w:rsidR="00F9293B" w:rsidRPr="00F9293B" w:rsidRDefault="00F9293B" w:rsidP="00360DBD">
            <w:pPr>
              <w:widowControl w:val="0"/>
              <w:autoSpaceDE w:val="0"/>
              <w:autoSpaceDN w:val="0"/>
              <w:spacing w:line="211" w:lineRule="auto"/>
              <w:jc w:val="center"/>
              <w:rPr>
                <w:rFonts w:ascii="Times New Roman" w:hAnsi="Times New Roman"/>
                <w:sz w:val="24"/>
                <w:szCs w:val="24"/>
              </w:rPr>
            </w:pPr>
            <w:r w:rsidRPr="00F9293B">
              <w:rPr>
                <w:rFonts w:ascii="Times New Roman" w:hAnsi="Times New Roman"/>
                <w:sz w:val="24"/>
                <w:szCs w:val="24"/>
              </w:rPr>
              <w:t>(подпись)</w:t>
            </w:r>
          </w:p>
        </w:tc>
        <w:tc>
          <w:tcPr>
            <w:tcW w:w="532" w:type="dxa"/>
            <w:tcBorders>
              <w:left w:val="nil"/>
              <w:bottom w:val="nil"/>
              <w:right w:val="nil"/>
            </w:tcBorders>
            <w:tcMar>
              <w:top w:w="0" w:type="dxa"/>
              <w:bottom w:w="0" w:type="dxa"/>
            </w:tcMar>
          </w:tcPr>
          <w:p w:rsidR="00F9293B" w:rsidRPr="00F9293B" w:rsidRDefault="00F9293B" w:rsidP="00360DBD">
            <w:pPr>
              <w:widowControl w:val="0"/>
              <w:autoSpaceDE w:val="0"/>
              <w:autoSpaceDN w:val="0"/>
              <w:spacing w:line="211" w:lineRule="auto"/>
              <w:rPr>
                <w:rFonts w:ascii="Times New Roman" w:hAnsi="Times New Roman"/>
                <w:sz w:val="24"/>
                <w:szCs w:val="24"/>
              </w:rPr>
            </w:pPr>
          </w:p>
        </w:tc>
        <w:tc>
          <w:tcPr>
            <w:tcW w:w="2897" w:type="dxa"/>
            <w:tcBorders>
              <w:top w:val="single" w:sz="4" w:space="0" w:color="auto"/>
              <w:left w:val="nil"/>
              <w:bottom w:val="nil"/>
              <w:right w:val="nil"/>
            </w:tcBorders>
            <w:tcMar>
              <w:top w:w="0" w:type="dxa"/>
              <w:bottom w:w="0" w:type="dxa"/>
            </w:tcMar>
          </w:tcPr>
          <w:p w:rsidR="00F9293B" w:rsidRPr="00F9293B" w:rsidRDefault="00F9293B" w:rsidP="00360DBD">
            <w:pPr>
              <w:widowControl w:val="0"/>
              <w:autoSpaceDE w:val="0"/>
              <w:autoSpaceDN w:val="0"/>
              <w:spacing w:line="211" w:lineRule="auto"/>
              <w:jc w:val="center"/>
              <w:rPr>
                <w:rFonts w:ascii="Times New Roman" w:hAnsi="Times New Roman"/>
                <w:sz w:val="24"/>
                <w:szCs w:val="24"/>
              </w:rPr>
            </w:pPr>
            <w:r w:rsidRPr="00F9293B">
              <w:rPr>
                <w:rFonts w:ascii="Times New Roman" w:hAnsi="Times New Roman"/>
                <w:sz w:val="24"/>
                <w:szCs w:val="24"/>
              </w:rPr>
              <w:t>(Ф.И.О.)</w:t>
            </w:r>
          </w:p>
        </w:tc>
      </w:tr>
    </w:tbl>
    <w:p w:rsidR="00F9293B" w:rsidRDefault="00F9293B" w:rsidP="00F9293B">
      <w:pPr>
        <w:widowControl w:val="0"/>
        <w:autoSpaceDE w:val="0"/>
        <w:autoSpaceDN w:val="0"/>
        <w:jc w:val="both"/>
        <w:rPr>
          <w:rFonts w:ascii="Times New Roman" w:hAnsi="Times New Roman"/>
          <w:sz w:val="28"/>
          <w:szCs w:val="28"/>
        </w:rPr>
      </w:pPr>
    </w:p>
    <w:p w:rsidR="00F9293B" w:rsidRDefault="00F9293B" w:rsidP="00F9293B">
      <w:pPr>
        <w:widowControl w:val="0"/>
        <w:autoSpaceDE w:val="0"/>
        <w:autoSpaceDN w:val="0"/>
        <w:spacing w:line="211" w:lineRule="auto"/>
        <w:jc w:val="both"/>
        <w:rPr>
          <w:rFonts w:ascii="Times New Roman" w:hAnsi="Times New Roman"/>
          <w:sz w:val="28"/>
          <w:szCs w:val="28"/>
        </w:rPr>
      </w:pPr>
      <w:r w:rsidRPr="0036411C">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sz w:val="28"/>
          <w:szCs w:val="28"/>
          <w:u w:val="single"/>
        </w:rPr>
        <w:t xml:space="preserve">                           </w:t>
      </w:r>
      <w:r w:rsidRPr="0036411C">
        <w:rPr>
          <w:rFonts w:ascii="Times New Roman" w:hAnsi="Times New Roman"/>
          <w:sz w:val="28"/>
          <w:szCs w:val="28"/>
        </w:rPr>
        <w:t xml:space="preserve"> </w:t>
      </w:r>
      <w:r w:rsidRPr="00F9293B">
        <w:rPr>
          <w:rFonts w:ascii="Times New Roman" w:hAnsi="Times New Roman"/>
          <w:sz w:val="28"/>
          <w:szCs w:val="28"/>
        </w:rPr>
        <w:t>20</w:t>
      </w:r>
      <w:r>
        <w:rPr>
          <w:rFonts w:ascii="Times New Roman" w:hAnsi="Times New Roman"/>
          <w:sz w:val="28"/>
          <w:szCs w:val="28"/>
          <w:u w:val="single"/>
        </w:rPr>
        <w:t xml:space="preserve">     </w:t>
      </w:r>
      <w:r w:rsidRPr="00F9293B">
        <w:rPr>
          <w:rFonts w:ascii="Times New Roman" w:hAnsi="Times New Roman"/>
          <w:sz w:val="28"/>
          <w:szCs w:val="28"/>
        </w:rPr>
        <w:t xml:space="preserve"> г.</w:t>
      </w:r>
    </w:p>
    <w:p w:rsidR="00F9293B" w:rsidRDefault="00F9293B" w:rsidP="00F9293B">
      <w:pPr>
        <w:widowControl w:val="0"/>
        <w:autoSpaceDE w:val="0"/>
        <w:autoSpaceDN w:val="0"/>
        <w:spacing w:before="220"/>
        <w:jc w:val="both"/>
        <w:rPr>
          <w:rFonts w:ascii="Times New Roman" w:hAnsi="Times New Roman"/>
          <w:sz w:val="28"/>
          <w:szCs w:val="28"/>
        </w:rPr>
      </w:pPr>
      <w:r w:rsidRPr="0036411C">
        <w:rPr>
          <w:rFonts w:ascii="Times New Roman" w:hAnsi="Times New Roman"/>
          <w:sz w:val="28"/>
          <w:szCs w:val="28"/>
        </w:rPr>
        <w:t>М.П.</w:t>
      </w:r>
    </w:p>
    <w:p w:rsidR="00F9293B" w:rsidRPr="00F9293B" w:rsidRDefault="00F9293B" w:rsidP="00F9293B">
      <w:pPr>
        <w:widowControl w:val="0"/>
        <w:autoSpaceDE w:val="0"/>
        <w:autoSpaceDN w:val="0"/>
        <w:spacing w:line="216" w:lineRule="auto"/>
        <w:jc w:val="both"/>
        <w:rPr>
          <w:rFonts w:ascii="Times New Roman" w:hAnsi="Times New Roman"/>
          <w:sz w:val="28"/>
          <w:szCs w:val="28"/>
        </w:rPr>
      </w:pPr>
    </w:p>
    <w:p w:rsidR="00F9293B" w:rsidRPr="0036411C" w:rsidRDefault="00F9293B" w:rsidP="00F9293B">
      <w:pPr>
        <w:widowControl w:val="0"/>
        <w:autoSpaceDE w:val="0"/>
        <w:autoSpaceDN w:val="0"/>
        <w:spacing w:before="220" w:line="228" w:lineRule="auto"/>
        <w:jc w:val="both"/>
        <w:rPr>
          <w:rFonts w:ascii="Times New Roman" w:hAnsi="Times New Roman"/>
          <w:sz w:val="28"/>
          <w:szCs w:val="28"/>
        </w:rPr>
      </w:pPr>
    </w:p>
    <w:p w:rsidR="0036411C" w:rsidRDefault="0036411C" w:rsidP="00624967">
      <w:pPr>
        <w:spacing w:line="192" w:lineRule="auto"/>
        <w:rPr>
          <w:rFonts w:ascii="Times New Roman" w:hAnsi="Times New Roman"/>
          <w:sz w:val="28"/>
          <w:szCs w:val="28"/>
        </w:rPr>
      </w:pPr>
    </w:p>
    <w:sectPr w:rsidR="0036411C" w:rsidSect="00F9293B">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48" w:rsidRDefault="00BA1E48">
      <w:r>
        <w:separator/>
      </w:r>
    </w:p>
  </w:endnote>
  <w:endnote w:type="continuationSeparator" w:id="0">
    <w:p w:rsidR="00BA1E48" w:rsidRDefault="00BA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48" w:rsidRDefault="00BA1E48">
      <w:r>
        <w:separator/>
      </w:r>
    </w:p>
  </w:footnote>
  <w:footnote w:type="continuationSeparator" w:id="0">
    <w:p w:rsidR="00BA1E48" w:rsidRDefault="00BA1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F92138">
      <w:rPr>
        <w:rFonts w:ascii="Times New Roman" w:hAnsi="Times New Roman"/>
        <w:noProof/>
        <w:sz w:val="24"/>
        <w:szCs w:val="24"/>
      </w:rPr>
      <w:t>27</w:t>
    </w:r>
    <w:r w:rsidRPr="00624967">
      <w:rPr>
        <w:rFonts w:ascii="Times New Roman" w:hAnsi="Times New Roman"/>
        <w:sz w:val="24"/>
        <w:szCs w:val="24"/>
      </w:rPr>
      <w:fldChar w:fldCharType="end"/>
    </w:r>
  </w:p>
  <w:p w:rsidR="00876034" w:rsidRPr="00E37801" w:rsidRDefault="00876034">
    <w:pPr>
      <w:pStyle w:val="a5"/>
      <w:rPr>
        <w:lang w:val="en-US"/>
      </w:rPr>
    </w:pPr>
  </w:p>
  <w:p w:rsidR="00741F95" w:rsidRDefault="00741F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5pt;height:11.6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1FA6DE3"/>
    <w:multiLevelType w:val="hybridMultilevel"/>
    <w:tmpl w:val="F10E6600"/>
    <w:lvl w:ilvl="0" w:tplc="E1028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A8E7D8F"/>
    <w:multiLevelType w:val="hybridMultilevel"/>
    <w:tmpl w:val="BB44AEC4"/>
    <w:lvl w:ilvl="0" w:tplc="29DA18F0">
      <w:start w:val="3"/>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8">
    <w:nsid w:val="7E152D15"/>
    <w:multiLevelType w:val="hybridMultilevel"/>
    <w:tmpl w:val="2116BCD8"/>
    <w:lvl w:ilvl="0" w:tplc="E0E68C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0"/>
  </w:num>
  <w:num w:numId="3">
    <w:abstractNumId w:val="4"/>
  </w:num>
  <w:num w:numId="4">
    <w:abstractNumId w:val="1"/>
  </w:num>
  <w:num w:numId="5">
    <w:abstractNumId w:val="3"/>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QnvgnHNUWnTPzwvOx/Lx0kRCOo=" w:salt="GLHltl1avbf2psOB/qjqh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6411C"/>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26AEC"/>
    <w:rsid w:val="00632A4F"/>
    <w:rsid w:val="00632B56"/>
    <w:rsid w:val="006351E3"/>
    <w:rsid w:val="00644236"/>
    <w:rsid w:val="006471E5"/>
    <w:rsid w:val="0066572A"/>
    <w:rsid w:val="00671D3B"/>
    <w:rsid w:val="00677EBD"/>
    <w:rsid w:val="00684A5B"/>
    <w:rsid w:val="006A1F71"/>
    <w:rsid w:val="006F328B"/>
    <w:rsid w:val="006F5886"/>
    <w:rsid w:val="00707734"/>
    <w:rsid w:val="00707E19"/>
    <w:rsid w:val="00712F7C"/>
    <w:rsid w:val="0072328A"/>
    <w:rsid w:val="007377B5"/>
    <w:rsid w:val="00741F9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A1E48"/>
    <w:rsid w:val="00BB2C98"/>
    <w:rsid w:val="00BD0B82"/>
    <w:rsid w:val="00BD7BC5"/>
    <w:rsid w:val="00BE000B"/>
    <w:rsid w:val="00BF4F5F"/>
    <w:rsid w:val="00C04EEB"/>
    <w:rsid w:val="00C075A4"/>
    <w:rsid w:val="00C10F12"/>
    <w:rsid w:val="00C11826"/>
    <w:rsid w:val="00C33FFE"/>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96B02"/>
    <w:rsid w:val="00EA04F1"/>
    <w:rsid w:val="00EA2FD3"/>
    <w:rsid w:val="00EB7CE9"/>
    <w:rsid w:val="00EC433F"/>
    <w:rsid w:val="00ED1FDE"/>
    <w:rsid w:val="00F06EFB"/>
    <w:rsid w:val="00F1529E"/>
    <w:rsid w:val="00F16284"/>
    <w:rsid w:val="00F16F07"/>
    <w:rsid w:val="00F30209"/>
    <w:rsid w:val="00F45B7C"/>
    <w:rsid w:val="00F45FCE"/>
    <w:rsid w:val="00F91003"/>
    <w:rsid w:val="00F92138"/>
    <w:rsid w:val="00F9293B"/>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numbering" w:customStyle="1" w:styleId="10">
    <w:name w:val="Нет списка1"/>
    <w:next w:val="a2"/>
    <w:uiPriority w:val="99"/>
    <w:semiHidden/>
    <w:unhideWhenUsed/>
    <w:rsid w:val="0036411C"/>
  </w:style>
  <w:style w:type="paragraph" w:customStyle="1" w:styleId="ConsPlusNormal">
    <w:name w:val="ConsPlusNormal"/>
    <w:link w:val="ConsPlusNormal0"/>
    <w:qFormat/>
    <w:rsid w:val="0036411C"/>
    <w:pPr>
      <w:widowControl w:val="0"/>
      <w:autoSpaceDE w:val="0"/>
      <w:autoSpaceDN w:val="0"/>
    </w:pPr>
    <w:rPr>
      <w:sz w:val="28"/>
      <w:szCs w:val="22"/>
    </w:rPr>
  </w:style>
  <w:style w:type="paragraph" w:customStyle="1" w:styleId="ConsPlusNonformat">
    <w:name w:val="ConsPlusNonformat"/>
    <w:rsid w:val="0036411C"/>
    <w:pPr>
      <w:widowControl w:val="0"/>
      <w:autoSpaceDE w:val="0"/>
      <w:autoSpaceDN w:val="0"/>
    </w:pPr>
    <w:rPr>
      <w:rFonts w:ascii="Courier New" w:hAnsi="Courier New" w:cs="Courier New"/>
      <w:szCs w:val="22"/>
    </w:rPr>
  </w:style>
  <w:style w:type="paragraph" w:customStyle="1" w:styleId="ConsPlusTitle">
    <w:name w:val="ConsPlusTitle"/>
    <w:rsid w:val="0036411C"/>
    <w:pPr>
      <w:widowControl w:val="0"/>
      <w:autoSpaceDE w:val="0"/>
      <w:autoSpaceDN w:val="0"/>
    </w:pPr>
    <w:rPr>
      <w:b/>
      <w:sz w:val="28"/>
      <w:szCs w:val="22"/>
    </w:rPr>
  </w:style>
  <w:style w:type="paragraph" w:customStyle="1" w:styleId="ConsPlusTitlePage">
    <w:name w:val="ConsPlusTitlePage"/>
    <w:rsid w:val="0036411C"/>
    <w:pPr>
      <w:widowControl w:val="0"/>
      <w:autoSpaceDE w:val="0"/>
      <w:autoSpaceDN w:val="0"/>
    </w:pPr>
    <w:rPr>
      <w:rFonts w:ascii="Tahoma" w:hAnsi="Tahoma" w:cs="Tahoma"/>
      <w:szCs w:val="22"/>
    </w:rPr>
  </w:style>
  <w:style w:type="character" w:customStyle="1" w:styleId="aa">
    <w:name w:val="Текст выноски Знак"/>
    <w:basedOn w:val="a0"/>
    <w:link w:val="a9"/>
    <w:uiPriority w:val="99"/>
    <w:semiHidden/>
    <w:rsid w:val="0036411C"/>
    <w:rPr>
      <w:rFonts w:ascii="Tahoma" w:hAnsi="Tahoma" w:cs="Tahoma"/>
      <w:sz w:val="16"/>
      <w:szCs w:val="16"/>
    </w:rPr>
  </w:style>
  <w:style w:type="character" w:customStyle="1" w:styleId="a6">
    <w:name w:val="Верхний колонтитул Знак"/>
    <w:basedOn w:val="a0"/>
    <w:link w:val="a5"/>
    <w:uiPriority w:val="99"/>
    <w:rsid w:val="0036411C"/>
    <w:rPr>
      <w:rFonts w:ascii="TimesET" w:hAnsi="TimesET"/>
    </w:rPr>
  </w:style>
  <w:style w:type="character" w:customStyle="1" w:styleId="a8">
    <w:name w:val="Нижний колонтитул Знак"/>
    <w:basedOn w:val="a0"/>
    <w:link w:val="a7"/>
    <w:uiPriority w:val="99"/>
    <w:rsid w:val="0036411C"/>
    <w:rPr>
      <w:rFonts w:ascii="TimesET" w:hAnsi="TimesET"/>
    </w:rPr>
  </w:style>
  <w:style w:type="character" w:customStyle="1" w:styleId="ConsPlusNormal0">
    <w:name w:val="ConsPlusNormal Знак"/>
    <w:link w:val="ConsPlusNormal"/>
    <w:rsid w:val="0036411C"/>
    <w:rPr>
      <w:sz w:val="28"/>
      <w:szCs w:val="22"/>
    </w:rPr>
  </w:style>
  <w:style w:type="character" w:customStyle="1" w:styleId="11">
    <w:name w:val="Гиперссылка1"/>
    <w:basedOn w:val="a0"/>
    <w:uiPriority w:val="99"/>
    <w:unhideWhenUsed/>
    <w:rsid w:val="0036411C"/>
    <w:rPr>
      <w:color w:val="0000FF"/>
      <w:u w:val="single"/>
    </w:rPr>
  </w:style>
  <w:style w:type="paragraph" w:styleId="af0">
    <w:name w:val="List Paragraph"/>
    <w:basedOn w:val="a"/>
    <w:uiPriority w:val="34"/>
    <w:qFormat/>
    <w:rsid w:val="0036411C"/>
    <w:pPr>
      <w:ind w:left="720"/>
      <w:contextualSpacing/>
    </w:pPr>
    <w:rPr>
      <w:bCs/>
    </w:rPr>
  </w:style>
  <w:style w:type="paragraph" w:customStyle="1" w:styleId="pt-consplusnormal-000042">
    <w:name w:val="pt-consplusnormal-000042"/>
    <w:basedOn w:val="a"/>
    <w:rsid w:val="0036411C"/>
    <w:pPr>
      <w:spacing w:before="100" w:beforeAutospacing="1" w:after="100" w:afterAutospacing="1"/>
    </w:pPr>
    <w:rPr>
      <w:rFonts w:ascii="Times New Roman" w:hAnsi="Times New Roman"/>
      <w:bCs/>
      <w:sz w:val="24"/>
      <w:szCs w:val="24"/>
    </w:rPr>
  </w:style>
  <w:style w:type="character" w:customStyle="1" w:styleId="pt-a0-000020">
    <w:name w:val="pt-a0-000020"/>
    <w:basedOn w:val="a0"/>
    <w:rsid w:val="0036411C"/>
  </w:style>
  <w:style w:type="table" w:customStyle="1" w:styleId="12">
    <w:name w:val="Сетка таблицы1"/>
    <w:basedOn w:val="a1"/>
    <w:next w:val="ac"/>
    <w:uiPriority w:val="59"/>
    <w:rsid w:val="0036411C"/>
    <w:rPr>
      <w:rFonts w:eastAsia="Calibri"/>
      <w:bCs/>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rsid w:val="003641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numbering" w:customStyle="1" w:styleId="10">
    <w:name w:val="Нет списка1"/>
    <w:next w:val="a2"/>
    <w:uiPriority w:val="99"/>
    <w:semiHidden/>
    <w:unhideWhenUsed/>
    <w:rsid w:val="0036411C"/>
  </w:style>
  <w:style w:type="paragraph" w:customStyle="1" w:styleId="ConsPlusNormal">
    <w:name w:val="ConsPlusNormal"/>
    <w:link w:val="ConsPlusNormal0"/>
    <w:qFormat/>
    <w:rsid w:val="0036411C"/>
    <w:pPr>
      <w:widowControl w:val="0"/>
      <w:autoSpaceDE w:val="0"/>
      <w:autoSpaceDN w:val="0"/>
    </w:pPr>
    <w:rPr>
      <w:sz w:val="28"/>
      <w:szCs w:val="22"/>
    </w:rPr>
  </w:style>
  <w:style w:type="paragraph" w:customStyle="1" w:styleId="ConsPlusNonformat">
    <w:name w:val="ConsPlusNonformat"/>
    <w:rsid w:val="0036411C"/>
    <w:pPr>
      <w:widowControl w:val="0"/>
      <w:autoSpaceDE w:val="0"/>
      <w:autoSpaceDN w:val="0"/>
    </w:pPr>
    <w:rPr>
      <w:rFonts w:ascii="Courier New" w:hAnsi="Courier New" w:cs="Courier New"/>
      <w:szCs w:val="22"/>
    </w:rPr>
  </w:style>
  <w:style w:type="paragraph" w:customStyle="1" w:styleId="ConsPlusTitle">
    <w:name w:val="ConsPlusTitle"/>
    <w:rsid w:val="0036411C"/>
    <w:pPr>
      <w:widowControl w:val="0"/>
      <w:autoSpaceDE w:val="0"/>
      <w:autoSpaceDN w:val="0"/>
    </w:pPr>
    <w:rPr>
      <w:b/>
      <w:sz w:val="28"/>
      <w:szCs w:val="22"/>
    </w:rPr>
  </w:style>
  <w:style w:type="paragraph" w:customStyle="1" w:styleId="ConsPlusTitlePage">
    <w:name w:val="ConsPlusTitlePage"/>
    <w:rsid w:val="0036411C"/>
    <w:pPr>
      <w:widowControl w:val="0"/>
      <w:autoSpaceDE w:val="0"/>
      <w:autoSpaceDN w:val="0"/>
    </w:pPr>
    <w:rPr>
      <w:rFonts w:ascii="Tahoma" w:hAnsi="Tahoma" w:cs="Tahoma"/>
      <w:szCs w:val="22"/>
    </w:rPr>
  </w:style>
  <w:style w:type="character" w:customStyle="1" w:styleId="aa">
    <w:name w:val="Текст выноски Знак"/>
    <w:basedOn w:val="a0"/>
    <w:link w:val="a9"/>
    <w:uiPriority w:val="99"/>
    <w:semiHidden/>
    <w:rsid w:val="0036411C"/>
    <w:rPr>
      <w:rFonts w:ascii="Tahoma" w:hAnsi="Tahoma" w:cs="Tahoma"/>
      <w:sz w:val="16"/>
      <w:szCs w:val="16"/>
    </w:rPr>
  </w:style>
  <w:style w:type="character" w:customStyle="1" w:styleId="a6">
    <w:name w:val="Верхний колонтитул Знак"/>
    <w:basedOn w:val="a0"/>
    <w:link w:val="a5"/>
    <w:uiPriority w:val="99"/>
    <w:rsid w:val="0036411C"/>
    <w:rPr>
      <w:rFonts w:ascii="TimesET" w:hAnsi="TimesET"/>
    </w:rPr>
  </w:style>
  <w:style w:type="character" w:customStyle="1" w:styleId="a8">
    <w:name w:val="Нижний колонтитул Знак"/>
    <w:basedOn w:val="a0"/>
    <w:link w:val="a7"/>
    <w:uiPriority w:val="99"/>
    <w:rsid w:val="0036411C"/>
    <w:rPr>
      <w:rFonts w:ascii="TimesET" w:hAnsi="TimesET"/>
    </w:rPr>
  </w:style>
  <w:style w:type="character" w:customStyle="1" w:styleId="ConsPlusNormal0">
    <w:name w:val="ConsPlusNormal Знак"/>
    <w:link w:val="ConsPlusNormal"/>
    <w:rsid w:val="0036411C"/>
    <w:rPr>
      <w:sz w:val="28"/>
      <w:szCs w:val="22"/>
    </w:rPr>
  </w:style>
  <w:style w:type="character" w:customStyle="1" w:styleId="11">
    <w:name w:val="Гиперссылка1"/>
    <w:basedOn w:val="a0"/>
    <w:uiPriority w:val="99"/>
    <w:unhideWhenUsed/>
    <w:rsid w:val="0036411C"/>
    <w:rPr>
      <w:color w:val="0000FF"/>
      <w:u w:val="single"/>
    </w:rPr>
  </w:style>
  <w:style w:type="paragraph" w:styleId="af0">
    <w:name w:val="List Paragraph"/>
    <w:basedOn w:val="a"/>
    <w:uiPriority w:val="34"/>
    <w:qFormat/>
    <w:rsid w:val="0036411C"/>
    <w:pPr>
      <w:ind w:left="720"/>
      <w:contextualSpacing/>
    </w:pPr>
    <w:rPr>
      <w:bCs/>
    </w:rPr>
  </w:style>
  <w:style w:type="paragraph" w:customStyle="1" w:styleId="pt-consplusnormal-000042">
    <w:name w:val="pt-consplusnormal-000042"/>
    <w:basedOn w:val="a"/>
    <w:rsid w:val="0036411C"/>
    <w:pPr>
      <w:spacing w:before="100" w:beforeAutospacing="1" w:after="100" w:afterAutospacing="1"/>
    </w:pPr>
    <w:rPr>
      <w:rFonts w:ascii="Times New Roman" w:hAnsi="Times New Roman"/>
      <w:bCs/>
      <w:sz w:val="24"/>
      <w:szCs w:val="24"/>
    </w:rPr>
  </w:style>
  <w:style w:type="character" w:customStyle="1" w:styleId="pt-a0-000020">
    <w:name w:val="pt-a0-000020"/>
    <w:basedOn w:val="a0"/>
    <w:rsid w:val="0036411C"/>
  </w:style>
  <w:style w:type="table" w:customStyle="1" w:styleId="12">
    <w:name w:val="Сетка таблицы1"/>
    <w:basedOn w:val="a1"/>
    <w:next w:val="ac"/>
    <w:uiPriority w:val="59"/>
    <w:rsid w:val="0036411C"/>
    <w:rPr>
      <w:rFonts w:eastAsia="Calibri"/>
      <w:bCs/>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rsid w:val="003641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3&amp;n=399137" TargetMode="External"/><Relationship Id="rId18" Type="http://schemas.openxmlformats.org/officeDocument/2006/relationships/hyperlink" Target="https://login.consultant.ru/link/?req=doc&amp;base=RLAW073&amp;n=421533&amp;dst=100016" TargetMode="External"/><Relationship Id="rId26" Type="http://schemas.openxmlformats.org/officeDocument/2006/relationships/image" Target="media/image3.wmf"/><Relationship Id="rId39"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https://login.consultant.ru/link/?req=doc&amp;base=LAW&amp;n=465808&amp;dst=3704" TargetMode="External"/><Relationship Id="rId34" Type="http://schemas.openxmlformats.org/officeDocument/2006/relationships/hyperlink" Target="consultantplus://offline/ref=8CC827BDB4A56405F83D93DDF3FC237B7301E0EE272ABE12453B4E978D2440D4353EBAE8A973A1860EF31BB0FE47E1A97661C6271340I1z1N" TargetMode="External"/><Relationship Id="rId42" Type="http://schemas.openxmlformats.org/officeDocument/2006/relationships/hyperlink" Target="consultantplus://offline/ref=443EB43979EA84F750F4A10E4E83E1E52BE89393678F921EEFD41AD254924B9FD8E326C6496924989F5E68F8085AF1A1C36AB97619B2z0m7L" TargetMode="External"/><Relationship Id="rId7" Type="http://schemas.openxmlformats.org/officeDocument/2006/relationships/footnotes" Target="footnotes.xml"/><Relationship Id="rId12" Type="http://schemas.openxmlformats.org/officeDocument/2006/relationships/hyperlink" Target="https://login.consultant.ru/link/?req=doc&amp;base=LAW&amp;n=460024&amp;dst=100324" TargetMode="External"/><Relationship Id="rId17" Type="http://schemas.openxmlformats.org/officeDocument/2006/relationships/hyperlink" Target="https://login.consultant.ru/link/?req=doc&amp;base=RLAW073&amp;n=421533&amp;dst=100012" TargetMode="External"/><Relationship Id="rId25" Type="http://schemas.openxmlformats.org/officeDocument/2006/relationships/hyperlink" Target="https://login.consultant.ru/link/?req=doc&amp;base=LAW&amp;n=370692&amp;dst=100011" TargetMode="External"/><Relationship Id="rId33" Type="http://schemas.openxmlformats.org/officeDocument/2006/relationships/hyperlink" Target="consultantplus://offline/ref=55D452886C10BEF6940E967FB818E964956AB9E628B06A6968109D63B6605D8D09FD90018282F89C9E7E05C26410E5778D1ADF535464pDS" TargetMode="External"/><Relationship Id="rId38" Type="http://schemas.openxmlformats.org/officeDocument/2006/relationships/hyperlink" Target="https://login.consultant.ru/link/?req=doc&amp;base=RLAW073&amp;n=413649&amp;dst=100027" TargetMode="External"/><Relationship Id="rId2" Type="http://schemas.openxmlformats.org/officeDocument/2006/relationships/numbering" Target="numbering.xml"/><Relationship Id="rId16"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45692&amp;dst=100011" TargetMode="External"/><Relationship Id="rId29" Type="http://schemas.openxmlformats.org/officeDocument/2006/relationships/hyperlink" Target="consultantplus://offline/ref=F9887220D82F59C5035D9AE9E940671319057CF6DC45796087F540CC29EA691AD2D511328836F86C393199375FFC58E7318A0DE84BB97521538DA35EmEyFL" TargetMode="External"/><Relationship Id="rId41" Type="http://schemas.openxmlformats.org/officeDocument/2006/relationships/hyperlink" Target="consultantplus://offline/ref=443EB43979EA84F750F4A10E4E83E1E52BE89393678F921EEFD41AD254924B9FD8E326C6496B22989F5E68F8085AF1A1C36AB97619B2z0m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808&amp;dst=7268" TargetMode="External"/><Relationship Id="rId24" Type="http://schemas.openxmlformats.org/officeDocument/2006/relationships/image" Target="media/image2.wmf"/><Relationship Id="rId32" Type="http://schemas.openxmlformats.org/officeDocument/2006/relationships/hyperlink" Target="consultantplus://offline/ref=55D452886C10BEF6940E967FB818E9649569BBE521BA6A6968109D63B6605D8D09FD90018385F3C9CF31049E2142F6778B1ADC52484C6F9A65p0S" TargetMode="External"/><Relationship Id="rId37" Type="http://schemas.openxmlformats.org/officeDocument/2006/relationships/hyperlink" Target="https://login.consultant.ru/link/?req=doc&amp;base=RLAW073&amp;n=413649&amp;dst=100102" TargetMode="External"/><Relationship Id="rId40" Type="http://schemas.openxmlformats.org/officeDocument/2006/relationships/hyperlink" Target="https://login.consultant.ru/link/?req=doc&amp;base=LAW&amp;n=46215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370692" TargetMode="External"/><Relationship Id="rId23" Type="http://schemas.openxmlformats.org/officeDocument/2006/relationships/hyperlink" Target="https://login.consultant.ru/link/?req=doc&amp;base=RLAW073&amp;n=413649&amp;dst=100083" TargetMode="External"/><Relationship Id="rId28" Type="http://schemas.openxmlformats.org/officeDocument/2006/relationships/hyperlink" Target="https://mintrudsoc.ryazan.gov.ru/" TargetMode="External"/><Relationship Id="rId36" Type="http://schemas.openxmlformats.org/officeDocument/2006/relationships/hyperlink" Target="https://login.consultant.ru/link/?req=doc&amp;base=RLAW073&amp;n=413649&amp;dst=100083" TargetMode="External"/><Relationship Id="rId10" Type="http://schemas.openxmlformats.org/officeDocument/2006/relationships/hyperlink" Target="https://login.consultant.ru/link/?req=doc&amp;base=LAW&amp;n=465808&amp;dst=103395" TargetMode="External"/><Relationship Id="rId19" Type="http://schemas.openxmlformats.org/officeDocument/2006/relationships/hyperlink" Target="https://login.consultant.ru/link/?req=doc&amp;base=RLAW073&amp;n=384774" TargetMode="External"/><Relationship Id="rId31" Type="http://schemas.openxmlformats.org/officeDocument/2006/relationships/hyperlink" Target="consultantplus://offline/ref=F985AB3CF7AF5C7EE8551E5E1E3ECF2608D54D6DA30544E0A876F71BE91A802DFDFAC6A4F896939D87E36F2F3EODF3N"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073&amp;n=418788&amp;dst=163121" TargetMode="External"/><Relationship Id="rId22" Type="http://schemas.openxmlformats.org/officeDocument/2006/relationships/hyperlink" Target="https://login.consultant.ru/link/?req=doc&amp;base=LAW&amp;n=465808&amp;dst=3722" TargetMode="External"/><Relationship Id="rId27" Type="http://schemas.openxmlformats.org/officeDocument/2006/relationships/hyperlink" Target="https://promote.budget.gov.ru/" TargetMode="External"/><Relationship Id="rId30" Type="http://schemas.openxmlformats.org/officeDocument/2006/relationships/hyperlink" Target="consultantplus://offline/ref=F9887220D82F59C5035D9AE9E940671319057CF6DC45796087F540CC29EA691AD2D511328836F86C3931983F5DFC58E7318A0DE84BB97521538DA35EmEyFL" TargetMode="External"/><Relationship Id="rId35" Type="http://schemas.openxmlformats.org/officeDocument/2006/relationships/hyperlink" Target="consultantplus://offline/ref=8CC827BDB4A56405F83D93DDF3FC237B7301E0EE272ABE12453B4E978D2440D4353EBAE8A971A7860EF31BB0FE47E1A97661C6271340I1z1N" TargetMode="External"/><Relationship Id="rId43"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3F4A-0583-4528-9924-C492FEBE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9516</Words>
  <Characters>54247</Characters>
  <Application>Microsoft Office Word</Application>
  <DocSecurity>0</DocSecurity>
  <Lines>452</Lines>
  <Paragraphs>127</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Приложение</vt:lpstr>
      <vt:lpstr/>
      <vt:lpstr/>
      <vt:lpstr/>
      <vt:lpstr/>
      <vt:lpstr/>
      <vt:lpstr>Расчет размера субсидии за ____________________________________                 </vt:lpstr>
      <vt:lpstr>(указать период)</vt:lpstr>
      <vt:lpstr/>
      <vt:lpstr/>
    </vt:vector>
  </TitlesOfParts>
  <Company>Microsoft</Company>
  <LinksUpToDate>false</LinksUpToDate>
  <CharactersWithSpaces>63636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8</cp:revision>
  <cp:lastPrinted>2024-04-17T08:57:00Z</cp:lastPrinted>
  <dcterms:created xsi:type="dcterms:W3CDTF">2024-04-16T14:26:00Z</dcterms:created>
  <dcterms:modified xsi:type="dcterms:W3CDTF">2024-04-19T06:41:00Z</dcterms:modified>
</cp:coreProperties>
</file>