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285063" w:rsidRPr="00F16284">
        <w:tc>
          <w:tcPr>
            <w:tcW w:w="5428" w:type="dxa"/>
          </w:tcPr>
          <w:p w:rsidR="00285063" w:rsidRPr="00F16284" w:rsidRDefault="002850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5063" w:rsidRPr="00F16284" w:rsidRDefault="00285063" w:rsidP="00285063">
            <w:pPr>
              <w:rPr>
                <w:rFonts w:ascii="Times New Roman" w:hAnsi="Times New Roman"/>
                <w:sz w:val="28"/>
                <w:szCs w:val="28"/>
              </w:rPr>
            </w:pPr>
            <w:r w:rsidRPr="00285063"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5063">
              <w:rPr>
                <w:rFonts w:ascii="Times New Roman" w:hAnsi="Times New Roman"/>
                <w:sz w:val="28"/>
                <w:szCs w:val="28"/>
              </w:rPr>
              <w:t>Правительства Рязанской области</w:t>
            </w:r>
          </w:p>
        </w:tc>
      </w:tr>
      <w:tr w:rsidR="00285063" w:rsidRPr="00F16284">
        <w:tc>
          <w:tcPr>
            <w:tcW w:w="5428" w:type="dxa"/>
          </w:tcPr>
          <w:p w:rsidR="00285063" w:rsidRPr="00F16284" w:rsidRDefault="002850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5063" w:rsidRPr="00285063" w:rsidRDefault="00772415" w:rsidP="002850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285063" w:rsidRPr="00F16284">
        <w:tc>
          <w:tcPr>
            <w:tcW w:w="5428" w:type="dxa"/>
          </w:tcPr>
          <w:p w:rsidR="00285063" w:rsidRPr="00F16284" w:rsidRDefault="002850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5063" w:rsidRPr="00285063" w:rsidRDefault="00285063" w:rsidP="002850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85063" w:rsidRPr="00F16284">
        <w:tc>
          <w:tcPr>
            <w:tcW w:w="5428" w:type="dxa"/>
          </w:tcPr>
          <w:p w:rsidR="00285063" w:rsidRPr="00F16284" w:rsidRDefault="00285063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285063" w:rsidRPr="00285063" w:rsidRDefault="00285063" w:rsidP="002850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285063" w:rsidRPr="00EF1775" w:rsidRDefault="00285063" w:rsidP="00285063">
      <w:pPr>
        <w:jc w:val="center"/>
        <w:rPr>
          <w:sz w:val="28"/>
          <w:szCs w:val="28"/>
        </w:rPr>
      </w:pPr>
      <w:r w:rsidRPr="00EF1775">
        <w:rPr>
          <w:sz w:val="28"/>
          <w:szCs w:val="28"/>
        </w:rPr>
        <w:t>ПОЛОЖЕНИЕ</w:t>
      </w:r>
    </w:p>
    <w:p w:rsidR="00285063" w:rsidRPr="00EF1775" w:rsidRDefault="00285063" w:rsidP="00285063">
      <w:pPr>
        <w:jc w:val="center"/>
        <w:rPr>
          <w:sz w:val="28"/>
          <w:szCs w:val="28"/>
        </w:rPr>
      </w:pPr>
      <w:r w:rsidRPr="00EF1775">
        <w:rPr>
          <w:sz w:val="28"/>
          <w:szCs w:val="28"/>
        </w:rPr>
        <w:t>о региональном государственном контроле (надзоре)</w:t>
      </w:r>
    </w:p>
    <w:p w:rsidR="00285063" w:rsidRPr="00EF1775" w:rsidRDefault="00285063" w:rsidP="00285063">
      <w:pPr>
        <w:jc w:val="center"/>
        <w:rPr>
          <w:sz w:val="28"/>
          <w:szCs w:val="28"/>
        </w:rPr>
      </w:pPr>
      <w:r w:rsidRPr="00EF1775">
        <w:rPr>
          <w:sz w:val="28"/>
          <w:szCs w:val="28"/>
        </w:rPr>
        <w:t>в сфере туристкой индустрии на территории Рязанской области</w:t>
      </w:r>
    </w:p>
    <w:p w:rsidR="00285063" w:rsidRPr="00EF1775" w:rsidRDefault="00285063" w:rsidP="00285063">
      <w:pPr>
        <w:jc w:val="center"/>
        <w:rPr>
          <w:sz w:val="28"/>
          <w:szCs w:val="28"/>
        </w:rPr>
      </w:pPr>
    </w:p>
    <w:p w:rsidR="00285063" w:rsidRPr="00EF1775" w:rsidRDefault="00285063" w:rsidP="00285063">
      <w:pPr>
        <w:jc w:val="center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rFonts w:hint="eastAsia"/>
          <w:sz w:val="28"/>
          <w:szCs w:val="28"/>
        </w:rPr>
        <w:t> </w:t>
      </w:r>
      <w:r w:rsidRPr="00EF1775">
        <w:rPr>
          <w:sz w:val="28"/>
          <w:szCs w:val="28"/>
        </w:rPr>
        <w:t>Общие положения</w:t>
      </w:r>
    </w:p>
    <w:p w:rsidR="00285063" w:rsidRPr="00EF1775" w:rsidRDefault="00285063" w:rsidP="00285063">
      <w:pPr>
        <w:jc w:val="both"/>
        <w:rPr>
          <w:sz w:val="28"/>
          <w:szCs w:val="28"/>
        </w:rPr>
      </w:pPr>
    </w:p>
    <w:p w:rsidR="00285063" w:rsidRPr="00EF1775" w:rsidRDefault="00A066D1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 </w:t>
      </w:r>
      <w:r w:rsidR="00285063" w:rsidRPr="00EF1775">
        <w:rPr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285063">
        <w:rPr>
          <w:sz w:val="28"/>
          <w:szCs w:val="28"/>
        </w:rPr>
        <w:t>в сфере туристской индустрии</w:t>
      </w:r>
      <w:r w:rsidR="00285063" w:rsidRPr="00EF1775">
        <w:rPr>
          <w:sz w:val="28"/>
          <w:szCs w:val="28"/>
        </w:rPr>
        <w:t xml:space="preserve"> на территории Рязанской области</w:t>
      </w:r>
      <w:r w:rsidR="00285063">
        <w:rPr>
          <w:sz w:val="28"/>
          <w:szCs w:val="28"/>
        </w:rPr>
        <w:t xml:space="preserve"> </w:t>
      </w:r>
      <w:r w:rsidR="00285063" w:rsidRPr="00836C3E">
        <w:rPr>
          <w:sz w:val="28"/>
          <w:szCs w:val="28"/>
        </w:rPr>
        <w:t>(за исключением случаев оказания услуг экскурсоводом (гидом) и гидом-переводчиком, услуг инструктора-проводника на особо охраняемых природных территориях)</w:t>
      </w:r>
      <w:r w:rsidR="00285063" w:rsidRPr="00EF1775">
        <w:rPr>
          <w:sz w:val="28"/>
          <w:szCs w:val="28"/>
        </w:rPr>
        <w:t xml:space="preserve"> (далее – региональный государственный контроль).</w:t>
      </w:r>
    </w:p>
    <w:p w:rsidR="00285063" w:rsidRPr="00A066D1" w:rsidRDefault="00A066D1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2.</w:t>
      </w:r>
      <w:r w:rsidRPr="00A066D1">
        <w:rPr>
          <w:rFonts w:hint="eastAsia"/>
          <w:spacing w:val="-4"/>
          <w:sz w:val="28"/>
          <w:szCs w:val="28"/>
        </w:rPr>
        <w:t> </w:t>
      </w:r>
      <w:r w:rsidR="00285063" w:rsidRPr="00A066D1">
        <w:rPr>
          <w:spacing w:val="-4"/>
          <w:sz w:val="28"/>
          <w:szCs w:val="28"/>
        </w:rPr>
        <w:t>Региональный государственный контроль осуществляется в соответствии с требованиями Федерального закона</w:t>
      </w:r>
      <w:r w:rsidR="00285063" w:rsidRPr="00A066D1">
        <w:rPr>
          <w:spacing w:val="-6"/>
          <w:sz w:val="28"/>
          <w:szCs w:val="28"/>
        </w:rPr>
        <w:t xml:space="preserve"> от 31 </w:t>
      </w:r>
      <w:r w:rsidR="00285063" w:rsidRPr="00A066D1">
        <w:rPr>
          <w:spacing w:val="-4"/>
          <w:sz w:val="28"/>
          <w:szCs w:val="28"/>
        </w:rPr>
        <w:t>июля</w:t>
      </w:r>
      <w:r w:rsidR="00285063" w:rsidRPr="00A066D1">
        <w:rPr>
          <w:spacing w:val="-6"/>
          <w:sz w:val="28"/>
          <w:szCs w:val="28"/>
        </w:rPr>
        <w:t xml:space="preserve"> 2020 г</w:t>
      </w:r>
      <w:r w:rsidR="00372159">
        <w:rPr>
          <w:spacing w:val="-6"/>
          <w:sz w:val="28"/>
          <w:szCs w:val="28"/>
        </w:rPr>
        <w:t>ода</w:t>
      </w:r>
      <w:r w:rsidR="00372159">
        <w:rPr>
          <w:spacing w:val="-6"/>
          <w:sz w:val="28"/>
          <w:szCs w:val="28"/>
        </w:rPr>
        <w:br/>
      </w:r>
      <w:r w:rsidR="00285063" w:rsidRPr="00A066D1">
        <w:rPr>
          <w:spacing w:val="-6"/>
          <w:sz w:val="28"/>
          <w:szCs w:val="28"/>
        </w:rPr>
        <w:t>№ 248-ФЗ</w:t>
      </w:r>
      <w:r w:rsidR="00285063" w:rsidRPr="00A066D1">
        <w:rPr>
          <w:spacing w:val="-4"/>
          <w:sz w:val="28"/>
          <w:szCs w:val="28"/>
        </w:rPr>
        <w:t xml:space="preserve"> «О государственном контроле (надзоре) и муниципальном контроле в Российской Федерации» (далее – Федеральный закон № 248-ФЗ), Федерального закона от 24 ноября 1996 г</w:t>
      </w:r>
      <w:r w:rsidR="00372159">
        <w:rPr>
          <w:spacing w:val="-4"/>
          <w:sz w:val="28"/>
          <w:szCs w:val="28"/>
        </w:rPr>
        <w:t>ода</w:t>
      </w:r>
      <w:r w:rsidR="00285063" w:rsidRPr="00A066D1">
        <w:rPr>
          <w:spacing w:val="-4"/>
          <w:sz w:val="28"/>
          <w:szCs w:val="28"/>
        </w:rPr>
        <w:t xml:space="preserve"> № 132-ФЗ «Об основах туристской деятельности в Российской Федерации» (далее – Федеральный закон </w:t>
      </w:r>
      <w:r w:rsidR="00372159">
        <w:rPr>
          <w:spacing w:val="-4"/>
          <w:sz w:val="28"/>
          <w:szCs w:val="28"/>
        </w:rPr>
        <w:br/>
      </w:r>
      <w:r w:rsidR="00285063" w:rsidRPr="00A066D1">
        <w:rPr>
          <w:spacing w:val="-4"/>
          <w:sz w:val="28"/>
          <w:szCs w:val="28"/>
        </w:rPr>
        <w:t>№ 132-ФЗ).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Понятия, используемые в настоящем Положении, применяются в значении, определенном Федеральным законом № 132-ФЗ.</w:t>
      </w:r>
      <w:r w:rsidRPr="00EF1775">
        <w:rPr>
          <w:sz w:val="28"/>
          <w:szCs w:val="28"/>
        </w:rPr>
        <w:t xml:space="preserve"> </w:t>
      </w:r>
    </w:p>
    <w:p w:rsidR="00285063" w:rsidRDefault="00A066D1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 </w:t>
      </w:r>
      <w:r w:rsidR="00285063" w:rsidRPr="00EF1775">
        <w:rPr>
          <w:sz w:val="28"/>
          <w:szCs w:val="28"/>
        </w:rPr>
        <w:t>Предметом регионального государственного контроля является соблюдение юридическими лицами, индивидуальными предпринимателями и физическими лицами (далее – контролируемые лица) следующих обязательных требований, установленных Федеральным законом № 132-ФЗ и принимаемыми в соответствии с ним</w:t>
      </w:r>
      <w:r w:rsidR="00285063">
        <w:rPr>
          <w:sz w:val="28"/>
          <w:szCs w:val="28"/>
        </w:rPr>
        <w:t xml:space="preserve"> нормативными правовыми актами: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EF1775">
        <w:rPr>
          <w:sz w:val="28"/>
          <w:szCs w:val="28"/>
        </w:rPr>
        <w:t>) в отношении деятельности, связанной с использованием средств размещения, в отношении которых распространяется действие статьи 5.1 Федерального закона № 132-ФЗ, за исключением санаторно-курортных организаций, подведомственных федеральным органам исполнительной власти, относится соблюдение следующих обязательных требований: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>наличие сведений о средстве размещения в реестре классифицированных средств размещения;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 xml:space="preserve">соответствие средства размещения требованиям к соответствующему </w:t>
      </w:r>
      <w:r w:rsidRPr="00A066D1">
        <w:rPr>
          <w:spacing w:val="-4"/>
          <w:sz w:val="28"/>
          <w:szCs w:val="28"/>
        </w:rPr>
        <w:t>типу средств размещения, установленным Положением о классификации средств размещения, утвержденным в соответствии с частью первой статьи 5.1</w:t>
      </w:r>
      <w:r w:rsidRPr="00EF1775">
        <w:rPr>
          <w:sz w:val="28"/>
          <w:szCs w:val="28"/>
        </w:rPr>
        <w:t xml:space="preserve"> Федерального закона № 132-ФЗ;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 xml:space="preserve">соответствие средства размещения типу и (или) типу и категории, </w:t>
      </w:r>
      <w:proofErr w:type="gramStart"/>
      <w:r w:rsidRPr="00EF1775">
        <w:rPr>
          <w:sz w:val="28"/>
          <w:szCs w:val="28"/>
        </w:rPr>
        <w:t>указанным</w:t>
      </w:r>
      <w:proofErr w:type="gramEnd"/>
      <w:r w:rsidRPr="00EF1775">
        <w:rPr>
          <w:sz w:val="28"/>
          <w:szCs w:val="28"/>
        </w:rPr>
        <w:t xml:space="preserve"> в реестре классифицированных средств размещения;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lastRenderedPageBreak/>
        <w:t>соответствие типа и (или) категории средства размещения, используемых в рекламе, названии средства размещения, а также в деятельности, связанной с использованием средства размещения, типу и (или) категории, указанным в реестре классифицированных средств размещения;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proofErr w:type="gramStart"/>
      <w:r w:rsidRPr="00EF1775">
        <w:rPr>
          <w:sz w:val="28"/>
          <w:szCs w:val="28"/>
        </w:rPr>
        <w:t xml:space="preserve">наличие ссылки в информационно-телекоммуникационной сети «Интернет» (далее – сеть «Интернет») на запись в реестре классифицированных средств размещения, содержащую сведения о средстве размещения, а также соответствие сведений о средстве размещения, представленных в информации о предоставлении услуг средства размещения, гостиничных услуг на сайте владельца </w:t>
      </w:r>
      <w:proofErr w:type="spellStart"/>
      <w:r w:rsidRPr="00EF1775">
        <w:rPr>
          <w:sz w:val="28"/>
          <w:szCs w:val="28"/>
        </w:rPr>
        <w:t>агрегатора</w:t>
      </w:r>
      <w:proofErr w:type="spellEnd"/>
      <w:r w:rsidRPr="00EF1775">
        <w:rPr>
          <w:sz w:val="28"/>
          <w:szCs w:val="28"/>
        </w:rPr>
        <w:t xml:space="preserve"> информации об услугах или владельца сервиса размещения объявлений в сети «Интернет», аналогичным сведениям о средстве размещения, указанным в</w:t>
      </w:r>
      <w:proofErr w:type="gramEnd"/>
      <w:r w:rsidRPr="00EF1775">
        <w:rPr>
          <w:sz w:val="28"/>
          <w:szCs w:val="28"/>
        </w:rPr>
        <w:t xml:space="preserve"> </w:t>
      </w:r>
      <w:proofErr w:type="gramStart"/>
      <w:r w:rsidRPr="00EF1775">
        <w:rPr>
          <w:sz w:val="28"/>
          <w:szCs w:val="28"/>
        </w:rPr>
        <w:t>реестре</w:t>
      </w:r>
      <w:proofErr w:type="gramEnd"/>
      <w:r w:rsidRPr="00EF1775">
        <w:rPr>
          <w:sz w:val="28"/>
          <w:szCs w:val="28"/>
        </w:rPr>
        <w:t xml:space="preserve"> классиф</w:t>
      </w:r>
      <w:r>
        <w:rPr>
          <w:sz w:val="28"/>
          <w:szCs w:val="28"/>
        </w:rPr>
        <w:t>ицированных средств размещения;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>соблюдение правил оказания гостиничных услуг, услуг средств размещения (при наличии) (за исключением требований, относящихся к предмету федерального государственного контроля (надзора) в области защиты прав потребителей);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r w:rsidR="00A066D1">
        <w:rPr>
          <w:sz w:val="28"/>
          <w:szCs w:val="28"/>
        </w:rPr>
        <w:t>)</w:t>
      </w:r>
      <w:r w:rsidR="00A066D1">
        <w:rPr>
          <w:rFonts w:hint="eastAsia"/>
          <w:sz w:val="28"/>
          <w:szCs w:val="28"/>
        </w:rPr>
        <w:t> </w:t>
      </w:r>
      <w:r w:rsidRPr="00EF1775">
        <w:rPr>
          <w:sz w:val="28"/>
          <w:szCs w:val="28"/>
        </w:rPr>
        <w:t>в отношении деятельности, связанной с использованием горнолыжных трасс или пляжей, к предмету регионального государственного контроля (надзора) относится соблюдение обязательных требований в части соответствия категории горнолыжной трассы или категории пляжа, используемых в рекламе, названии горнолыжной трассы или пляжа и деятельности, связанной с использованием горнолыжной трассы или пляжа, категории горнолыжной трассы или пляжа, указанны</w:t>
      </w:r>
      <w:r w:rsidR="00133E21">
        <w:rPr>
          <w:sz w:val="28"/>
          <w:szCs w:val="28"/>
        </w:rPr>
        <w:t>м</w:t>
      </w:r>
      <w:r w:rsidRPr="00EF1775">
        <w:rPr>
          <w:sz w:val="28"/>
          <w:szCs w:val="28"/>
        </w:rPr>
        <w:t xml:space="preserve"> в реестре классифицированных горнолыжных трасс или реестре</w:t>
      </w:r>
      <w:proofErr w:type="gramEnd"/>
      <w:r w:rsidRPr="00EF1775">
        <w:rPr>
          <w:sz w:val="28"/>
          <w:szCs w:val="28"/>
        </w:rPr>
        <w:t xml:space="preserve"> классифицированных пляжей;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в) в отношении деятельности экскурсоводов (гидов), гидов-переводчиков к предмету регионального государственного контроля (надзора) относится соблюдение следующих обязательных требований: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 xml:space="preserve">наличие действующей аттестации и нагрудной идентификационной карточки экскурсоводов (гидов) и гидов-переводчиков при оказании ими услуг; 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>соблюдение правил оказания услуг экскурсоводом (гидом) и гидом-переводчиком (за исключением требований, относящихся к предмету федерального государственного контроля (надзора) в об</w:t>
      </w:r>
      <w:r w:rsidR="00372159">
        <w:rPr>
          <w:sz w:val="28"/>
          <w:szCs w:val="28"/>
        </w:rPr>
        <w:t>ласти защиты прав потребителей);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F1775">
        <w:rPr>
          <w:sz w:val="28"/>
          <w:szCs w:val="28"/>
        </w:rPr>
        <w:t>) в отношении деятельности инструкторов-проводников к предмету регионального государственного контроля (надзора) относится соблюдение следующих обязательных требований: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>наличие действующей аттестации и нагрудной идентификационной карточки у инструктора-проводника при оказании им услуг;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направление инструктором-проводником уведомления о сопровождении туристов (экскурсантов) на туристском маршруте, требующем специального сопровождения;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lastRenderedPageBreak/>
        <w:t>сопровождение туристов (экскурсантов) инструктором-проводником при посещении (прохождении) туристских маршрутов, требующих специального сопровождения;</w:t>
      </w:r>
    </w:p>
    <w:p w:rsidR="00285063" w:rsidRPr="00EF1775" w:rsidRDefault="00285063" w:rsidP="00285063">
      <w:pPr>
        <w:ind w:firstLine="709"/>
        <w:jc w:val="both"/>
        <w:rPr>
          <w:sz w:val="28"/>
          <w:szCs w:val="28"/>
        </w:rPr>
      </w:pPr>
      <w:r w:rsidRPr="00EF1775">
        <w:rPr>
          <w:sz w:val="28"/>
          <w:szCs w:val="28"/>
        </w:rPr>
        <w:t>соблюдение правил оказания услуг инструктора-проводника (за исключением требований, относящихся к предмету федерального государственного контроля (надзора) в обл</w:t>
      </w:r>
      <w:r>
        <w:rPr>
          <w:sz w:val="28"/>
          <w:szCs w:val="28"/>
        </w:rPr>
        <w:t>асти защиты прав потребителей).</w:t>
      </w:r>
    </w:p>
    <w:p w:rsidR="00285063" w:rsidRPr="00EF1775" w:rsidRDefault="00A066D1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 </w:t>
      </w:r>
      <w:r w:rsidR="00285063">
        <w:rPr>
          <w:sz w:val="28"/>
          <w:szCs w:val="28"/>
        </w:rPr>
        <w:t>Исполнительным органом Рязанской области, уполномоченным на осуществление регионального государственного контроля, является</w:t>
      </w:r>
      <w:r w:rsidR="00285063" w:rsidRPr="00EF1775">
        <w:rPr>
          <w:sz w:val="28"/>
          <w:szCs w:val="28"/>
        </w:rPr>
        <w:t xml:space="preserve"> комитет</w:t>
      </w:r>
      <w:r w:rsidR="00285063">
        <w:rPr>
          <w:sz w:val="28"/>
          <w:szCs w:val="28"/>
        </w:rPr>
        <w:t xml:space="preserve"> </w:t>
      </w:r>
      <w:r w:rsidR="00285063" w:rsidRPr="00EF1775">
        <w:rPr>
          <w:sz w:val="28"/>
          <w:szCs w:val="28"/>
        </w:rPr>
        <w:t xml:space="preserve">инвестиций и туризма Рязанской области (далее </w:t>
      </w:r>
      <w:r w:rsidR="00285063">
        <w:rPr>
          <w:sz w:val="28"/>
          <w:szCs w:val="28"/>
        </w:rPr>
        <w:t>–</w:t>
      </w:r>
      <w:r w:rsidR="00285063" w:rsidRPr="00EF1775">
        <w:rPr>
          <w:sz w:val="28"/>
          <w:szCs w:val="28"/>
        </w:rPr>
        <w:t xml:space="preserve"> </w:t>
      </w:r>
      <w:r w:rsidR="00285063">
        <w:rPr>
          <w:sz w:val="28"/>
          <w:szCs w:val="28"/>
        </w:rPr>
        <w:t>Комитет</w:t>
      </w:r>
      <w:r w:rsidR="00285063" w:rsidRPr="00EF1775">
        <w:rPr>
          <w:sz w:val="28"/>
          <w:szCs w:val="28"/>
        </w:rPr>
        <w:t>).</w:t>
      </w:r>
    </w:p>
    <w:p w:rsidR="00285063" w:rsidRPr="00F22E8A" w:rsidRDefault="00285063" w:rsidP="0028506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Должностными лицами, уполномоченными на </w:t>
      </w:r>
      <w:r>
        <w:rPr>
          <w:sz w:val="28"/>
          <w:szCs w:val="28"/>
        </w:rPr>
        <w:t xml:space="preserve">осуществление регионального государственного контроля, являются: </w:t>
      </w:r>
    </w:p>
    <w:p w:rsidR="00285063" w:rsidRPr="00F22E8A" w:rsidRDefault="00285063" w:rsidP="00285063">
      <w:pPr>
        <w:ind w:firstLine="709"/>
        <w:jc w:val="both"/>
        <w:rPr>
          <w:i/>
          <w:sz w:val="28"/>
          <w:szCs w:val="28"/>
          <w:u w:val="single"/>
        </w:rPr>
      </w:pPr>
      <w:r w:rsidRPr="00F00D42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председатель Комитета; 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00D42">
        <w:rPr>
          <w:sz w:val="28"/>
          <w:szCs w:val="28"/>
        </w:rPr>
        <w:t xml:space="preserve">2) </w:t>
      </w:r>
      <w:r>
        <w:rPr>
          <w:sz w:val="28"/>
          <w:szCs w:val="28"/>
        </w:rPr>
        <w:t>заместитель председателя Комитета;</w:t>
      </w:r>
    </w:p>
    <w:p w:rsidR="00285063" w:rsidRPr="00F00D42" w:rsidRDefault="00285063" w:rsidP="00285063">
      <w:pPr>
        <w:ind w:firstLine="709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3) должностные лица Комитета, должностным регламентом которых установлена обязанность по осуществлению регионального государственного контроля, в том числе по проведению профилактических мероприятий и контрольных (надзорных) мероприятий.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F00D42">
        <w:rPr>
          <w:sz w:val="28"/>
          <w:szCs w:val="28"/>
        </w:rPr>
        <w:t xml:space="preserve">Должностными </w:t>
      </w:r>
      <w:r>
        <w:rPr>
          <w:sz w:val="28"/>
          <w:szCs w:val="28"/>
        </w:rPr>
        <w:t>лицами, уполномоченными на принятие решений о проведении профилактических мероприятий, контрольных (надзорных) мероприятий, являются председатель Комитета, лицо, исполняющее его обязанности, либо иное уполномоченное председателем Комитета должностное лицо.</w:t>
      </w:r>
    </w:p>
    <w:p w:rsidR="00285063" w:rsidRPr="00A066D1" w:rsidRDefault="00A066D1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7.</w:t>
      </w:r>
      <w:r w:rsidRPr="00A066D1">
        <w:rPr>
          <w:rFonts w:hint="eastAsia"/>
          <w:spacing w:val="-4"/>
          <w:sz w:val="28"/>
          <w:szCs w:val="28"/>
        </w:rPr>
        <w:t> </w:t>
      </w:r>
      <w:r w:rsidR="00285063" w:rsidRPr="00A066D1">
        <w:rPr>
          <w:spacing w:val="-4"/>
          <w:sz w:val="28"/>
          <w:szCs w:val="28"/>
        </w:rPr>
        <w:t>Должностные лица, уполномоченные на проведение конкретного профилактического мероприятия или контрольного (надзорного) мероприятия, определяются решением Комитета о проведении профилактического мероприятия или контрольного (надзорного) мероприятия.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F22E8A">
        <w:rPr>
          <w:sz w:val="28"/>
          <w:szCs w:val="28"/>
        </w:rPr>
        <w:t>. Объектами регионального государственного контроля являются: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а) деятельность, действия (бездействие)</w:t>
      </w:r>
      <w:r>
        <w:rPr>
          <w:sz w:val="28"/>
          <w:szCs w:val="28"/>
        </w:rPr>
        <w:t>: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bookmarkStart w:id="1" w:name="_Hlk186028002"/>
      <w:r w:rsidRPr="00F22E8A">
        <w:rPr>
          <w:sz w:val="28"/>
          <w:szCs w:val="28"/>
        </w:rPr>
        <w:t xml:space="preserve">юридических лиц, индивидуальных предпринимателей, физических лиц (в случаях, установленных федеральными законами), </w:t>
      </w:r>
      <w:bookmarkEnd w:id="1"/>
      <w:r w:rsidRPr="00F22E8A">
        <w:rPr>
          <w:sz w:val="28"/>
          <w:szCs w:val="28"/>
        </w:rPr>
        <w:t>осуществляющих деятельность, связанную с ис</w:t>
      </w:r>
      <w:r>
        <w:rPr>
          <w:sz w:val="28"/>
          <w:szCs w:val="28"/>
        </w:rPr>
        <w:t>пользованием средств размещения;</w:t>
      </w:r>
      <w:r w:rsidRPr="00F22E8A">
        <w:rPr>
          <w:sz w:val="28"/>
          <w:szCs w:val="28"/>
        </w:rPr>
        <w:t xml:space="preserve"> 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bookmarkStart w:id="2" w:name="_Hlk186027991"/>
      <w:r w:rsidRPr="00A066D1">
        <w:rPr>
          <w:spacing w:val="-4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3" w:name="_Hlk186028046"/>
      <w:bookmarkEnd w:id="2"/>
      <w:r w:rsidRPr="00A066D1">
        <w:rPr>
          <w:spacing w:val="-4"/>
          <w:sz w:val="28"/>
          <w:szCs w:val="28"/>
        </w:rPr>
        <w:t>горнолыжных трасс</w:t>
      </w:r>
      <w:bookmarkEnd w:id="3"/>
      <w:r w:rsidRPr="00A066D1">
        <w:rPr>
          <w:spacing w:val="-4"/>
          <w:sz w:val="28"/>
          <w:szCs w:val="28"/>
        </w:rPr>
        <w:t>;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 xml:space="preserve">юридических лиц, индивидуальных предпринимателей, осуществляющих деятельность, связанную с использованием </w:t>
      </w:r>
      <w:bookmarkStart w:id="4" w:name="_Hlk186028055"/>
      <w:r w:rsidRPr="00A066D1">
        <w:rPr>
          <w:spacing w:val="-4"/>
          <w:sz w:val="28"/>
          <w:szCs w:val="28"/>
        </w:rPr>
        <w:t>пляжей</w:t>
      </w:r>
      <w:bookmarkEnd w:id="4"/>
      <w:r w:rsidRPr="00A066D1">
        <w:rPr>
          <w:spacing w:val="-4"/>
          <w:sz w:val="28"/>
          <w:szCs w:val="28"/>
        </w:rPr>
        <w:t xml:space="preserve">; 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bookmarkStart w:id="5" w:name="_Hlk186028021"/>
      <w:r w:rsidRPr="00F22E8A">
        <w:rPr>
          <w:sz w:val="28"/>
          <w:szCs w:val="28"/>
        </w:rPr>
        <w:t xml:space="preserve">организаций, индивидуальных предпринимателей и физических лиц, применяющих специальный налоговый режим и предоставляющих услуги </w:t>
      </w:r>
      <w:bookmarkEnd w:id="5"/>
      <w:r w:rsidRPr="00F22E8A">
        <w:rPr>
          <w:sz w:val="28"/>
          <w:szCs w:val="28"/>
        </w:rPr>
        <w:t>экскурсово</w:t>
      </w:r>
      <w:r>
        <w:rPr>
          <w:sz w:val="28"/>
          <w:szCs w:val="28"/>
        </w:rPr>
        <w:t>дов (гидов), гидов-переводчиков;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организаций, индивидуальных предпринимателей и физических лиц, применяющих специальный налоговый режим и предоставляющих услуги инструкторов-проводников;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владельц</w:t>
      </w:r>
      <w:r>
        <w:rPr>
          <w:sz w:val="28"/>
          <w:szCs w:val="28"/>
        </w:rPr>
        <w:t>ев</w:t>
      </w:r>
      <w:r w:rsidRPr="00F22E8A">
        <w:rPr>
          <w:sz w:val="28"/>
          <w:szCs w:val="28"/>
        </w:rPr>
        <w:t xml:space="preserve"> </w:t>
      </w:r>
      <w:proofErr w:type="spellStart"/>
      <w:r w:rsidRPr="00F22E8A">
        <w:rPr>
          <w:sz w:val="28"/>
          <w:szCs w:val="28"/>
        </w:rPr>
        <w:t>агрегатор</w:t>
      </w:r>
      <w:r>
        <w:rPr>
          <w:sz w:val="28"/>
          <w:szCs w:val="28"/>
        </w:rPr>
        <w:t>ов</w:t>
      </w:r>
      <w:proofErr w:type="spellEnd"/>
      <w:r w:rsidRPr="00F22E8A">
        <w:rPr>
          <w:sz w:val="28"/>
          <w:szCs w:val="28"/>
        </w:rPr>
        <w:t xml:space="preserve"> информации об услугах, владельц</w:t>
      </w:r>
      <w:r>
        <w:rPr>
          <w:sz w:val="28"/>
          <w:szCs w:val="28"/>
        </w:rPr>
        <w:t>ев</w:t>
      </w:r>
      <w:r w:rsidRPr="00F22E8A">
        <w:rPr>
          <w:sz w:val="28"/>
          <w:szCs w:val="28"/>
        </w:rPr>
        <w:t xml:space="preserve"> сервис</w:t>
      </w:r>
      <w:r>
        <w:rPr>
          <w:sz w:val="28"/>
          <w:szCs w:val="28"/>
        </w:rPr>
        <w:t>ов</w:t>
      </w:r>
      <w:r w:rsidRPr="00F22E8A">
        <w:rPr>
          <w:sz w:val="28"/>
          <w:szCs w:val="28"/>
        </w:rPr>
        <w:t xml:space="preserve"> объявлений</w:t>
      </w:r>
      <w:r>
        <w:rPr>
          <w:sz w:val="28"/>
          <w:szCs w:val="28"/>
        </w:rPr>
        <w:t xml:space="preserve"> в части размещения информации о предоставлении услуг средств размещения, гостиничных услуг</w:t>
      </w:r>
      <w:r w:rsidR="00372159">
        <w:rPr>
          <w:sz w:val="28"/>
          <w:szCs w:val="28"/>
        </w:rPr>
        <w:t>;</w:t>
      </w:r>
    </w:p>
    <w:p w:rsidR="00285063" w:rsidRDefault="00A066D1" w:rsidP="00285063">
      <w:pPr>
        <w:ind w:firstLine="709"/>
        <w:jc w:val="both"/>
        <w:rPr>
          <w:sz w:val="28"/>
          <w:szCs w:val="28"/>
        </w:rPr>
      </w:pPr>
      <w:bookmarkStart w:id="6" w:name="_Hlk186028038"/>
      <w:proofErr w:type="gramStart"/>
      <w:r>
        <w:rPr>
          <w:sz w:val="28"/>
          <w:szCs w:val="28"/>
        </w:rPr>
        <w:lastRenderedPageBreak/>
        <w:t>б)</w:t>
      </w:r>
      <w:r>
        <w:rPr>
          <w:rFonts w:hint="eastAsia"/>
          <w:sz w:val="28"/>
          <w:szCs w:val="28"/>
        </w:rPr>
        <w:t> </w:t>
      </w:r>
      <w:r w:rsidR="00285063" w:rsidRPr="00F22E8A">
        <w:rPr>
          <w:sz w:val="28"/>
          <w:szCs w:val="28"/>
        </w:rPr>
        <w:t>здания, помещения, сооружения, линейные объекты, территории, оборудование, устройства, предметы, используемые для осуществления деятельности, связанной с использованием</w:t>
      </w:r>
      <w:r w:rsidR="00285063">
        <w:rPr>
          <w:sz w:val="28"/>
          <w:szCs w:val="28"/>
        </w:rPr>
        <w:t>:</w:t>
      </w:r>
      <w:proofErr w:type="gramEnd"/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средств размещения</w:t>
      </w:r>
      <w:bookmarkEnd w:id="6"/>
      <w:r>
        <w:rPr>
          <w:sz w:val="28"/>
          <w:szCs w:val="28"/>
        </w:rPr>
        <w:t>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горнолыжных трасс</w:t>
      </w:r>
      <w:r>
        <w:rPr>
          <w:sz w:val="28"/>
          <w:szCs w:val="28"/>
        </w:rPr>
        <w:t>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пляжей.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9. Комитетом в рамках осуществления регионального государственного контроля обеспечивается и ведется учет объектов регионального государственного контроля и связанных с ними контролируемых лиц посредством информационной системы Комитета.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сборе, обработке, анализе сведений об объектах контроля для целей их учета Комитет использует информацию:</w:t>
      </w:r>
    </w:p>
    <w:p w:rsidR="00285063" w:rsidRPr="00F22E8A" w:rsidRDefault="00285063" w:rsidP="0028506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 xml:space="preserve">а) </w:t>
      </w:r>
      <w:proofErr w:type="gramStart"/>
      <w:r w:rsidRPr="00F22E8A">
        <w:rPr>
          <w:sz w:val="28"/>
          <w:szCs w:val="28"/>
        </w:rPr>
        <w:t>содержащ</w:t>
      </w:r>
      <w:r>
        <w:rPr>
          <w:sz w:val="28"/>
          <w:szCs w:val="28"/>
        </w:rPr>
        <w:t>ую</w:t>
      </w:r>
      <w:r w:rsidRPr="00F22E8A">
        <w:rPr>
          <w:sz w:val="28"/>
          <w:szCs w:val="28"/>
        </w:rPr>
        <w:t>ся</w:t>
      </w:r>
      <w:proofErr w:type="gramEnd"/>
      <w:r w:rsidRPr="00F22E8A">
        <w:rPr>
          <w:sz w:val="28"/>
          <w:szCs w:val="28"/>
        </w:rPr>
        <w:t xml:space="preserve"> в едином реестре объектов классификации в сфере туристской индустрии, едином федеральном реестре инструкторов-проводников, едином федеральном реестре экскурсоводов (гидов) и гидов-переводчиков;</w:t>
      </w:r>
    </w:p>
    <w:p w:rsidR="00285063" w:rsidRDefault="00A066D1" w:rsidP="0028506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rFonts w:hint="eastAsia"/>
          <w:sz w:val="28"/>
          <w:szCs w:val="28"/>
        </w:rPr>
        <w:t> </w:t>
      </w:r>
      <w:proofErr w:type="gramStart"/>
      <w:r w:rsidR="00285063">
        <w:rPr>
          <w:sz w:val="28"/>
          <w:szCs w:val="28"/>
        </w:rPr>
        <w:t>представляемую</w:t>
      </w:r>
      <w:proofErr w:type="gramEnd"/>
      <w:r w:rsidR="00285063">
        <w:rPr>
          <w:sz w:val="28"/>
          <w:szCs w:val="28"/>
        </w:rPr>
        <w:t xml:space="preserve"> федеральными органами власти, органами исполнительной власти субъектов Российской Федерации, исполнительно-распорядительными органами муниципальных образований;</w:t>
      </w:r>
    </w:p>
    <w:p w:rsidR="00285063" w:rsidRDefault="00285063" w:rsidP="0028506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получаемую в рамках межведомственного взаимодействия, а также размещенную в сети «Интернет».</w:t>
      </w:r>
    </w:p>
    <w:p w:rsidR="00285063" w:rsidRDefault="00285063" w:rsidP="00285063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объектах регионального государственного контроля и связанных с ними контролируемых лицах актуализируется по мере ее поступления, но не реже одного раза в квартал.</w:t>
      </w:r>
    </w:p>
    <w:p w:rsidR="00285063" w:rsidRPr="00A066D1" w:rsidRDefault="00285063" w:rsidP="00285063">
      <w:pPr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 xml:space="preserve">При осуществлении учета объектов регионального государственного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</w:t>
      </w:r>
      <w:proofErr w:type="gramStart"/>
      <w:r w:rsidRPr="00A066D1">
        <w:rPr>
          <w:spacing w:val="-4"/>
          <w:sz w:val="28"/>
          <w:szCs w:val="28"/>
        </w:rPr>
        <w:t>также</w:t>
      </w:r>
      <w:proofErr w:type="gramEnd"/>
      <w:r w:rsidRPr="00A066D1">
        <w:rPr>
          <w:spacing w:val="-4"/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285063" w:rsidRPr="00A066D1" w:rsidRDefault="00285063" w:rsidP="00285063">
      <w:pPr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</w:p>
    <w:p w:rsidR="00A066D1" w:rsidRDefault="00285063" w:rsidP="00285063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II. Управление рисками причинения вреда (ущерба) </w:t>
      </w:r>
    </w:p>
    <w:p w:rsidR="00A066D1" w:rsidRDefault="00285063" w:rsidP="00285063">
      <w:pPr>
        <w:pStyle w:val="ConsPlusTitle"/>
        <w:widowControl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охраняемым</w:t>
      </w:r>
      <w:r w:rsidR="00A066D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1B6F78">
        <w:rPr>
          <w:rFonts w:ascii="Times New Roman" w:hAnsi="Times New Roman" w:cs="Times New Roman"/>
          <w:b w:val="0"/>
          <w:sz w:val="28"/>
          <w:szCs w:val="28"/>
        </w:rPr>
        <w:t>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при осуществлении </w:t>
      </w:r>
    </w:p>
    <w:p w:rsidR="00285063" w:rsidRPr="001B6F78" w:rsidRDefault="00285063" w:rsidP="00285063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регионального государственного контроля</w:t>
      </w:r>
    </w:p>
    <w:p w:rsidR="00285063" w:rsidRPr="00F00D42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85063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10</w:t>
      </w:r>
      <w:r w:rsidR="00A066D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При осуществлении регионального государственного контроля применяется система оценки и управления рисками причинения вреда (ущерба)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охраняемым законом ценностям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11.</w:t>
      </w:r>
      <w:r w:rsidR="00A066D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 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При осуществлении регионального государственного контроля объекты регионального государственного контроля относятся к одной из следующих категорий риска причинения вреда (ущерба) охраняемым законом ценностям 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(далее – категории риска):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а) средний риск;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б) умеренный риск;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в) низкий риск.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12</w:t>
      </w:r>
      <w:r w:rsidR="00A066D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Критериями отнесения объектов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регионального государственного 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контроля к категориям риска в рамках осуществления регионального государственного контроля являются:</w:t>
      </w:r>
    </w:p>
    <w:p w:rsidR="00285063" w:rsidRPr="00FC35A5" w:rsidRDefault="00285063" w:rsidP="00285063">
      <w:pPr>
        <w:pStyle w:val="ad"/>
        <w:widowControl w:val="0"/>
        <w:tabs>
          <w:tab w:val="left" w:pos="570"/>
        </w:tabs>
        <w:ind w:left="0" w:firstLine="709"/>
        <w:contextualSpacing w:val="0"/>
        <w:jc w:val="both"/>
        <w:rPr>
          <w:sz w:val="28"/>
          <w:szCs w:val="28"/>
        </w:rPr>
      </w:pPr>
      <w:r w:rsidRPr="00FC35A5">
        <w:rPr>
          <w:sz w:val="28"/>
          <w:szCs w:val="28"/>
        </w:rPr>
        <w:t>а) для категории среднего риска:</w:t>
      </w:r>
    </w:p>
    <w:p w:rsidR="00285063" w:rsidRPr="00FC35A5" w:rsidRDefault="00285063" w:rsidP="00285063">
      <w:pPr>
        <w:ind w:firstLine="709"/>
        <w:jc w:val="both"/>
        <w:rPr>
          <w:sz w:val="28"/>
          <w:szCs w:val="28"/>
        </w:rPr>
      </w:pPr>
      <w:proofErr w:type="gramStart"/>
      <w:r w:rsidRPr="00FC35A5">
        <w:rPr>
          <w:sz w:val="28"/>
          <w:szCs w:val="28"/>
        </w:rPr>
        <w:t>наличие вступивших в законную силу в течение одного года, предшествующего дате принятия решения об отнесении объекта регионального государственного контроля к категории риска, двух и более постановлений и (или) решений по делам об административных правонарушениях за нарушения законодательства Российской Федерации о туристской деятельности, предусмотренные Кодексом Российской Федерации об административных правонарушениях (далее – Кодекс);</w:t>
      </w:r>
      <w:proofErr w:type="gramEnd"/>
    </w:p>
    <w:p w:rsidR="00285063" w:rsidRPr="00FC35A5" w:rsidRDefault="00285063" w:rsidP="00285063">
      <w:pPr>
        <w:pStyle w:val="ad"/>
        <w:widowControl w:val="0"/>
        <w:tabs>
          <w:tab w:val="left" w:pos="570"/>
        </w:tabs>
        <w:ind w:left="0" w:firstLine="709"/>
        <w:contextualSpacing w:val="0"/>
        <w:jc w:val="both"/>
        <w:rPr>
          <w:sz w:val="28"/>
          <w:szCs w:val="28"/>
        </w:rPr>
      </w:pPr>
      <w:r w:rsidRPr="00FC35A5">
        <w:rPr>
          <w:sz w:val="28"/>
          <w:szCs w:val="28"/>
        </w:rPr>
        <w:t>б) для категории умеренного риска:</w:t>
      </w:r>
    </w:p>
    <w:p w:rsidR="00285063" w:rsidRPr="00FC35A5" w:rsidRDefault="00285063" w:rsidP="00285063">
      <w:pPr>
        <w:pStyle w:val="ad"/>
        <w:widowControl w:val="0"/>
        <w:tabs>
          <w:tab w:val="left" w:pos="570"/>
        </w:tabs>
        <w:ind w:left="0" w:firstLine="709"/>
        <w:contextualSpacing w:val="0"/>
        <w:jc w:val="both"/>
        <w:rPr>
          <w:sz w:val="28"/>
          <w:szCs w:val="28"/>
        </w:rPr>
      </w:pPr>
      <w:r w:rsidRPr="00FC35A5">
        <w:rPr>
          <w:sz w:val="28"/>
          <w:szCs w:val="28"/>
        </w:rPr>
        <w:t>наличие вступившего в законную силу в течение одного года, предшествующего дате принятия решения об отнесении объекта регионального государственного контроля к категории риска, одного постановления и (или) решения по делам об административных правонарушениях за нарушения законодательства Российской Федерации о туристской деятельности, предусмотренные Кодексом;</w:t>
      </w:r>
    </w:p>
    <w:p w:rsidR="00285063" w:rsidRPr="00FC35A5" w:rsidRDefault="00285063" w:rsidP="00285063">
      <w:pPr>
        <w:pStyle w:val="ad"/>
        <w:widowControl w:val="0"/>
        <w:tabs>
          <w:tab w:val="left" w:pos="570"/>
        </w:tabs>
        <w:ind w:left="0" w:firstLine="709"/>
        <w:contextualSpacing w:val="0"/>
        <w:jc w:val="both"/>
        <w:rPr>
          <w:sz w:val="28"/>
          <w:szCs w:val="28"/>
        </w:rPr>
      </w:pPr>
      <w:r w:rsidRPr="00FC35A5">
        <w:rPr>
          <w:rFonts w:eastAsiaTheme="minorEastAsia"/>
          <w:sz w:val="28"/>
          <w:szCs w:val="28"/>
          <w:lang w:eastAsia="en-US"/>
        </w:rPr>
        <w:t>в) для категории низкого риска:</w:t>
      </w:r>
    </w:p>
    <w:p w:rsidR="00285063" w:rsidRPr="00FC35A5" w:rsidRDefault="00285063" w:rsidP="00285063">
      <w:pPr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FC35A5">
        <w:rPr>
          <w:rFonts w:eastAsiaTheme="minorEastAsia"/>
          <w:sz w:val="28"/>
          <w:szCs w:val="28"/>
          <w:lang w:eastAsia="en-US"/>
        </w:rPr>
        <w:t xml:space="preserve">отсутствие вступивших в силу в течение одного года, </w:t>
      </w:r>
      <w:r w:rsidRPr="00FC35A5">
        <w:rPr>
          <w:sz w:val="28"/>
          <w:szCs w:val="28"/>
        </w:rPr>
        <w:t xml:space="preserve">предшествующего дате принятия решения об отнесении объекта регионального государственного контроля к категории риска, постановлений и (или) решений по делам об административных правонарушениях за нарушения законодательства Российской Федерации о туристской деятельности, предусмотренные Кодексом. </w:t>
      </w:r>
    </w:p>
    <w:p w:rsidR="00285063" w:rsidRDefault="00A066D1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066D1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13. </w:t>
      </w:r>
      <w:r w:rsidR="00285063" w:rsidRPr="00A066D1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 xml:space="preserve">Отнесение объектов регионального государственного контроля к одной из категорий риска осуществляется Комитетом на основе сопоставления его характеристик с критериями риска, указанными в пункте 12 </w:t>
      </w:r>
      <w:r w:rsidR="00285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настоящего Положения. Решение об отнесении объекта регионального государственного контроля к одной из категорий риска применяется Комитетом в форме приказа.</w:t>
      </w:r>
    </w:p>
    <w:p w:rsidR="00285063" w:rsidRDefault="00A066D1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14. </w:t>
      </w:r>
      <w:r w:rsidR="00285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случае отсутствия решения Комитета об отнесении объектов регионального государственного контроля к определенной категории риска такие объекты считаются отнесенными к категории низкого риска.</w:t>
      </w:r>
    </w:p>
    <w:p w:rsidR="00285063" w:rsidRPr="00A066D1" w:rsidRDefault="00A066D1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</w:pPr>
      <w:r w:rsidRPr="00A066D1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15. </w:t>
      </w:r>
      <w:r w:rsidR="00285063" w:rsidRPr="00A066D1">
        <w:rPr>
          <w:rFonts w:ascii="Times New Roman" w:eastAsiaTheme="minorHAnsi" w:hAnsi="Times New Roman" w:cs="Times New Roman"/>
          <w:b w:val="0"/>
          <w:spacing w:val="-4"/>
          <w:sz w:val="28"/>
          <w:szCs w:val="28"/>
          <w:lang w:eastAsia="en-US"/>
        </w:rPr>
        <w:t>Контролируемое лицо, в том числе с использованием единого портала государственных и муниципальных услуг (функций), вправе подать в Комитет заявление об изменении категории риска принадлежащих ему (используемых им) объектов регионального государственного контроля в случае их соответствия критериям риска для отнесения к иной категории риска.</w:t>
      </w:r>
    </w:p>
    <w:p w:rsidR="00285063" w:rsidRPr="008C624A" w:rsidRDefault="00A066D1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16. </w:t>
      </w:r>
      <w:r w:rsidR="0028506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Комитет в течение 5 рабочих дней со дня поступления сведений о соответствии объекта регионального государственного контроля критериям риска иной категории риска либо об изменении критериев риска принимает решение об изменении категории риска указанного объекта регионального государственного контроля.</w:t>
      </w:r>
    </w:p>
    <w:p w:rsidR="00285063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1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7</w:t>
      </w:r>
      <w:r w:rsidR="00A066D1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. 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Комитетом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применяются индикаторы риска нарушения обязательных требований.</w:t>
      </w:r>
    </w:p>
    <w:p w:rsidR="00285063" w:rsidRPr="008C624A" w:rsidRDefault="00285063" w:rsidP="00285063">
      <w:pPr>
        <w:pStyle w:val="ConsPlusTitle"/>
        <w:widowControl/>
        <w:ind w:firstLine="709"/>
        <w:jc w:val="both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Перечень индикаторов риска нарушения обязательных требований при осуществлении регионального государственного контроля приведен в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</w:t>
      </w:r>
      <w:r w:rsidRPr="008C624A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риложении к настоящему Положению.</w:t>
      </w:r>
    </w:p>
    <w:p w:rsidR="00285063" w:rsidRDefault="00285063" w:rsidP="00285063">
      <w:pPr>
        <w:pStyle w:val="ConsPlusTitle"/>
        <w:widowControl/>
        <w:ind w:firstLine="709"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285063" w:rsidRDefault="00285063" w:rsidP="00285063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I</w:t>
      </w: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I</w:t>
      </w: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I. Профилактика рисков причинения вреда </w:t>
      </w:r>
    </w:p>
    <w:p w:rsidR="00285063" w:rsidRPr="001B6F78" w:rsidRDefault="00285063" w:rsidP="00285063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1B6F78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(ущерба) охраняемым законом ценностям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</w:p>
    <w:p w:rsidR="00285063" w:rsidRPr="00A77153" w:rsidRDefault="00285063" w:rsidP="00285063">
      <w:pPr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22E8A">
        <w:rPr>
          <w:sz w:val="28"/>
          <w:szCs w:val="28"/>
        </w:rPr>
        <w:t>1</w:t>
      </w: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Комитет ежегодно в соответствии с п</w:t>
      </w:r>
      <w:r w:rsidRPr="002F2805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м Правительства Российской Федерации от 25 июня </w:t>
      </w:r>
      <w:r w:rsidRPr="002F2805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2F2805">
        <w:rPr>
          <w:sz w:val="28"/>
          <w:szCs w:val="28"/>
        </w:rPr>
        <w:t xml:space="preserve"> </w:t>
      </w:r>
      <w:r>
        <w:rPr>
          <w:sz w:val="28"/>
          <w:szCs w:val="28"/>
        </w:rPr>
        <w:t>№ 990 «</w:t>
      </w:r>
      <w:r w:rsidRPr="002F2805">
        <w:rPr>
          <w:sz w:val="28"/>
          <w:szCs w:val="28"/>
        </w:rPr>
        <w:t>Об утверждении Правил разработки</w:t>
      </w:r>
      <w:r w:rsidRPr="00FB74EB">
        <w:rPr>
          <w:sz w:val="28"/>
          <w:szCs w:val="28"/>
        </w:rPr>
        <w:t xml:space="preserve"> </w:t>
      </w:r>
      <w:r w:rsidRPr="002F2805">
        <w:rPr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 </w:t>
      </w:r>
      <w:r w:rsidRPr="00F22E8A">
        <w:rPr>
          <w:sz w:val="28"/>
          <w:szCs w:val="28"/>
        </w:rPr>
        <w:t>утверждает программу профилактики рисков причинения вреда (</w:t>
      </w:r>
      <w:r w:rsidRPr="00A77153">
        <w:rPr>
          <w:spacing w:val="-4"/>
          <w:sz w:val="28"/>
          <w:szCs w:val="28"/>
        </w:rPr>
        <w:t xml:space="preserve">ущерба) охраняемым законом ценностям (далее </w:t>
      </w:r>
      <w:r w:rsidR="00A77153" w:rsidRPr="00A77153">
        <w:rPr>
          <w:spacing w:val="-4"/>
          <w:sz w:val="28"/>
          <w:szCs w:val="28"/>
        </w:rPr>
        <w:t>–</w:t>
      </w:r>
      <w:r w:rsidRPr="00A77153">
        <w:rPr>
          <w:spacing w:val="-4"/>
          <w:sz w:val="28"/>
          <w:szCs w:val="28"/>
        </w:rPr>
        <w:t xml:space="preserve"> программа профилактики), состоящую из разделов, предусмотренных частью 2 статьи 44 Федерального закона № 248-ФЗ.</w:t>
      </w:r>
      <w:proofErr w:type="gramEnd"/>
    </w:p>
    <w:p w:rsidR="00285063" w:rsidRPr="00A066D1" w:rsidRDefault="00285063" w:rsidP="00285063">
      <w:pPr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19</w:t>
      </w:r>
      <w:r w:rsidR="00A066D1">
        <w:rPr>
          <w:spacing w:val="-4"/>
          <w:sz w:val="28"/>
          <w:szCs w:val="28"/>
        </w:rPr>
        <w:t>.</w:t>
      </w:r>
      <w:r w:rsidR="00A066D1">
        <w:rPr>
          <w:rFonts w:hint="eastAsia"/>
          <w:spacing w:val="-4"/>
          <w:sz w:val="28"/>
          <w:szCs w:val="28"/>
        </w:rPr>
        <w:t> </w:t>
      </w:r>
      <w:r w:rsidRPr="00A066D1">
        <w:rPr>
          <w:spacing w:val="-4"/>
          <w:sz w:val="28"/>
          <w:szCs w:val="28"/>
        </w:rPr>
        <w:t>Утвержденная программа профилактики размещается на официальном сайте Комитета в сети «Интернет».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A066D1">
        <w:rPr>
          <w:spacing w:val="-4"/>
          <w:sz w:val="28"/>
          <w:szCs w:val="28"/>
        </w:rPr>
        <w:t>20</w:t>
      </w:r>
      <w:r w:rsidR="00A066D1">
        <w:rPr>
          <w:spacing w:val="-4"/>
          <w:sz w:val="28"/>
          <w:szCs w:val="28"/>
        </w:rPr>
        <w:t>.</w:t>
      </w:r>
      <w:r w:rsidR="00A066D1">
        <w:rPr>
          <w:rFonts w:hint="eastAsia"/>
          <w:spacing w:val="-4"/>
          <w:sz w:val="28"/>
          <w:szCs w:val="28"/>
        </w:rPr>
        <w:t> </w:t>
      </w:r>
      <w:r w:rsidRPr="00A066D1">
        <w:rPr>
          <w:spacing w:val="-4"/>
          <w:sz w:val="28"/>
          <w:szCs w:val="28"/>
        </w:rPr>
        <w:t>При осуществлении регионального</w:t>
      </w:r>
      <w:r w:rsidRPr="00F22E8A">
        <w:rPr>
          <w:sz w:val="28"/>
          <w:szCs w:val="28"/>
        </w:rPr>
        <w:t xml:space="preserve"> государственного контроля</w:t>
      </w:r>
      <w:r>
        <w:rPr>
          <w:sz w:val="28"/>
          <w:szCs w:val="28"/>
        </w:rPr>
        <w:t xml:space="preserve"> Комитет</w:t>
      </w:r>
      <w:r w:rsidRPr="00F22E8A">
        <w:rPr>
          <w:sz w:val="28"/>
          <w:szCs w:val="28"/>
        </w:rPr>
        <w:t xml:space="preserve"> проводит следующие виды профилактических мероприятий: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2E8A">
        <w:rPr>
          <w:sz w:val="28"/>
          <w:szCs w:val="28"/>
        </w:rPr>
        <w:t>) информирование;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22E8A">
        <w:rPr>
          <w:sz w:val="28"/>
          <w:szCs w:val="28"/>
        </w:rPr>
        <w:t>) обобщение правоприменительной практики;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E8A">
        <w:rPr>
          <w:sz w:val="28"/>
          <w:szCs w:val="28"/>
        </w:rPr>
        <w:t>) объявление предостережения;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2E8A">
        <w:rPr>
          <w:sz w:val="28"/>
          <w:szCs w:val="28"/>
        </w:rPr>
        <w:t>) консультирование;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2E8A">
        <w:rPr>
          <w:sz w:val="28"/>
          <w:szCs w:val="28"/>
        </w:rPr>
        <w:t>) профилактический визит.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21</w:t>
      </w:r>
      <w:r w:rsidR="00A066D1" w:rsidRPr="00A066D1">
        <w:rPr>
          <w:spacing w:val="-4"/>
          <w:sz w:val="28"/>
          <w:szCs w:val="28"/>
        </w:rPr>
        <w:t>.</w:t>
      </w:r>
      <w:r w:rsidR="00A066D1" w:rsidRPr="00A066D1">
        <w:rPr>
          <w:rFonts w:hint="eastAsia"/>
          <w:spacing w:val="-4"/>
          <w:sz w:val="28"/>
          <w:szCs w:val="28"/>
        </w:rPr>
        <w:t> </w:t>
      </w:r>
      <w:r w:rsidRPr="00A066D1">
        <w:rPr>
          <w:spacing w:val="-4"/>
          <w:sz w:val="28"/>
          <w:szCs w:val="28"/>
        </w:rPr>
        <w:t>Комитет осуществляет информирование контролируемых лиц и иных заинтересованных лиц по вопросам соблюдения обязательных требований в порядке, установленном статьей 46 Федерального закона № 248-ФЗ.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22E8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 итогам обобщения правоприменительной практики Комитетом ежегодно </w:t>
      </w:r>
      <w:proofErr w:type="gramStart"/>
      <w:r>
        <w:rPr>
          <w:sz w:val="28"/>
          <w:szCs w:val="28"/>
        </w:rPr>
        <w:t>начиная с 2026 года в срок до</w:t>
      </w:r>
      <w:r w:rsidRPr="00F22E8A">
        <w:rPr>
          <w:sz w:val="28"/>
          <w:szCs w:val="28"/>
        </w:rPr>
        <w:t xml:space="preserve"> 1 марта </w:t>
      </w:r>
      <w:r>
        <w:rPr>
          <w:sz w:val="28"/>
          <w:szCs w:val="28"/>
        </w:rPr>
        <w:t>готовится доклад, содержащий</w:t>
      </w:r>
      <w:proofErr w:type="gramEnd"/>
      <w:r>
        <w:rPr>
          <w:sz w:val="28"/>
          <w:szCs w:val="28"/>
        </w:rPr>
        <w:t xml:space="preserve"> результаты обобщения правоприменительной практики по осуществляемому региональному государственному контролю за предшествующий календарный год (далее – доклад о правоприменительной практике).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A066D1">
        <w:rPr>
          <w:spacing w:val="-4"/>
          <w:sz w:val="28"/>
          <w:szCs w:val="28"/>
        </w:rPr>
        <w:t>23. Проект доклада о правоприменительной практике размещается на  официальном сайте Комитета в сети «Интернет» для прохождения процедуры его публичного обсуждения. Срок публичного обсуждения проекта доклада о правоприменительной практике составляет 15 календарных дней</w:t>
      </w:r>
      <w:r>
        <w:rPr>
          <w:sz w:val="28"/>
          <w:szCs w:val="28"/>
        </w:rPr>
        <w:t xml:space="preserve"> со дня его размещения на указанном сайте.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Доклад о правоприменительной практике утверждается приказом Комитета в срок до 31 марта и размещается на официальном сайте Комитета в сети «Интернет» в течение 3 рабочих дней со дня его утверждения</w:t>
      </w:r>
      <w:r w:rsidRPr="00F22E8A">
        <w:rPr>
          <w:sz w:val="28"/>
          <w:szCs w:val="28"/>
        </w:rPr>
        <w:t>.</w:t>
      </w:r>
    </w:p>
    <w:p w:rsidR="00285063" w:rsidRPr="006545EB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F22E8A">
        <w:rPr>
          <w:sz w:val="28"/>
          <w:szCs w:val="28"/>
        </w:rPr>
        <w:t>.</w:t>
      </w:r>
      <w:r w:rsidRPr="006545EB">
        <w:t xml:space="preserve"> </w:t>
      </w:r>
      <w:proofErr w:type="gramStart"/>
      <w:r w:rsidRPr="006545EB">
        <w:rPr>
          <w:sz w:val="28"/>
          <w:szCs w:val="28"/>
        </w:rPr>
        <w:t xml:space="preserve">В случае наличия у </w:t>
      </w:r>
      <w:r>
        <w:rPr>
          <w:sz w:val="28"/>
          <w:szCs w:val="28"/>
        </w:rPr>
        <w:t>Комитета</w:t>
      </w:r>
      <w:r w:rsidRPr="006545EB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>
        <w:rPr>
          <w:sz w:val="28"/>
          <w:szCs w:val="28"/>
        </w:rPr>
        <w:t>Комитет</w:t>
      </w:r>
      <w:r w:rsidRPr="006545EB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</w:t>
      </w:r>
      <w:r w:rsidR="00A066D1">
        <w:rPr>
          <w:sz w:val="28"/>
          <w:szCs w:val="28"/>
        </w:rPr>
        <w:t>–</w:t>
      </w:r>
      <w:r w:rsidRPr="006545EB">
        <w:rPr>
          <w:sz w:val="28"/>
          <w:szCs w:val="28"/>
        </w:rPr>
        <w:t xml:space="preserve"> предостережение) и предлагает принять меры</w:t>
      </w:r>
      <w:proofErr w:type="gramEnd"/>
      <w:r w:rsidRPr="006545EB">
        <w:rPr>
          <w:sz w:val="28"/>
          <w:szCs w:val="28"/>
        </w:rPr>
        <w:t xml:space="preserve"> по обеспечению соблюдения обязательных требований.</w:t>
      </w:r>
    </w:p>
    <w:p w:rsidR="00285063" w:rsidRPr="006545EB" w:rsidRDefault="00285063" w:rsidP="00285063">
      <w:pPr>
        <w:ind w:firstLine="709"/>
        <w:jc w:val="both"/>
        <w:rPr>
          <w:sz w:val="28"/>
          <w:szCs w:val="28"/>
        </w:rPr>
      </w:pPr>
      <w:r w:rsidRPr="006545EB">
        <w:rPr>
          <w:sz w:val="28"/>
          <w:szCs w:val="28"/>
        </w:rPr>
        <w:t xml:space="preserve">Предостережение направляется контролируемому лицу в порядке, предусмотренном статьей 21 Федерального закона </w:t>
      </w:r>
      <w:r>
        <w:rPr>
          <w:sz w:val="28"/>
          <w:szCs w:val="28"/>
        </w:rPr>
        <w:t>№</w:t>
      </w:r>
      <w:r w:rsidRPr="006545EB">
        <w:rPr>
          <w:sz w:val="28"/>
          <w:szCs w:val="28"/>
        </w:rPr>
        <w:t xml:space="preserve"> 248</w:t>
      </w:r>
      <w:r>
        <w:rPr>
          <w:sz w:val="28"/>
          <w:szCs w:val="28"/>
        </w:rPr>
        <w:t>-ФЗ</w:t>
      </w:r>
      <w:r w:rsidRPr="006545EB">
        <w:rPr>
          <w:sz w:val="28"/>
          <w:szCs w:val="28"/>
        </w:rPr>
        <w:t>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6545EB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6545EB">
        <w:rPr>
          <w:sz w:val="28"/>
          <w:szCs w:val="28"/>
        </w:rPr>
        <w:t xml:space="preserve">Контролируемое лицо в течение 15 календарных дней </w:t>
      </w:r>
      <w:proofErr w:type="gramStart"/>
      <w:r w:rsidRPr="006545EB">
        <w:rPr>
          <w:sz w:val="28"/>
          <w:szCs w:val="28"/>
        </w:rPr>
        <w:t>с даты получения</w:t>
      </w:r>
      <w:proofErr w:type="gramEnd"/>
      <w:r w:rsidRPr="006545EB">
        <w:rPr>
          <w:sz w:val="28"/>
          <w:szCs w:val="28"/>
        </w:rPr>
        <w:t xml:space="preserve"> предостережения вправе подать в </w:t>
      </w:r>
      <w:r>
        <w:rPr>
          <w:sz w:val="28"/>
          <w:szCs w:val="28"/>
        </w:rPr>
        <w:t>Комитет</w:t>
      </w:r>
      <w:r w:rsidRPr="006545EB">
        <w:rPr>
          <w:sz w:val="28"/>
          <w:szCs w:val="28"/>
        </w:rPr>
        <w:t xml:space="preserve"> возражение в отношении указанного предостережения.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>Возражение в отношении предостережения</w:t>
      </w:r>
      <w:r>
        <w:rPr>
          <w:sz w:val="28"/>
          <w:szCs w:val="28"/>
        </w:rPr>
        <w:t xml:space="preserve"> (далее – возражение)</w:t>
      </w:r>
      <w:r w:rsidRPr="00F22E8A">
        <w:rPr>
          <w:sz w:val="28"/>
          <w:szCs w:val="28"/>
        </w:rPr>
        <w:t xml:space="preserve"> должно содержать:</w:t>
      </w:r>
    </w:p>
    <w:p w:rsidR="00285063" w:rsidRPr="00F22E8A" w:rsidRDefault="00A066D1" w:rsidP="002850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</w:t>
      </w:r>
      <w:r>
        <w:rPr>
          <w:rFonts w:hint="eastAsia"/>
          <w:sz w:val="28"/>
          <w:szCs w:val="28"/>
        </w:rPr>
        <w:t> </w:t>
      </w:r>
      <w:r w:rsidR="00285063" w:rsidRPr="00F22E8A">
        <w:rPr>
          <w:sz w:val="28"/>
          <w:szCs w:val="28"/>
        </w:rPr>
        <w:t xml:space="preserve">фамилию, имя и отчество (при наличии), сведения о месте жительства контролируемого лица – физического лица </w:t>
      </w:r>
      <w:r w:rsidR="00A77153">
        <w:rPr>
          <w:rFonts w:hint="eastAsia"/>
          <w:sz w:val="28"/>
          <w:szCs w:val="28"/>
        </w:rPr>
        <w:t>–</w:t>
      </w:r>
      <w:r w:rsidR="00A77153">
        <w:rPr>
          <w:sz w:val="28"/>
          <w:szCs w:val="28"/>
        </w:rPr>
        <w:t xml:space="preserve"> </w:t>
      </w:r>
      <w:r w:rsidR="00285063" w:rsidRPr="00F22E8A">
        <w:rPr>
          <w:sz w:val="28"/>
          <w:szCs w:val="28"/>
        </w:rPr>
        <w:t>либо наименование, сведения о месте нахождения контролируемого лица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б</w:t>
      </w:r>
      <w:r w:rsidR="00A066D1">
        <w:rPr>
          <w:sz w:val="28"/>
          <w:szCs w:val="28"/>
        </w:rPr>
        <w:t>)</w:t>
      </w:r>
      <w:r w:rsidR="00A066D1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>сведения о предостережении и должностном лице, направившем такое предостережение;</w:t>
      </w:r>
    </w:p>
    <w:p w:rsidR="00285063" w:rsidRPr="00F22E8A" w:rsidRDefault="00A066D1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rFonts w:hint="eastAsia"/>
          <w:sz w:val="28"/>
          <w:szCs w:val="28"/>
        </w:rPr>
        <w:t> </w:t>
      </w:r>
      <w:r w:rsidR="00285063" w:rsidRPr="00F22E8A">
        <w:rPr>
          <w:sz w:val="28"/>
          <w:szCs w:val="28"/>
        </w:rPr>
        <w:t xml:space="preserve">доводы, на основании которых контролируемое лицо </w:t>
      </w:r>
      <w:proofErr w:type="gramStart"/>
      <w:r w:rsidR="00285063" w:rsidRPr="00F22E8A">
        <w:rPr>
          <w:sz w:val="28"/>
          <w:szCs w:val="28"/>
        </w:rPr>
        <w:t>не соглас</w:t>
      </w:r>
      <w:r w:rsidR="00285063">
        <w:rPr>
          <w:sz w:val="28"/>
          <w:szCs w:val="28"/>
        </w:rPr>
        <w:t>но</w:t>
      </w:r>
      <w:proofErr w:type="gramEnd"/>
      <w:r w:rsidR="00285063" w:rsidRPr="00F22E8A">
        <w:rPr>
          <w:sz w:val="28"/>
          <w:szCs w:val="28"/>
        </w:rPr>
        <w:t xml:space="preserve"> </w:t>
      </w:r>
      <w:r w:rsidR="00285063" w:rsidRPr="00F22E8A">
        <w:rPr>
          <w:sz w:val="28"/>
          <w:szCs w:val="28"/>
        </w:rPr>
        <w:br/>
        <w:t>с предостережением (с приложением подтверждающих указанные доводы сведений и (или) документов).</w:t>
      </w:r>
    </w:p>
    <w:p w:rsidR="00285063" w:rsidRPr="00D36CD9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D36CD9">
        <w:rPr>
          <w:sz w:val="28"/>
          <w:szCs w:val="28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</w:t>
      </w:r>
      <w:r>
        <w:rPr>
          <w:sz w:val="28"/>
          <w:szCs w:val="28"/>
        </w:rPr>
        <w:t>№</w:t>
      </w:r>
      <w:r w:rsidRPr="00D36CD9">
        <w:rPr>
          <w:sz w:val="28"/>
          <w:szCs w:val="28"/>
        </w:rPr>
        <w:t xml:space="preserve"> 248</w:t>
      </w:r>
      <w:r>
        <w:rPr>
          <w:sz w:val="28"/>
          <w:szCs w:val="28"/>
        </w:rPr>
        <w:t>-ФЗ</w:t>
      </w:r>
      <w:r w:rsidRPr="00D36CD9">
        <w:rPr>
          <w:sz w:val="28"/>
          <w:szCs w:val="28"/>
        </w:rPr>
        <w:t xml:space="preserve">, на адрес электронной почты </w:t>
      </w:r>
      <w:r>
        <w:rPr>
          <w:sz w:val="28"/>
          <w:szCs w:val="28"/>
        </w:rPr>
        <w:t>Комитета</w:t>
      </w:r>
      <w:r w:rsidRPr="00D36CD9">
        <w:rPr>
          <w:sz w:val="28"/>
          <w:szCs w:val="28"/>
        </w:rPr>
        <w:t>.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 xml:space="preserve">29. Комитет регистрирует возражение в специальном журнале в день его поступления, в течение 15 рабочих дней </w:t>
      </w:r>
      <w:proofErr w:type="gramStart"/>
      <w:r w:rsidRPr="00A066D1">
        <w:rPr>
          <w:spacing w:val="-4"/>
          <w:sz w:val="28"/>
          <w:szCs w:val="28"/>
        </w:rPr>
        <w:t>с даты регистрации</w:t>
      </w:r>
      <w:proofErr w:type="gramEnd"/>
      <w:r w:rsidRPr="00A066D1">
        <w:rPr>
          <w:spacing w:val="-4"/>
          <w:sz w:val="28"/>
          <w:szCs w:val="28"/>
        </w:rPr>
        <w:t xml:space="preserve"> рассматривает его и направляет контролируемому лицу мотивированный ответ о результатах рассмотрения возражения, подписанный уполномоченным председателем Комитета должностным лицом, в порядке, установленном статьей 21 Федерального закона № 248-ФЗ.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EC1AEF">
        <w:rPr>
          <w:sz w:val="28"/>
          <w:szCs w:val="28"/>
        </w:rPr>
        <w:t>Консультирование контролируемых лиц</w:t>
      </w:r>
      <w:r>
        <w:rPr>
          <w:sz w:val="28"/>
          <w:szCs w:val="28"/>
        </w:rPr>
        <w:t xml:space="preserve"> и их представителей</w:t>
      </w:r>
      <w:r w:rsidRPr="00EC1AEF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Комитетом</w:t>
      </w:r>
      <w:r w:rsidRPr="00EC1AEF">
        <w:rPr>
          <w:sz w:val="28"/>
          <w:szCs w:val="28"/>
        </w:rPr>
        <w:t xml:space="preserve"> в письменной форме при их письменном обращении, в устной форме </w:t>
      </w:r>
      <w:r w:rsidR="00372159">
        <w:rPr>
          <w:sz w:val="28"/>
          <w:szCs w:val="28"/>
        </w:rPr>
        <w:t>–</w:t>
      </w:r>
      <w:r w:rsidRPr="00EC1AEF">
        <w:rPr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Время консультирования в устной форме не должно превышать 15 минут.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EC1AEF">
        <w:rPr>
          <w:sz w:val="28"/>
          <w:szCs w:val="28"/>
        </w:rPr>
        <w:t xml:space="preserve">Должностные лица </w:t>
      </w:r>
      <w:r>
        <w:rPr>
          <w:sz w:val="28"/>
          <w:szCs w:val="28"/>
        </w:rPr>
        <w:t>Комитета</w:t>
      </w:r>
      <w:r w:rsidRPr="00EC1AEF">
        <w:rPr>
          <w:sz w:val="28"/>
          <w:szCs w:val="28"/>
        </w:rPr>
        <w:t xml:space="preserve"> осуществляют консультирование, в том числе в письменной форме, по следующим вопросам: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 w:rsidRPr="00EC1AEF">
        <w:rPr>
          <w:sz w:val="28"/>
          <w:szCs w:val="28"/>
        </w:rPr>
        <w:lastRenderedPageBreak/>
        <w:t>1) профилактика нарушения обязательных требований;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 w:rsidRPr="00EC1AEF">
        <w:rPr>
          <w:sz w:val="28"/>
          <w:szCs w:val="28"/>
        </w:rPr>
        <w:t>2) соблюдение обязательных требований;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 w:rsidRPr="00EC1AEF">
        <w:rPr>
          <w:sz w:val="28"/>
          <w:szCs w:val="28"/>
        </w:rPr>
        <w:t>3) порядок осуществления регионального</w:t>
      </w:r>
      <w:r>
        <w:rPr>
          <w:sz w:val="28"/>
          <w:szCs w:val="28"/>
        </w:rPr>
        <w:t xml:space="preserve"> государственного</w:t>
      </w:r>
      <w:r w:rsidRPr="00EC1AEF">
        <w:rPr>
          <w:sz w:val="28"/>
          <w:szCs w:val="28"/>
        </w:rPr>
        <w:t xml:space="preserve"> контроля;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 w:rsidRPr="00EC1AEF">
        <w:rPr>
          <w:sz w:val="28"/>
          <w:szCs w:val="28"/>
        </w:rPr>
        <w:t xml:space="preserve">4) порядок обжалования решений </w:t>
      </w:r>
      <w:r>
        <w:rPr>
          <w:sz w:val="28"/>
          <w:szCs w:val="28"/>
        </w:rPr>
        <w:t>Комитета и его должностных лиц</w:t>
      </w:r>
      <w:r w:rsidRPr="00EC1AEF">
        <w:rPr>
          <w:sz w:val="28"/>
          <w:szCs w:val="28"/>
        </w:rPr>
        <w:t>.</w:t>
      </w:r>
    </w:p>
    <w:p w:rsidR="00285063" w:rsidRPr="00A066D1" w:rsidRDefault="00285063" w:rsidP="00285063">
      <w:pPr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32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EC1AEF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</w:t>
      </w:r>
      <w:r w:rsidRPr="00A066D1">
        <w:rPr>
          <w:spacing w:val="-4"/>
          <w:sz w:val="28"/>
          <w:szCs w:val="28"/>
        </w:rPr>
        <w:t>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EC1AEF">
        <w:rPr>
          <w:sz w:val="28"/>
          <w:szCs w:val="28"/>
        </w:rPr>
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</w:t>
      </w:r>
      <w:r>
        <w:rPr>
          <w:sz w:val="28"/>
          <w:szCs w:val="28"/>
        </w:rPr>
        <w:t>Комитета</w:t>
      </w:r>
      <w:r w:rsidRPr="00EC1AEF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C1AE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1AEF">
        <w:rPr>
          <w:sz w:val="28"/>
          <w:szCs w:val="28"/>
        </w:rPr>
        <w:t>.</w:t>
      </w:r>
    </w:p>
    <w:p w:rsidR="00285063" w:rsidRPr="00EC1AEF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 w:rsidRPr="00EC1AEF">
        <w:rPr>
          <w:sz w:val="28"/>
          <w:szCs w:val="28"/>
        </w:rPr>
        <w:t xml:space="preserve">В случае поступления в </w:t>
      </w:r>
      <w:r>
        <w:rPr>
          <w:sz w:val="28"/>
          <w:szCs w:val="28"/>
        </w:rPr>
        <w:t>Комитет</w:t>
      </w:r>
      <w:r w:rsidRPr="00EC1AEF">
        <w:rPr>
          <w:sz w:val="28"/>
          <w:szCs w:val="28"/>
        </w:rPr>
        <w:t xml:space="preserve">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</w:t>
      </w:r>
      <w:r>
        <w:rPr>
          <w:sz w:val="28"/>
          <w:szCs w:val="28"/>
        </w:rPr>
        <w:t>Комитета</w:t>
      </w:r>
      <w:r w:rsidRPr="00EC1AEF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C1AE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C1AEF">
        <w:rPr>
          <w:sz w:val="28"/>
          <w:szCs w:val="28"/>
        </w:rPr>
        <w:t xml:space="preserve"> письменных разъяснений, подписанных </w:t>
      </w:r>
      <w:r>
        <w:rPr>
          <w:sz w:val="28"/>
          <w:szCs w:val="28"/>
        </w:rPr>
        <w:t>председателем Комитета</w:t>
      </w:r>
      <w:r w:rsidRPr="00EC1AEF">
        <w:rPr>
          <w:sz w:val="28"/>
          <w:szCs w:val="28"/>
        </w:rPr>
        <w:t xml:space="preserve">, лицом, исполняющим его обязанности, либо иным уполномоченным </w:t>
      </w:r>
      <w:r>
        <w:rPr>
          <w:sz w:val="28"/>
          <w:szCs w:val="28"/>
        </w:rPr>
        <w:t>председателем Комитета</w:t>
      </w:r>
      <w:r w:rsidRPr="00EC1AEF">
        <w:rPr>
          <w:sz w:val="28"/>
          <w:szCs w:val="28"/>
        </w:rPr>
        <w:t xml:space="preserve"> должностным лицом.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EC1AEF">
        <w:rPr>
          <w:sz w:val="28"/>
          <w:szCs w:val="28"/>
        </w:rPr>
        <w:t xml:space="preserve">Размещение на официальном сайте </w:t>
      </w:r>
      <w:r>
        <w:rPr>
          <w:sz w:val="28"/>
          <w:szCs w:val="28"/>
        </w:rPr>
        <w:t>Комитета</w:t>
      </w:r>
      <w:r w:rsidRPr="00EC1AEF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EC1AEF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</w:t>
      </w:r>
      <w:r w:rsidRPr="00EC1AEF">
        <w:rPr>
          <w:sz w:val="28"/>
          <w:szCs w:val="28"/>
        </w:rPr>
        <w:t xml:space="preserve">письменных разъяснений осуществляется </w:t>
      </w:r>
      <w:r>
        <w:rPr>
          <w:sz w:val="28"/>
          <w:szCs w:val="28"/>
        </w:rPr>
        <w:t>Комитетом</w:t>
      </w:r>
      <w:r w:rsidRPr="00EC1AEF">
        <w:rPr>
          <w:sz w:val="28"/>
          <w:szCs w:val="28"/>
        </w:rPr>
        <w:t xml:space="preserve"> в течение 10 рабочих дней со дня поступления пятого однотипного обращения контролируемого лица (его представителя).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Профилактические визиты в отношении контролируемых лиц проводятся должностными лицами Комитета в порядке, установленном статьями 52-52.2 Федерального закона № 248-ФЗ.</w:t>
      </w:r>
    </w:p>
    <w:p w:rsidR="00285063" w:rsidRPr="00FC5329" w:rsidRDefault="00285063" w:rsidP="00285063">
      <w:pPr>
        <w:ind w:firstLine="709"/>
        <w:jc w:val="both"/>
        <w:rPr>
          <w:sz w:val="32"/>
          <w:szCs w:val="32"/>
        </w:rPr>
      </w:pPr>
    </w:p>
    <w:p w:rsidR="00285063" w:rsidRPr="00C67F73" w:rsidRDefault="00285063" w:rsidP="00285063">
      <w:pPr>
        <w:pStyle w:val="ConsPlusTitle"/>
        <w:widowControl/>
        <w:jc w:val="center"/>
        <w:outlineLvl w:val="1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C67F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I</w:t>
      </w:r>
      <w:r w:rsidRPr="00C67F73">
        <w:rPr>
          <w:rFonts w:ascii="Times New Roman" w:eastAsiaTheme="minorHAnsi" w:hAnsi="Times New Roman" w:cs="Times New Roman"/>
          <w:b w:val="0"/>
          <w:sz w:val="28"/>
          <w:szCs w:val="28"/>
          <w:lang w:val="en-US" w:eastAsia="en-US"/>
        </w:rPr>
        <w:t>V</w:t>
      </w:r>
      <w:r w:rsidRPr="00C67F73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Осуществление регионального государственного контроля</w:t>
      </w:r>
    </w:p>
    <w:p w:rsidR="00285063" w:rsidRPr="00FC5329" w:rsidRDefault="00285063" w:rsidP="00285063">
      <w:pPr>
        <w:ind w:firstLine="709"/>
        <w:jc w:val="both"/>
        <w:rPr>
          <w:sz w:val="32"/>
          <w:szCs w:val="32"/>
        </w:rPr>
      </w:pP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A066D1">
        <w:rPr>
          <w:spacing w:val="-4"/>
          <w:sz w:val="28"/>
          <w:szCs w:val="28"/>
        </w:rPr>
        <w:t>36. В соответствии с частью 9 статьи 19.5 Федерального закона № 132-ФЗ п</w:t>
      </w:r>
      <w:r>
        <w:rPr>
          <w:sz w:val="28"/>
          <w:szCs w:val="28"/>
        </w:rPr>
        <w:t>ри осуществлении регионального государственного контроля плановые контрольные (надзорные) мероприятия не проводятся</w:t>
      </w:r>
      <w:r w:rsidRPr="00F22E8A">
        <w:rPr>
          <w:sz w:val="28"/>
          <w:szCs w:val="28"/>
        </w:rPr>
        <w:t>.</w:t>
      </w:r>
    </w:p>
    <w:p w:rsidR="00285063" w:rsidRPr="00A066D1" w:rsidRDefault="00285063" w:rsidP="0028506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pacing w:val="-4"/>
          <w:sz w:val="28"/>
          <w:szCs w:val="28"/>
        </w:rPr>
      </w:pPr>
      <w:r w:rsidRPr="00A066D1">
        <w:rPr>
          <w:spacing w:val="-4"/>
          <w:sz w:val="28"/>
          <w:szCs w:val="28"/>
        </w:rPr>
        <w:t>37.</w:t>
      </w:r>
      <w:r w:rsidR="00A066D1" w:rsidRPr="00A066D1">
        <w:rPr>
          <w:rFonts w:hint="eastAsia"/>
          <w:spacing w:val="-4"/>
          <w:sz w:val="28"/>
          <w:szCs w:val="28"/>
        </w:rPr>
        <w:t> </w:t>
      </w:r>
      <w:r w:rsidRPr="00A066D1">
        <w:rPr>
          <w:spacing w:val="-4"/>
          <w:sz w:val="28"/>
          <w:szCs w:val="28"/>
        </w:rPr>
        <w:t>Для проведения контрольного (надзорного) мероприятия, предусматривающего взаимодействие с контролируемым лицом, Комитетом принимается решение о проведении контрольного (надзорного) мероприятия (далее – решение).</w:t>
      </w:r>
    </w:p>
    <w:p w:rsidR="00285063" w:rsidRDefault="00285063" w:rsidP="00285063">
      <w:pPr>
        <w:tabs>
          <w:tab w:val="left" w:pos="993"/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 w:rsidRPr="00A066D1">
        <w:rPr>
          <w:spacing w:val="-4"/>
          <w:sz w:val="28"/>
          <w:szCs w:val="28"/>
        </w:rPr>
        <w:t xml:space="preserve">В решении указываются сведения, предусмотренные частью 1 статьи 64 </w:t>
      </w:r>
      <w:r>
        <w:rPr>
          <w:sz w:val="28"/>
          <w:szCs w:val="28"/>
        </w:rPr>
        <w:t xml:space="preserve">Федерального закона № 248-ФЗ.  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A066D1">
        <w:rPr>
          <w:spacing w:val="-4"/>
          <w:sz w:val="28"/>
          <w:szCs w:val="28"/>
        </w:rPr>
        <w:t>38</w:t>
      </w:r>
      <w:r w:rsidR="00A066D1">
        <w:rPr>
          <w:spacing w:val="-4"/>
          <w:sz w:val="28"/>
          <w:szCs w:val="28"/>
        </w:rPr>
        <w:t>.</w:t>
      </w:r>
      <w:r w:rsidR="00A066D1">
        <w:rPr>
          <w:rFonts w:hint="eastAsia"/>
          <w:spacing w:val="-4"/>
          <w:sz w:val="28"/>
          <w:szCs w:val="28"/>
        </w:rPr>
        <w:t> </w:t>
      </w:r>
      <w:r w:rsidRPr="00A066D1">
        <w:rPr>
          <w:spacing w:val="-4"/>
          <w:sz w:val="28"/>
          <w:szCs w:val="28"/>
        </w:rPr>
        <w:t>Региональный государственный контроль осуществляется посредством</w:t>
      </w:r>
      <w:r>
        <w:rPr>
          <w:sz w:val="28"/>
          <w:szCs w:val="28"/>
        </w:rPr>
        <w:t xml:space="preserve"> проведения следующих внеплановых контрольных (надзорных) мероприятий: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предусматривающих</w:t>
      </w:r>
      <w:proofErr w:type="gramEnd"/>
      <w:r>
        <w:rPr>
          <w:sz w:val="28"/>
          <w:szCs w:val="28"/>
        </w:rPr>
        <w:t xml:space="preserve"> взаимодействие с контролируемыми лицами: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lastRenderedPageBreak/>
        <w:t xml:space="preserve">а) контрольная закупка; </w:t>
      </w:r>
    </w:p>
    <w:p w:rsidR="00285063" w:rsidRPr="009A65C2" w:rsidRDefault="00285063" w:rsidP="00285063">
      <w:pPr>
        <w:ind w:firstLine="709"/>
        <w:jc w:val="both"/>
        <w:rPr>
          <w:color w:val="FF0000"/>
          <w:sz w:val="28"/>
          <w:szCs w:val="28"/>
        </w:rPr>
      </w:pPr>
      <w:r w:rsidRPr="00F86C46">
        <w:rPr>
          <w:sz w:val="28"/>
          <w:szCs w:val="28"/>
        </w:rPr>
        <w:t xml:space="preserve">б) </w:t>
      </w:r>
      <w:r>
        <w:rPr>
          <w:sz w:val="28"/>
          <w:szCs w:val="28"/>
        </w:rPr>
        <w:t>мониторинговая закупка;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в) инспекционный визит;</w:t>
      </w:r>
    </w:p>
    <w:p w:rsidR="00285063" w:rsidRDefault="00372159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выездная проверка;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взаимодействия с контролируемыми лицами: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наблюдение за соблюдением обязательных требований (мониторинг безопасности);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выездное обследование.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39. Контрольные (надзорные) мероприятия, указанные в подпункте 2 пункта 38 настоящего Положения</w:t>
      </w:r>
      <w:r w:rsidR="00372159">
        <w:rPr>
          <w:sz w:val="28"/>
          <w:szCs w:val="28"/>
        </w:rPr>
        <w:t>,</w:t>
      </w:r>
      <w:r>
        <w:rPr>
          <w:sz w:val="28"/>
          <w:szCs w:val="28"/>
        </w:rPr>
        <w:t xml:space="preserve"> проводятся в соответствии с требованиями статей 74, 75 Федерального закона № 248-ФЗ.</w:t>
      </w:r>
    </w:p>
    <w:p w:rsidR="00285063" w:rsidRPr="00F22E8A" w:rsidRDefault="00285063" w:rsidP="00285063">
      <w:pPr>
        <w:tabs>
          <w:tab w:val="left" w:pos="1276"/>
          <w:tab w:val="left" w:pos="184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22E8A">
        <w:rPr>
          <w:sz w:val="28"/>
          <w:szCs w:val="28"/>
        </w:rPr>
        <w:t xml:space="preserve">. </w:t>
      </w:r>
      <w:r>
        <w:rPr>
          <w:sz w:val="28"/>
          <w:szCs w:val="28"/>
        </w:rPr>
        <w:t>Внеплановые к</w:t>
      </w:r>
      <w:r w:rsidRPr="00F22E8A">
        <w:rPr>
          <w:sz w:val="28"/>
          <w:szCs w:val="28"/>
        </w:rPr>
        <w:t>онтрольные (надзорные) мероприятия проводятся п</w:t>
      </w:r>
      <w:r>
        <w:rPr>
          <w:sz w:val="28"/>
          <w:szCs w:val="28"/>
        </w:rPr>
        <w:t>ри</w:t>
      </w:r>
      <w:r w:rsidRPr="00F22E8A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 оснований</w:t>
      </w:r>
      <w:r w:rsidRPr="00F22E8A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указанных в</w:t>
      </w:r>
      <w:r w:rsidRPr="00F22E8A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>х</w:t>
      </w:r>
      <w:r w:rsidRPr="00F22E8A">
        <w:rPr>
          <w:sz w:val="28"/>
          <w:szCs w:val="28"/>
        </w:rPr>
        <w:t xml:space="preserve"> 1, 3</w:t>
      </w:r>
      <w:r>
        <w:rPr>
          <w:sz w:val="28"/>
          <w:szCs w:val="28"/>
        </w:rPr>
        <w:t>-</w:t>
      </w:r>
      <w:r w:rsidRPr="00F22E8A">
        <w:rPr>
          <w:sz w:val="28"/>
          <w:szCs w:val="28"/>
        </w:rPr>
        <w:t xml:space="preserve">5, 7, 9 </w:t>
      </w:r>
      <w:r w:rsidRPr="00FC5329">
        <w:rPr>
          <w:sz w:val="28"/>
          <w:szCs w:val="28"/>
        </w:rPr>
        <w:t xml:space="preserve">части 1 статьи 57 </w:t>
      </w:r>
      <w:r w:rsidRPr="00F22E8A">
        <w:rPr>
          <w:sz w:val="28"/>
          <w:szCs w:val="28"/>
        </w:rPr>
        <w:t>Федерального закона № 248-ФЗ</w:t>
      </w:r>
      <w:r>
        <w:rPr>
          <w:sz w:val="28"/>
          <w:szCs w:val="28"/>
        </w:rPr>
        <w:t>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A066D1">
        <w:rPr>
          <w:sz w:val="28"/>
          <w:szCs w:val="28"/>
        </w:rPr>
        <w:t>.</w:t>
      </w:r>
      <w:r w:rsidR="00A066D1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В целях </w:t>
      </w:r>
      <w:r w:rsidRPr="00F22E8A">
        <w:rPr>
          <w:sz w:val="28"/>
          <w:szCs w:val="28"/>
        </w:rPr>
        <w:t>фиксации доказательств нарушений</w:t>
      </w:r>
      <w:r>
        <w:rPr>
          <w:sz w:val="28"/>
          <w:szCs w:val="28"/>
        </w:rPr>
        <w:t xml:space="preserve"> контролируемыми лицами</w:t>
      </w:r>
      <w:r w:rsidRPr="00F22E8A">
        <w:rPr>
          <w:sz w:val="28"/>
          <w:szCs w:val="28"/>
        </w:rPr>
        <w:t xml:space="preserve"> обязательных требований</w:t>
      </w:r>
      <w:r>
        <w:rPr>
          <w:sz w:val="28"/>
          <w:szCs w:val="28"/>
        </w:rPr>
        <w:t xml:space="preserve"> должностные лица Комитета при проведении контрольных (надзорных) мероприятий</w:t>
      </w:r>
      <w:r w:rsidRPr="00F22E8A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использовать</w:t>
      </w:r>
      <w:r w:rsidRPr="00F22E8A">
        <w:rPr>
          <w:sz w:val="28"/>
          <w:szCs w:val="28"/>
        </w:rPr>
        <w:t xml:space="preserve"> любые имеющиеся в распоряжении технические средства фотосъемки, аудио- и видеозаписи, в том числе с использованием мобильного приложения «Инспектор».</w:t>
      </w:r>
    </w:p>
    <w:p w:rsidR="00285063" w:rsidRPr="00FF211B" w:rsidRDefault="00285063" w:rsidP="00285063">
      <w:pPr>
        <w:ind w:firstLine="709"/>
        <w:jc w:val="both"/>
        <w:rPr>
          <w:spacing w:val="-4"/>
          <w:sz w:val="28"/>
          <w:szCs w:val="28"/>
        </w:rPr>
      </w:pPr>
      <w:proofErr w:type="gramStart"/>
      <w:r w:rsidRPr="00FF211B">
        <w:rPr>
          <w:spacing w:val="-4"/>
          <w:sz w:val="28"/>
          <w:szCs w:val="28"/>
        </w:rPr>
        <w:t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должностными лицами самостоятельно.</w:t>
      </w:r>
      <w:proofErr w:type="gramEnd"/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 xml:space="preserve">Информация о проведении фотосъемки, аудио- и видеозаписи </w:t>
      </w:r>
      <w:r w:rsidRPr="00F22E8A">
        <w:rPr>
          <w:sz w:val="28"/>
          <w:szCs w:val="28"/>
        </w:rPr>
        <w:br/>
        <w:t>и использованных для этих целей технических средствах отражается в акте контрольного (надзорного) мероприятия.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требований. Аудио- и видеозапись осуществляется в ходе проведения контрольного (надзорного) мероприятия непрерывно,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 xml:space="preserve">с уведомлением в начале и конце записи о дате, месте, времени начала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 xml:space="preserve">и окончания осуществления записи. В ходе записи подробно фиксируются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 xml:space="preserve">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акту. Использование фотосъемки и видеозаписи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>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Контрольная закупка проводится в целях оценки соблюдения обязательных требований, указанных в абзацах втором, седьмом </w:t>
      </w:r>
      <w:r w:rsidRPr="00F22E8A">
        <w:rPr>
          <w:sz w:val="28"/>
          <w:szCs w:val="28"/>
        </w:rPr>
        <w:br/>
      </w:r>
      <w:r w:rsidRPr="00F22E8A">
        <w:rPr>
          <w:sz w:val="28"/>
          <w:szCs w:val="28"/>
        </w:rPr>
        <w:lastRenderedPageBreak/>
        <w:t xml:space="preserve">(в части наличия действующей классификации средства размещения) подпункта «а», абзаце втором подпункта «в», абзацах втором, четвертом подпункта «г» пункта </w:t>
      </w:r>
      <w:r>
        <w:rPr>
          <w:sz w:val="28"/>
          <w:szCs w:val="28"/>
        </w:rPr>
        <w:t>3</w:t>
      </w:r>
      <w:r w:rsidRPr="00F22E8A">
        <w:rPr>
          <w:sz w:val="28"/>
          <w:szCs w:val="28"/>
        </w:rPr>
        <w:t xml:space="preserve"> настоящего Положения</w:t>
      </w:r>
      <w:r w:rsidRPr="00EA4437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порядке, установленном статьей 67 Федерального закона № 248-ФЗ.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 ходе контрольной закупки могут совершаться следующие контрольные (надзорные) действия: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2E8A">
        <w:rPr>
          <w:sz w:val="28"/>
          <w:szCs w:val="28"/>
        </w:rPr>
        <w:t>) 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22E8A">
        <w:rPr>
          <w:sz w:val="28"/>
          <w:szCs w:val="28"/>
        </w:rPr>
        <w:t>) эксперимент.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Мониторинговая закупка проводится в целях оценки соблюдения обязательных требований, указанных в абзацах втором </w:t>
      </w:r>
      <w:r w:rsidR="00372159">
        <w:rPr>
          <w:sz w:val="28"/>
          <w:szCs w:val="28"/>
        </w:rPr>
        <w:t>-</w:t>
      </w:r>
      <w:r w:rsidRPr="00F22E8A">
        <w:rPr>
          <w:sz w:val="28"/>
          <w:szCs w:val="28"/>
        </w:rPr>
        <w:t xml:space="preserve"> пятом, седьмом </w:t>
      </w:r>
      <w:r w:rsidRPr="00F22E8A">
        <w:rPr>
          <w:sz w:val="28"/>
          <w:szCs w:val="28"/>
        </w:rPr>
        <w:br/>
        <w:t xml:space="preserve">(в части наличия действующей классификации средства размещения) подпункта «а», </w:t>
      </w:r>
      <w:r>
        <w:rPr>
          <w:sz w:val="28"/>
          <w:szCs w:val="28"/>
        </w:rPr>
        <w:t>подпунктах «б</w:t>
      </w:r>
      <w:proofErr w:type="gramStart"/>
      <w:r>
        <w:rPr>
          <w:sz w:val="28"/>
          <w:szCs w:val="28"/>
        </w:rPr>
        <w:t>»</w:t>
      </w:r>
      <w:r w:rsidR="00372159">
        <w:rPr>
          <w:sz w:val="28"/>
          <w:szCs w:val="28"/>
        </w:rPr>
        <w:t>-</w:t>
      </w:r>
      <w:proofErr w:type="gramEnd"/>
      <w:r w:rsidRPr="00F22E8A">
        <w:rPr>
          <w:sz w:val="28"/>
          <w:szCs w:val="28"/>
        </w:rPr>
        <w:t xml:space="preserve">«г» пункта </w:t>
      </w:r>
      <w:r>
        <w:rPr>
          <w:sz w:val="28"/>
          <w:szCs w:val="28"/>
        </w:rPr>
        <w:t>3</w:t>
      </w:r>
      <w:r w:rsidRPr="00F22E8A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в порядке, установленном статьей 68 Федерального закона № 248-ФЗ</w:t>
      </w:r>
      <w:r w:rsidRPr="00F22E8A">
        <w:rPr>
          <w:sz w:val="28"/>
          <w:szCs w:val="28"/>
        </w:rPr>
        <w:t>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 ходе мониторинговой закупки могут совершаться следующие контрольные (надзорные) действия: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2E8A">
        <w:rPr>
          <w:sz w:val="28"/>
          <w:szCs w:val="28"/>
        </w:rPr>
        <w:t>) 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22E8A">
        <w:rPr>
          <w:sz w:val="28"/>
          <w:szCs w:val="28"/>
        </w:rPr>
        <w:t>) опрос;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E8A">
        <w:rPr>
          <w:sz w:val="28"/>
          <w:szCs w:val="28"/>
        </w:rPr>
        <w:t>) эксперимент;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2E8A">
        <w:rPr>
          <w:sz w:val="28"/>
          <w:szCs w:val="28"/>
        </w:rPr>
        <w:t>) истребование документов.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F22E8A">
        <w:rPr>
          <w:sz w:val="28"/>
          <w:szCs w:val="28"/>
        </w:rPr>
        <w:t xml:space="preserve">. Инспекционный визит проводится в целях оценки соблюдения обязательных требований, указанных в пункте </w:t>
      </w:r>
      <w:r>
        <w:rPr>
          <w:sz w:val="28"/>
          <w:szCs w:val="28"/>
        </w:rPr>
        <w:t>3</w:t>
      </w:r>
      <w:r w:rsidRPr="00F22E8A">
        <w:rPr>
          <w:sz w:val="28"/>
          <w:szCs w:val="28"/>
        </w:rPr>
        <w:t xml:space="preserve"> настоящего Положения</w:t>
      </w:r>
      <w:r w:rsidR="00372159">
        <w:rPr>
          <w:sz w:val="28"/>
          <w:szCs w:val="28"/>
        </w:rPr>
        <w:t>,</w:t>
      </w:r>
      <w:r>
        <w:rPr>
          <w:sz w:val="28"/>
          <w:szCs w:val="28"/>
        </w:rPr>
        <w:t xml:space="preserve"> в порядке, установленном статьей 70 Федерального закона № 248-ФЗ</w:t>
      </w:r>
      <w:r w:rsidRPr="00F22E8A">
        <w:rPr>
          <w:sz w:val="28"/>
          <w:szCs w:val="28"/>
        </w:rPr>
        <w:t>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2E8A">
        <w:rPr>
          <w:sz w:val="28"/>
          <w:szCs w:val="28"/>
        </w:rPr>
        <w:t>) 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22E8A">
        <w:rPr>
          <w:sz w:val="28"/>
          <w:szCs w:val="28"/>
        </w:rPr>
        <w:t>) опрос;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E8A">
        <w:rPr>
          <w:sz w:val="28"/>
          <w:szCs w:val="28"/>
        </w:rPr>
        <w:t>) получение письменных объяснений;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2E8A">
        <w:rPr>
          <w:sz w:val="28"/>
          <w:szCs w:val="28"/>
        </w:rPr>
        <w:t>) инструментальное обследование;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2E8A">
        <w:rPr>
          <w:sz w:val="28"/>
          <w:szCs w:val="28"/>
        </w:rPr>
        <w:t>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285063" w:rsidRPr="00FF211B" w:rsidRDefault="00285063" w:rsidP="00285063">
      <w:pPr>
        <w:ind w:firstLine="709"/>
        <w:jc w:val="both"/>
        <w:rPr>
          <w:sz w:val="28"/>
          <w:szCs w:val="28"/>
        </w:rPr>
      </w:pPr>
      <w:r w:rsidRPr="00FF211B">
        <w:rPr>
          <w:spacing w:val="-4"/>
          <w:sz w:val="28"/>
          <w:szCs w:val="28"/>
        </w:rPr>
        <w:t>45.</w:t>
      </w:r>
      <w:r w:rsidR="00FF211B" w:rsidRPr="00FF211B">
        <w:rPr>
          <w:rFonts w:hint="eastAsia"/>
          <w:spacing w:val="-4"/>
          <w:sz w:val="28"/>
          <w:szCs w:val="28"/>
        </w:rPr>
        <w:t> </w:t>
      </w:r>
      <w:r w:rsidRPr="00FF211B">
        <w:rPr>
          <w:spacing w:val="-4"/>
          <w:sz w:val="28"/>
          <w:szCs w:val="28"/>
        </w:rPr>
        <w:t>Выездная проверка проводится в целях оценки соблюдения контролируемыми лицами обязательных требований</w:t>
      </w:r>
      <w:r w:rsidR="00372159">
        <w:rPr>
          <w:spacing w:val="-4"/>
          <w:sz w:val="28"/>
          <w:szCs w:val="28"/>
        </w:rPr>
        <w:t>,</w:t>
      </w:r>
      <w:r w:rsidRPr="00FF211B">
        <w:rPr>
          <w:spacing w:val="-4"/>
          <w:sz w:val="28"/>
          <w:szCs w:val="28"/>
        </w:rPr>
        <w:t xml:space="preserve"> предусмотренных пунктом 3 настоящего Положения, а также оценки выполнения решений </w:t>
      </w:r>
      <w:r w:rsidRPr="00FF211B">
        <w:rPr>
          <w:sz w:val="28"/>
          <w:szCs w:val="28"/>
        </w:rPr>
        <w:t xml:space="preserve">Комитета в порядке, установленном статьей 73 Федерального </w:t>
      </w:r>
      <w:r w:rsidR="00FF211B">
        <w:rPr>
          <w:sz w:val="28"/>
          <w:szCs w:val="28"/>
        </w:rPr>
        <w:br/>
      </w:r>
      <w:r w:rsidRPr="00FF211B">
        <w:rPr>
          <w:sz w:val="28"/>
          <w:szCs w:val="28"/>
        </w:rPr>
        <w:t>закона № 248-ФЗ.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F22E8A">
        <w:rPr>
          <w:sz w:val="28"/>
          <w:szCs w:val="28"/>
        </w:rPr>
        <w:t>) 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F22E8A">
        <w:rPr>
          <w:sz w:val="28"/>
          <w:szCs w:val="28"/>
        </w:rPr>
        <w:t>) досмотр;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22E8A">
        <w:rPr>
          <w:sz w:val="28"/>
          <w:szCs w:val="28"/>
        </w:rPr>
        <w:t>) опрос;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22E8A">
        <w:rPr>
          <w:sz w:val="28"/>
          <w:szCs w:val="28"/>
        </w:rPr>
        <w:t>) получение письменных объяснений;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F22E8A">
        <w:rPr>
          <w:sz w:val="28"/>
          <w:szCs w:val="28"/>
        </w:rPr>
        <w:t>) истребование документов;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F22E8A">
        <w:rPr>
          <w:sz w:val="28"/>
          <w:szCs w:val="28"/>
        </w:rPr>
        <w:t>) эксперимент.</w:t>
      </w:r>
    </w:p>
    <w:p w:rsidR="00285063" w:rsidRPr="00FF211B" w:rsidRDefault="00FF211B" w:rsidP="00285063">
      <w:pPr>
        <w:ind w:firstLine="709"/>
        <w:jc w:val="both"/>
        <w:rPr>
          <w:spacing w:val="-2"/>
          <w:sz w:val="28"/>
          <w:szCs w:val="28"/>
        </w:rPr>
      </w:pPr>
      <w:r w:rsidRPr="00FF211B">
        <w:rPr>
          <w:spacing w:val="-2"/>
          <w:sz w:val="28"/>
          <w:szCs w:val="28"/>
        </w:rPr>
        <w:lastRenderedPageBreak/>
        <w:t>46.</w:t>
      </w:r>
      <w:r w:rsidRPr="00FF211B">
        <w:rPr>
          <w:rFonts w:hint="eastAsia"/>
          <w:spacing w:val="-2"/>
          <w:sz w:val="28"/>
          <w:szCs w:val="28"/>
        </w:rPr>
        <w:t> </w:t>
      </w:r>
      <w:r w:rsidR="00285063" w:rsidRPr="00FF211B">
        <w:rPr>
          <w:spacing w:val="-2"/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Срок проведения выездной проверки не может превышать </w:t>
      </w:r>
      <w:r w:rsidR="00372159">
        <w:rPr>
          <w:sz w:val="28"/>
          <w:szCs w:val="28"/>
        </w:rPr>
        <w:t>10</w:t>
      </w:r>
      <w:r w:rsidR="00372159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22E8A">
        <w:rPr>
          <w:sz w:val="28"/>
          <w:szCs w:val="28"/>
        </w:rPr>
        <w:t>микропредприятия</w:t>
      </w:r>
      <w:proofErr w:type="spellEnd"/>
      <w:r w:rsidRPr="00F22E8A">
        <w:rPr>
          <w:sz w:val="28"/>
          <w:szCs w:val="28"/>
        </w:rPr>
        <w:t>.</w:t>
      </w:r>
    </w:p>
    <w:p w:rsidR="00285063" w:rsidRDefault="00FF211B" w:rsidP="00285063">
      <w:pPr>
        <w:ind w:firstLine="709"/>
        <w:jc w:val="both"/>
        <w:rPr>
          <w:sz w:val="28"/>
          <w:szCs w:val="28"/>
        </w:rPr>
      </w:pPr>
      <w:r w:rsidRPr="00FF211B">
        <w:rPr>
          <w:spacing w:val="-4"/>
          <w:sz w:val="28"/>
          <w:szCs w:val="28"/>
        </w:rPr>
        <w:t>48.</w:t>
      </w:r>
      <w:r w:rsidRPr="00FF211B">
        <w:rPr>
          <w:rFonts w:hint="eastAsia"/>
          <w:spacing w:val="-4"/>
          <w:sz w:val="28"/>
          <w:szCs w:val="28"/>
        </w:rPr>
        <w:t> </w:t>
      </w:r>
      <w:r w:rsidR="00285063" w:rsidRPr="00FF211B">
        <w:rPr>
          <w:spacing w:val="-4"/>
          <w:sz w:val="28"/>
          <w:szCs w:val="28"/>
        </w:rPr>
        <w:t>Информация о невозможности присутствия при проведении контрольного (надзорного) мероприятия индивидуального предпринимателя, гражданина, являющегося контролируемым лицом, направляется непосредственно индивидуальным предпринимателем или его представителем в Комитет в с</w:t>
      </w:r>
      <w:r w:rsidR="00285063">
        <w:rPr>
          <w:sz w:val="28"/>
          <w:szCs w:val="28"/>
        </w:rPr>
        <w:t>рок не позднее одного рабочего дня до начала проведения контрольного (надзорного) мероприятия.</w:t>
      </w:r>
    </w:p>
    <w:p w:rsidR="00285063" w:rsidRDefault="00FF211B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49.</w:t>
      </w:r>
      <w:r>
        <w:rPr>
          <w:rFonts w:hint="eastAsia"/>
          <w:sz w:val="28"/>
          <w:szCs w:val="28"/>
        </w:rPr>
        <w:t> </w:t>
      </w:r>
      <w:r w:rsidR="00285063">
        <w:rPr>
          <w:sz w:val="28"/>
          <w:szCs w:val="28"/>
        </w:rPr>
        <w:t>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Комитета.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 регистрирует полученную информацию в межведомственной системе электронного документооборота и делопроизводства Рязанской области в день ее поступления.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Проведение контрольного (надзорного) мероприятия переносится Комитетом на срок, необходимый для устранения обстоятельств, послуживших поводом для такого обращения в Комитет. </w:t>
      </w:r>
      <w:r w:rsidRPr="00F22E8A">
        <w:rPr>
          <w:sz w:val="28"/>
          <w:szCs w:val="28"/>
        </w:rPr>
        <w:t xml:space="preserve"> 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</w:p>
    <w:p w:rsidR="00285063" w:rsidRDefault="00285063" w:rsidP="00285063">
      <w:pPr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4D5B4F">
        <w:rPr>
          <w:bCs/>
          <w:sz w:val="28"/>
          <w:szCs w:val="28"/>
        </w:rPr>
        <w:t xml:space="preserve">V. Специальный режим </w:t>
      </w:r>
      <w:proofErr w:type="gramStart"/>
      <w:r w:rsidRPr="004D5B4F">
        <w:rPr>
          <w:bCs/>
          <w:sz w:val="28"/>
          <w:szCs w:val="28"/>
        </w:rPr>
        <w:t>государственного</w:t>
      </w:r>
      <w:proofErr w:type="gramEnd"/>
      <w:r w:rsidRPr="004D5B4F">
        <w:rPr>
          <w:bCs/>
          <w:sz w:val="28"/>
          <w:szCs w:val="28"/>
        </w:rPr>
        <w:t xml:space="preserve"> </w:t>
      </w:r>
    </w:p>
    <w:p w:rsidR="00285063" w:rsidRPr="004D5B4F" w:rsidRDefault="00285063" w:rsidP="00285063">
      <w:pPr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контроля (надзора)</w:t>
      </w:r>
      <w:r w:rsidRPr="004D5B4F">
        <w:rPr>
          <w:bCs/>
          <w:sz w:val="28"/>
          <w:szCs w:val="28"/>
        </w:rPr>
        <w:t xml:space="preserve"> (постоянный рейд)</w:t>
      </w:r>
    </w:p>
    <w:p w:rsidR="00285063" w:rsidRPr="00F22E8A" w:rsidRDefault="00285063" w:rsidP="00285063">
      <w:pPr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>В целях предупреждения, выявления и пресечения нарушений обязательных требований, указанных в подпунктах «в»</w:t>
      </w:r>
      <w:r w:rsidR="00372159">
        <w:rPr>
          <w:sz w:val="28"/>
          <w:szCs w:val="28"/>
        </w:rPr>
        <w:t>,</w:t>
      </w:r>
      <w:r w:rsidRPr="00F22E8A">
        <w:rPr>
          <w:sz w:val="28"/>
          <w:szCs w:val="28"/>
        </w:rPr>
        <w:t xml:space="preserve"> «г» пункта </w:t>
      </w:r>
      <w:r>
        <w:rPr>
          <w:sz w:val="28"/>
          <w:szCs w:val="28"/>
        </w:rPr>
        <w:t>3</w:t>
      </w:r>
      <w:r w:rsidRPr="00F22E8A">
        <w:rPr>
          <w:sz w:val="28"/>
          <w:szCs w:val="28"/>
        </w:rPr>
        <w:t xml:space="preserve"> настоящего Положения, региональный государственный контроль может осуществляться в рамках постоянного рейда.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Должностными лицами </w:t>
      </w:r>
      <w:r>
        <w:rPr>
          <w:sz w:val="28"/>
          <w:szCs w:val="28"/>
        </w:rPr>
        <w:t>Комитета</w:t>
      </w:r>
      <w:r w:rsidRPr="00F22E8A">
        <w:rPr>
          <w:sz w:val="28"/>
          <w:szCs w:val="28"/>
        </w:rPr>
        <w:t>, уполномоченными на принятие решений о проведении постоянных рейдов</w:t>
      </w:r>
      <w:r w:rsidR="00372159">
        <w:rPr>
          <w:sz w:val="28"/>
          <w:szCs w:val="28"/>
        </w:rPr>
        <w:t>,</w:t>
      </w:r>
      <w:r w:rsidRPr="00F22E8A">
        <w:rPr>
          <w:sz w:val="28"/>
          <w:szCs w:val="28"/>
        </w:rPr>
        <w:t xml:space="preserve"> являются должностные лица, указанные в пункте </w:t>
      </w:r>
      <w:r>
        <w:rPr>
          <w:sz w:val="28"/>
          <w:szCs w:val="28"/>
        </w:rPr>
        <w:t>6</w:t>
      </w:r>
      <w:r w:rsidRPr="00F22E8A">
        <w:rPr>
          <w:sz w:val="28"/>
          <w:szCs w:val="28"/>
        </w:rPr>
        <w:t xml:space="preserve"> настоящего Положения.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53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Постоянный рейд осуществляется на территории, определяемой должностными лицами </w:t>
      </w:r>
      <w:r>
        <w:rPr>
          <w:sz w:val="28"/>
          <w:szCs w:val="28"/>
        </w:rPr>
        <w:t>Комитета</w:t>
      </w:r>
      <w:r w:rsidRPr="00F22E8A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указанными в пункте 6 настоящего Положения</w:t>
      </w:r>
      <w:r w:rsidR="00372159">
        <w:rPr>
          <w:sz w:val="28"/>
          <w:szCs w:val="28"/>
        </w:rPr>
        <w:t>,</w:t>
      </w:r>
      <w:r w:rsidRPr="00F22E8A">
        <w:rPr>
          <w:sz w:val="28"/>
          <w:szCs w:val="28"/>
        </w:rPr>
        <w:t xml:space="preserve"> исходя из наличия туристских маршрутов, в том числе туристских маршрутов, требующих специального сопровождения, а также объектов показа на территории </w:t>
      </w:r>
      <w:r>
        <w:rPr>
          <w:sz w:val="28"/>
          <w:szCs w:val="28"/>
        </w:rPr>
        <w:t>Рязанской области</w:t>
      </w:r>
      <w:r w:rsidRPr="00F22E8A">
        <w:rPr>
          <w:sz w:val="28"/>
          <w:szCs w:val="28"/>
        </w:rPr>
        <w:t xml:space="preserve">. 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>При осуществлении постоянного рейда могут совершаться следующие контрольные (надзорные) действия: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а) осмотр;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t>б) опрос;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  <w:r w:rsidRPr="00F22E8A">
        <w:rPr>
          <w:sz w:val="28"/>
          <w:szCs w:val="28"/>
        </w:rPr>
        <w:lastRenderedPageBreak/>
        <w:t>в) истребование документов, которые в соответствии с обязательными требованиями должны находиться в транспортном средстве, на ином производственном объ</w:t>
      </w:r>
      <w:r w:rsidR="004C0693">
        <w:rPr>
          <w:sz w:val="28"/>
          <w:szCs w:val="28"/>
        </w:rPr>
        <w:t>екте или у контролируемого лица.</w:t>
      </w:r>
    </w:p>
    <w:p w:rsidR="00285063" w:rsidRPr="00FF211B" w:rsidRDefault="00285063" w:rsidP="00285063">
      <w:pPr>
        <w:ind w:firstLine="709"/>
        <w:jc w:val="both"/>
        <w:rPr>
          <w:spacing w:val="-4"/>
          <w:sz w:val="28"/>
          <w:szCs w:val="28"/>
        </w:rPr>
      </w:pPr>
      <w:r w:rsidRPr="00FF211B">
        <w:rPr>
          <w:spacing w:val="-4"/>
          <w:sz w:val="28"/>
          <w:szCs w:val="28"/>
        </w:rPr>
        <w:t>55</w:t>
      </w:r>
      <w:r w:rsidR="00FF211B">
        <w:rPr>
          <w:spacing w:val="-4"/>
          <w:sz w:val="28"/>
          <w:szCs w:val="28"/>
        </w:rPr>
        <w:t>.</w:t>
      </w:r>
      <w:r w:rsidR="00FF211B">
        <w:rPr>
          <w:rFonts w:hint="eastAsia"/>
          <w:spacing w:val="-4"/>
          <w:sz w:val="28"/>
          <w:szCs w:val="28"/>
        </w:rPr>
        <w:t> </w:t>
      </w:r>
      <w:r w:rsidRPr="00FF211B">
        <w:rPr>
          <w:spacing w:val="-4"/>
          <w:sz w:val="28"/>
          <w:szCs w:val="28"/>
        </w:rPr>
        <w:t>При осуществлении постоянного рейда время взаимодействия должностного лица Комитета с одним контролируемым лицом не может превышать 30 минут (в данный период не включается время оформления акта).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56. </w:t>
      </w:r>
      <w:r w:rsidRPr="00382DB0">
        <w:rPr>
          <w:sz w:val="28"/>
          <w:szCs w:val="28"/>
        </w:rPr>
        <w:t xml:space="preserve">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(надзорного) действия в рамках </w:t>
      </w:r>
      <w:r>
        <w:rPr>
          <w:sz w:val="28"/>
          <w:szCs w:val="28"/>
        </w:rPr>
        <w:t>постоянного рейда</w:t>
      </w:r>
      <w:r w:rsidRPr="00382DB0">
        <w:rPr>
          <w:sz w:val="28"/>
          <w:szCs w:val="28"/>
        </w:rPr>
        <w:t>.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 xml:space="preserve">Составленные в ходе постоянного рейда акты, а также выданные предписания </w:t>
      </w:r>
      <w:r w:rsidRPr="00382DB0">
        <w:rPr>
          <w:sz w:val="28"/>
          <w:szCs w:val="28"/>
        </w:rPr>
        <w:t>об устранении выявленных нарушений обязательных требований</w:t>
      </w:r>
      <w:r>
        <w:rPr>
          <w:sz w:val="28"/>
          <w:szCs w:val="28"/>
        </w:rPr>
        <w:t xml:space="preserve"> подлежат включению в единый реестр контрольных (надзорных) мероприятий в соответствии со статьей 19 Федерального закона № 248-ФЗ.</w:t>
      </w:r>
    </w:p>
    <w:p w:rsidR="00285063" w:rsidRPr="00F22E8A" w:rsidRDefault="00285063" w:rsidP="00285063">
      <w:pPr>
        <w:ind w:firstLine="709"/>
        <w:jc w:val="both"/>
        <w:rPr>
          <w:sz w:val="28"/>
          <w:szCs w:val="28"/>
        </w:rPr>
      </w:pPr>
    </w:p>
    <w:p w:rsidR="00285063" w:rsidRPr="004D5B4F" w:rsidRDefault="00285063" w:rsidP="00285063">
      <w:pPr>
        <w:autoSpaceDN w:val="0"/>
        <w:jc w:val="center"/>
        <w:outlineLvl w:val="1"/>
        <w:rPr>
          <w:sz w:val="28"/>
          <w:szCs w:val="28"/>
        </w:rPr>
      </w:pPr>
      <w:r w:rsidRPr="004D5B4F">
        <w:rPr>
          <w:sz w:val="28"/>
          <w:szCs w:val="28"/>
        </w:rPr>
        <w:t>V</w:t>
      </w:r>
      <w:r w:rsidRPr="004D5B4F">
        <w:rPr>
          <w:sz w:val="28"/>
          <w:szCs w:val="28"/>
          <w:lang w:val="en-US"/>
        </w:rPr>
        <w:t>I</w:t>
      </w:r>
      <w:r w:rsidRPr="004D5B4F">
        <w:rPr>
          <w:sz w:val="28"/>
          <w:szCs w:val="28"/>
        </w:rPr>
        <w:t>. Результаты контрольного (надзорного) мероприятия</w:t>
      </w:r>
    </w:p>
    <w:p w:rsidR="00285063" w:rsidRPr="00F00D42" w:rsidRDefault="00285063" w:rsidP="00285063">
      <w:pPr>
        <w:autoSpaceDN w:val="0"/>
        <w:ind w:firstLine="709"/>
        <w:jc w:val="both"/>
        <w:rPr>
          <w:sz w:val="28"/>
          <w:szCs w:val="28"/>
        </w:rPr>
      </w:pP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58</w:t>
      </w:r>
      <w:r w:rsidRPr="00F22E8A">
        <w:rPr>
          <w:sz w:val="28"/>
          <w:szCs w:val="28"/>
        </w:rPr>
        <w:t xml:space="preserve">. По результатам контрольных (надзорных) мероприятий, указанных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>в подпунктах «а»</w:t>
      </w:r>
      <w:r w:rsidR="00372159">
        <w:rPr>
          <w:sz w:val="28"/>
          <w:szCs w:val="28"/>
        </w:rPr>
        <w:t>,</w:t>
      </w:r>
      <w:r w:rsidRPr="00F22E8A">
        <w:rPr>
          <w:sz w:val="28"/>
          <w:szCs w:val="28"/>
        </w:rPr>
        <w:t xml:space="preserve"> «б»</w:t>
      </w:r>
      <w:r>
        <w:rPr>
          <w:sz w:val="28"/>
          <w:szCs w:val="28"/>
        </w:rPr>
        <w:t xml:space="preserve"> подпункта 1</w:t>
      </w:r>
      <w:r w:rsidRPr="00F22E8A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>8</w:t>
      </w:r>
      <w:r w:rsidRPr="00F22E8A">
        <w:rPr>
          <w:sz w:val="28"/>
          <w:szCs w:val="28"/>
        </w:rPr>
        <w:t xml:space="preserve"> настоящего Положения, акт контрольного (надзорного) мероприятия составляется в течение 5 рабочих дней со дня завершения такого контрольного (надзорного) мероприятия. 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 w:rsidRPr="00FF211B">
        <w:rPr>
          <w:spacing w:val="-4"/>
          <w:sz w:val="28"/>
          <w:szCs w:val="28"/>
        </w:rPr>
        <w:t>59. Акт контрольного (надзорного) мероприятия подлежит направлению</w:t>
      </w:r>
      <w:r w:rsidRPr="00F22E8A">
        <w:rPr>
          <w:sz w:val="28"/>
          <w:szCs w:val="28"/>
        </w:rPr>
        <w:t xml:space="preserve"> контролируемому лицу в порядке, предусмотренном частью 5 статьи 21 Федерального закона № 248-ФЗ.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60</w:t>
      </w:r>
      <w:r w:rsidRPr="00F22E8A">
        <w:rPr>
          <w:sz w:val="28"/>
          <w:szCs w:val="28"/>
        </w:rPr>
        <w:t xml:space="preserve">. Результаты контрольного (надзорного) мероприятия оформляются </w:t>
      </w:r>
      <w:r w:rsidRPr="00F22E8A">
        <w:rPr>
          <w:sz w:val="28"/>
          <w:szCs w:val="28"/>
        </w:rPr>
        <w:br/>
        <w:t>в порядке, предусмотренном статьей 87 Федерального закона № 248-ФЗ.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61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По результатам контрольных (надзорных) мероприятий </w:t>
      </w:r>
      <w:r>
        <w:rPr>
          <w:sz w:val="28"/>
          <w:szCs w:val="28"/>
        </w:rPr>
        <w:t>Комитет</w:t>
      </w:r>
      <w:r w:rsidRPr="00F22E8A">
        <w:rPr>
          <w:sz w:val="28"/>
          <w:szCs w:val="28"/>
        </w:rPr>
        <w:t xml:space="preserve"> принимает решения, предусмотренные частью 2 статьи 90 Федерального закона № 248-ФЗ.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62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>
        <w:rPr>
          <w:sz w:val="28"/>
          <w:szCs w:val="28"/>
        </w:rPr>
        <w:t>Комитет наряду с решениями, принимаемыми</w:t>
      </w:r>
      <w:r w:rsidRPr="00F22E8A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контрольных (надзорных) мероприятий в соответствии с Федеральным законом № 248-ФЗ,</w:t>
      </w:r>
      <w:r w:rsidRPr="00F22E8A">
        <w:rPr>
          <w:sz w:val="28"/>
          <w:szCs w:val="28"/>
        </w:rPr>
        <w:t xml:space="preserve"> вправе:</w:t>
      </w:r>
    </w:p>
    <w:p w:rsidR="00285063" w:rsidRPr="00F22E8A" w:rsidRDefault="00FF211B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rFonts w:hint="eastAsia"/>
          <w:sz w:val="28"/>
          <w:szCs w:val="28"/>
        </w:rPr>
        <w:t> </w:t>
      </w:r>
      <w:r w:rsidR="00285063">
        <w:rPr>
          <w:sz w:val="28"/>
          <w:szCs w:val="28"/>
        </w:rPr>
        <w:t>выдавать предписание об устранении нарушений обязательных требований, выявленных в ходе выездного обследования или наблюдения за соблюдением обязательных требований;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22E8A">
        <w:rPr>
          <w:sz w:val="28"/>
          <w:szCs w:val="28"/>
        </w:rPr>
        <w:t xml:space="preserve">выдавать предписание владельцу </w:t>
      </w:r>
      <w:proofErr w:type="spellStart"/>
      <w:r w:rsidRPr="00F22E8A">
        <w:rPr>
          <w:sz w:val="28"/>
          <w:szCs w:val="28"/>
        </w:rPr>
        <w:t>агрегатора</w:t>
      </w:r>
      <w:proofErr w:type="spellEnd"/>
      <w:r w:rsidRPr="00F22E8A">
        <w:rPr>
          <w:sz w:val="28"/>
          <w:szCs w:val="28"/>
        </w:rPr>
        <w:t xml:space="preserve"> информации об услугах, владельцу сервиса объявлений о незамедлительном прекращении распространения информации о предоставляемых услугах средства размещения (гостиничных услугах);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F211B">
        <w:rPr>
          <w:sz w:val="28"/>
          <w:szCs w:val="28"/>
        </w:rPr>
        <w:t>)</w:t>
      </w:r>
      <w:r w:rsidR="00FF211B">
        <w:rPr>
          <w:rFonts w:hint="eastAsia"/>
          <w:sz w:val="28"/>
          <w:szCs w:val="28"/>
        </w:rPr>
        <w:t> </w:t>
      </w:r>
      <w:r w:rsidRPr="00F22E8A">
        <w:rPr>
          <w:sz w:val="28"/>
          <w:szCs w:val="28"/>
        </w:rPr>
        <w:t xml:space="preserve">в случае выявления несоответствия средства размещения требованиям к категории средств размещения, указанной в реестре классифицированных средств размещения, направлять в организацию, осуществляющую классификацию в сфере туристской индустрии, соответствующую информацию с запросом о предоставлении сведений о принятых мерах, направленных на устранение несоответствия средства </w:t>
      </w:r>
      <w:r w:rsidRPr="00F22E8A">
        <w:rPr>
          <w:sz w:val="28"/>
          <w:szCs w:val="28"/>
        </w:rPr>
        <w:lastRenderedPageBreak/>
        <w:t>размещения указанным требованиям, в том числе о проведении внепланового подтверждения соответствия средства размещения требованиям к присвоенной категории средства</w:t>
      </w:r>
      <w:proofErr w:type="gramEnd"/>
      <w:r w:rsidRPr="00F22E8A">
        <w:rPr>
          <w:sz w:val="28"/>
          <w:szCs w:val="28"/>
        </w:rPr>
        <w:t xml:space="preserve"> размещения;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F22E8A">
        <w:rPr>
          <w:sz w:val="28"/>
          <w:szCs w:val="28"/>
        </w:rPr>
        <w:t>принимать решения о приостановлении, возобновлении действия классификации средства размещения, а также о прекращении действия классификации средства размещения (об исключении сведений о средстве размещения из реестра классифицированных средств размещения);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F22E8A">
        <w:rPr>
          <w:sz w:val="28"/>
          <w:szCs w:val="28"/>
        </w:rPr>
        <w:t xml:space="preserve">принимать решения о прекращении аттестации экскурсовода (гида) </w:t>
      </w:r>
      <w:r>
        <w:rPr>
          <w:sz w:val="28"/>
          <w:szCs w:val="28"/>
        </w:rPr>
        <w:br/>
      </w:r>
      <w:r w:rsidRPr="00F22E8A">
        <w:rPr>
          <w:sz w:val="28"/>
          <w:szCs w:val="28"/>
        </w:rPr>
        <w:t>и гида-переводчика и об исключении сведений о них из единого федерального реестра экскурсоводов (гидов) и гидов-переводчиков.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8"/>
        </w:rPr>
      </w:pPr>
    </w:p>
    <w:p w:rsidR="00285063" w:rsidRPr="004D5B4F" w:rsidRDefault="00285063" w:rsidP="00285063">
      <w:pPr>
        <w:autoSpaceDN w:val="0"/>
        <w:jc w:val="center"/>
        <w:outlineLvl w:val="1"/>
        <w:rPr>
          <w:sz w:val="28"/>
          <w:szCs w:val="28"/>
        </w:rPr>
      </w:pPr>
      <w:r w:rsidRPr="004D5B4F">
        <w:rPr>
          <w:sz w:val="28"/>
          <w:szCs w:val="28"/>
        </w:rPr>
        <w:t>VI</w:t>
      </w:r>
      <w:r w:rsidRPr="004D5B4F">
        <w:rPr>
          <w:sz w:val="28"/>
          <w:szCs w:val="28"/>
          <w:lang w:val="en-US"/>
        </w:rPr>
        <w:t>I</w:t>
      </w:r>
      <w:r w:rsidRPr="004D5B4F">
        <w:rPr>
          <w:sz w:val="28"/>
          <w:szCs w:val="28"/>
        </w:rPr>
        <w:t>. Досудебный порядок подачи жалобы</w:t>
      </w:r>
    </w:p>
    <w:p w:rsidR="00285063" w:rsidRPr="00F22E8A" w:rsidRDefault="00285063" w:rsidP="00285063">
      <w:pPr>
        <w:autoSpaceDN w:val="0"/>
        <w:ind w:firstLine="709"/>
        <w:jc w:val="center"/>
        <w:outlineLvl w:val="1"/>
        <w:rPr>
          <w:b/>
          <w:sz w:val="28"/>
          <w:szCs w:val="28"/>
        </w:rPr>
      </w:pPr>
    </w:p>
    <w:p w:rsidR="00285063" w:rsidRPr="000424C5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0424C5">
        <w:rPr>
          <w:sz w:val="28"/>
          <w:szCs w:val="28"/>
        </w:rPr>
        <w:t xml:space="preserve">Подача жалобы в досудебном порядке осуществляется в соответствии со статьями 40, 41 Федерального закона </w:t>
      </w:r>
      <w:r>
        <w:rPr>
          <w:sz w:val="28"/>
          <w:szCs w:val="28"/>
        </w:rPr>
        <w:t>№</w:t>
      </w:r>
      <w:r w:rsidRPr="000424C5">
        <w:rPr>
          <w:sz w:val="28"/>
          <w:szCs w:val="28"/>
        </w:rPr>
        <w:t xml:space="preserve"> 248-ФЗ.</w:t>
      </w:r>
    </w:p>
    <w:p w:rsidR="00285063" w:rsidRPr="000424C5" w:rsidRDefault="00285063" w:rsidP="00285063">
      <w:pPr>
        <w:autoSpaceDN w:val="0"/>
        <w:ind w:firstLine="709"/>
        <w:jc w:val="both"/>
        <w:rPr>
          <w:sz w:val="28"/>
          <w:szCs w:val="28"/>
        </w:rPr>
      </w:pPr>
      <w:r w:rsidRPr="000424C5">
        <w:rPr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</w:t>
      </w:r>
      <w:proofErr w:type="gramStart"/>
      <w:r w:rsidRPr="000424C5">
        <w:rPr>
          <w:sz w:val="28"/>
          <w:szCs w:val="28"/>
        </w:rPr>
        <w:t>лицом</w:t>
      </w:r>
      <w:proofErr w:type="gramEnd"/>
      <w:r w:rsidRPr="000424C5">
        <w:rPr>
          <w:sz w:val="28"/>
          <w:szCs w:val="28"/>
        </w:rPr>
        <w:t xml:space="preserve"> уполномоченным должностным лицам </w:t>
      </w:r>
      <w:r>
        <w:rPr>
          <w:sz w:val="28"/>
          <w:szCs w:val="28"/>
        </w:rPr>
        <w:t xml:space="preserve">Комитета </w:t>
      </w:r>
      <w:r w:rsidRPr="000424C5">
        <w:rPr>
          <w:sz w:val="28"/>
          <w:szCs w:val="28"/>
        </w:rPr>
        <w:t xml:space="preserve">лично, по предварительной записи по телефону, размещенному на официальном сайте </w:t>
      </w:r>
      <w:r>
        <w:rPr>
          <w:sz w:val="28"/>
          <w:szCs w:val="28"/>
        </w:rPr>
        <w:t>Комитета</w:t>
      </w:r>
      <w:r w:rsidRPr="000424C5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0424C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424C5">
        <w:rPr>
          <w:sz w:val="28"/>
          <w:szCs w:val="28"/>
        </w:rPr>
        <w:t>, с учетом требований законодательства Российской Федерации о государственной и иной охраняемой законом тайне.</w:t>
      </w:r>
    </w:p>
    <w:p w:rsidR="00285063" w:rsidRPr="000424C5" w:rsidRDefault="00285063" w:rsidP="00285063">
      <w:pPr>
        <w:autoSpaceDN w:val="0"/>
        <w:ind w:firstLine="709"/>
        <w:jc w:val="both"/>
        <w:rPr>
          <w:sz w:val="28"/>
          <w:szCs w:val="28"/>
        </w:rPr>
      </w:pPr>
      <w:r w:rsidRPr="000424C5">
        <w:rPr>
          <w:sz w:val="28"/>
          <w:szCs w:val="28"/>
        </w:rPr>
        <w:t xml:space="preserve">Указанная жалоба регистрируется уполномоченным должностным лицом </w:t>
      </w:r>
      <w:r>
        <w:rPr>
          <w:sz w:val="28"/>
          <w:szCs w:val="28"/>
        </w:rPr>
        <w:t>Комитета</w:t>
      </w:r>
      <w:r w:rsidRPr="000424C5">
        <w:rPr>
          <w:sz w:val="28"/>
          <w:szCs w:val="28"/>
        </w:rPr>
        <w:t xml:space="preserve"> в специальном журнале в день ее представления.</w:t>
      </w:r>
    </w:p>
    <w:p w:rsidR="00285063" w:rsidRPr="000424C5" w:rsidRDefault="00285063" w:rsidP="00285063">
      <w:pPr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64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0424C5">
        <w:rPr>
          <w:sz w:val="28"/>
          <w:szCs w:val="28"/>
        </w:rPr>
        <w:t xml:space="preserve">При обжаловании решений, принятых </w:t>
      </w:r>
      <w:r>
        <w:rPr>
          <w:sz w:val="28"/>
          <w:szCs w:val="28"/>
        </w:rPr>
        <w:t>Комитетом</w:t>
      </w:r>
      <w:r w:rsidRPr="000424C5">
        <w:rPr>
          <w:sz w:val="28"/>
          <w:szCs w:val="28"/>
        </w:rPr>
        <w:t xml:space="preserve">, действий (бездействия) должностных лиц </w:t>
      </w:r>
      <w:r>
        <w:rPr>
          <w:sz w:val="28"/>
          <w:szCs w:val="28"/>
        </w:rPr>
        <w:t>Комитета</w:t>
      </w:r>
      <w:r w:rsidRPr="000424C5">
        <w:rPr>
          <w:sz w:val="28"/>
          <w:szCs w:val="28"/>
        </w:rPr>
        <w:t xml:space="preserve"> жалоба рассматривается </w:t>
      </w:r>
      <w:r>
        <w:rPr>
          <w:sz w:val="28"/>
          <w:szCs w:val="28"/>
        </w:rPr>
        <w:t>председателем Комитета</w:t>
      </w:r>
      <w:r w:rsidRPr="000424C5">
        <w:rPr>
          <w:sz w:val="28"/>
          <w:szCs w:val="28"/>
        </w:rPr>
        <w:t xml:space="preserve"> либо лицом, исполняющим его обязанности.</w:t>
      </w:r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65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0424C5">
        <w:rPr>
          <w:sz w:val="28"/>
          <w:szCs w:val="28"/>
        </w:rPr>
        <w:t xml:space="preserve">Рассмотрение жалобы в досудебном порядке осуществляется в соответствии со статьей 43 Федерального закона </w:t>
      </w:r>
      <w:r>
        <w:rPr>
          <w:sz w:val="28"/>
          <w:szCs w:val="28"/>
        </w:rPr>
        <w:t>№</w:t>
      </w:r>
      <w:r w:rsidRPr="000424C5">
        <w:rPr>
          <w:sz w:val="28"/>
          <w:szCs w:val="28"/>
        </w:rPr>
        <w:t xml:space="preserve"> 248-ФЗ.</w:t>
      </w:r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0424C5">
        <w:rPr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</w:t>
      </w:r>
      <w:r>
        <w:rPr>
          <w:sz w:val="28"/>
          <w:szCs w:val="28"/>
        </w:rPr>
        <w:t>68</w:t>
      </w:r>
      <w:r w:rsidRPr="000424C5">
        <w:rPr>
          <w:sz w:val="28"/>
          <w:szCs w:val="28"/>
        </w:rPr>
        <w:t xml:space="preserve"> настоящего Положения).</w:t>
      </w:r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0424C5">
        <w:rPr>
          <w:sz w:val="28"/>
          <w:szCs w:val="28"/>
        </w:rPr>
        <w:t xml:space="preserve">Указанная жалоба рассматривается в течение </w:t>
      </w:r>
      <w:r>
        <w:rPr>
          <w:sz w:val="28"/>
          <w:szCs w:val="28"/>
        </w:rPr>
        <w:t>15</w:t>
      </w:r>
      <w:r w:rsidRPr="000424C5">
        <w:rPr>
          <w:sz w:val="28"/>
          <w:szCs w:val="28"/>
        </w:rPr>
        <w:t xml:space="preserve"> рабочих дней со дня ее регистрации.</w:t>
      </w:r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proofErr w:type="gramStart"/>
      <w:r w:rsidRPr="000424C5">
        <w:rPr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</w:t>
      </w:r>
      <w:r>
        <w:rPr>
          <w:sz w:val="28"/>
          <w:szCs w:val="28"/>
        </w:rPr>
        <w:t>«</w:t>
      </w:r>
      <w:r w:rsidRPr="000424C5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</w:t>
      </w:r>
      <w:r w:rsidRPr="000424C5">
        <w:rPr>
          <w:sz w:val="28"/>
          <w:szCs w:val="28"/>
        </w:rPr>
        <w:t xml:space="preserve"> не менее чем за 5 рабочих дней до дня рассмотрения жалобы.</w:t>
      </w:r>
      <w:proofErr w:type="gramEnd"/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68</w:t>
      </w:r>
      <w:r w:rsidR="00FF211B">
        <w:rPr>
          <w:sz w:val="28"/>
          <w:szCs w:val="28"/>
        </w:rPr>
        <w:t>.</w:t>
      </w:r>
      <w:r w:rsidR="00FF211B">
        <w:rPr>
          <w:rFonts w:hint="eastAsia"/>
          <w:sz w:val="28"/>
          <w:szCs w:val="28"/>
        </w:rPr>
        <w:t> </w:t>
      </w:r>
      <w:r w:rsidRPr="000424C5">
        <w:rPr>
          <w:sz w:val="28"/>
          <w:szCs w:val="28"/>
        </w:rPr>
        <w:t xml:space="preserve">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</w:t>
      </w:r>
      <w:r>
        <w:rPr>
          <w:sz w:val="28"/>
          <w:szCs w:val="28"/>
        </w:rPr>
        <w:t>Комитет</w:t>
      </w:r>
      <w:r w:rsidRPr="000424C5">
        <w:rPr>
          <w:sz w:val="28"/>
          <w:szCs w:val="28"/>
        </w:rPr>
        <w:t xml:space="preserve">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285063" w:rsidRPr="000424C5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 w:rsidRPr="000424C5">
        <w:rPr>
          <w:sz w:val="28"/>
          <w:szCs w:val="28"/>
        </w:rPr>
        <w:t xml:space="preserve">Указанное уведомление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</w:t>
      </w:r>
      <w:r>
        <w:rPr>
          <w:sz w:val="28"/>
          <w:szCs w:val="28"/>
        </w:rPr>
        <w:t>№</w:t>
      </w:r>
      <w:r w:rsidRPr="000424C5">
        <w:rPr>
          <w:sz w:val="28"/>
          <w:szCs w:val="28"/>
        </w:rPr>
        <w:t xml:space="preserve"> 248-ФЗ, на адрес электронной почты </w:t>
      </w:r>
      <w:r>
        <w:rPr>
          <w:sz w:val="28"/>
          <w:szCs w:val="28"/>
        </w:rPr>
        <w:t>Комитета</w:t>
      </w:r>
      <w:r w:rsidRPr="000424C5">
        <w:rPr>
          <w:sz w:val="28"/>
          <w:szCs w:val="28"/>
        </w:rPr>
        <w:t>.</w:t>
      </w:r>
    </w:p>
    <w:p w:rsidR="00285063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Pr="000424C5">
        <w:rPr>
          <w:sz w:val="28"/>
          <w:szCs w:val="28"/>
        </w:rPr>
        <w:t xml:space="preserve">. 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</w:t>
      </w:r>
      <w:r>
        <w:rPr>
          <w:sz w:val="28"/>
          <w:szCs w:val="28"/>
        </w:rPr>
        <w:t>Комитете</w:t>
      </w:r>
      <w:r w:rsidRPr="000424C5">
        <w:rPr>
          <w:sz w:val="28"/>
          <w:szCs w:val="28"/>
        </w:rPr>
        <w:t>.</w:t>
      </w:r>
    </w:p>
    <w:p w:rsidR="00285063" w:rsidRPr="00F22E8A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8"/>
        </w:rPr>
      </w:pPr>
    </w:p>
    <w:p w:rsidR="00285063" w:rsidRPr="004D5B4F" w:rsidRDefault="00285063" w:rsidP="00285063">
      <w:pPr>
        <w:autoSpaceDN w:val="0"/>
        <w:spacing w:line="233" w:lineRule="auto"/>
        <w:jc w:val="center"/>
        <w:rPr>
          <w:sz w:val="28"/>
          <w:szCs w:val="24"/>
        </w:rPr>
      </w:pPr>
      <w:r w:rsidRPr="004D5B4F">
        <w:rPr>
          <w:sz w:val="28"/>
          <w:szCs w:val="24"/>
          <w:lang w:val="en-US"/>
        </w:rPr>
        <w:t>VIII</w:t>
      </w:r>
      <w:r w:rsidRPr="004D5B4F">
        <w:rPr>
          <w:sz w:val="28"/>
          <w:szCs w:val="24"/>
        </w:rPr>
        <w:t>. Ключевые показатели регионального государственного контроля (надзора) и их целевые значения, индикативные показатели для регионального государственного контроля</w:t>
      </w:r>
    </w:p>
    <w:p w:rsidR="00285063" w:rsidRPr="00285063" w:rsidRDefault="00285063" w:rsidP="00285063">
      <w:pPr>
        <w:autoSpaceDN w:val="0"/>
        <w:spacing w:line="233" w:lineRule="auto"/>
        <w:ind w:firstLine="709"/>
        <w:jc w:val="both"/>
        <w:rPr>
          <w:b/>
          <w:sz w:val="16"/>
          <w:szCs w:val="16"/>
        </w:rPr>
      </w:pPr>
    </w:p>
    <w:p w:rsidR="00285063" w:rsidRPr="00F22E8A" w:rsidRDefault="00285063" w:rsidP="00285063">
      <w:pPr>
        <w:autoSpaceDN w:val="0"/>
        <w:spacing w:line="233" w:lineRule="auto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70</w:t>
      </w:r>
      <w:r w:rsidRPr="00F22E8A">
        <w:rPr>
          <w:sz w:val="28"/>
          <w:szCs w:val="24"/>
        </w:rPr>
        <w:t>.</w:t>
      </w:r>
      <w:r w:rsidR="00FF211B">
        <w:rPr>
          <w:rFonts w:hint="eastAsia"/>
        </w:rPr>
        <w:t> </w:t>
      </w:r>
      <w:r w:rsidRPr="00F22E8A">
        <w:rPr>
          <w:sz w:val="28"/>
          <w:szCs w:val="24"/>
        </w:rPr>
        <w:t>При осуществлении оценки результативности и эффективности регионального государственного контроля (надзора) используются следующие ключевые показатели:</w:t>
      </w:r>
    </w:p>
    <w:p w:rsidR="00285063" w:rsidRPr="00FF211B" w:rsidRDefault="00285063" w:rsidP="00285063">
      <w:pPr>
        <w:autoSpaceDN w:val="0"/>
        <w:spacing w:line="233" w:lineRule="auto"/>
        <w:ind w:firstLine="709"/>
        <w:jc w:val="both"/>
        <w:rPr>
          <w:spacing w:val="-4"/>
          <w:sz w:val="28"/>
          <w:szCs w:val="24"/>
        </w:rPr>
      </w:pPr>
      <w:r w:rsidRPr="00FF211B">
        <w:rPr>
          <w:spacing w:val="-4"/>
          <w:sz w:val="28"/>
          <w:szCs w:val="24"/>
        </w:rPr>
        <w:t>а) доля информации о предоставлении на территории Рязанской области услуг средств размещения, не имеющих действующей классификации, размещенной в сети «Интернет» от среднего числа размещенной в сети «Интернет» информации о предоставлении услуг средств размещения;</w:t>
      </w:r>
    </w:p>
    <w:p w:rsidR="00285063" w:rsidRPr="00F22E8A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б)</w:t>
      </w:r>
      <w:r>
        <w:rPr>
          <w:rFonts w:hint="eastAsia"/>
          <w:sz w:val="28"/>
          <w:szCs w:val="24"/>
        </w:rPr>
        <w:t> </w:t>
      </w:r>
      <w:r w:rsidRPr="00F22E8A">
        <w:rPr>
          <w:sz w:val="28"/>
          <w:szCs w:val="24"/>
        </w:rPr>
        <w:t xml:space="preserve">снижение </w:t>
      </w:r>
      <w:r>
        <w:rPr>
          <w:sz w:val="28"/>
          <w:szCs w:val="24"/>
        </w:rPr>
        <w:t xml:space="preserve">доли </w:t>
      </w:r>
      <w:r w:rsidRPr="00F22E8A">
        <w:rPr>
          <w:sz w:val="28"/>
          <w:szCs w:val="24"/>
        </w:rPr>
        <w:t>количества услуг экскурсовода (гида)</w:t>
      </w:r>
      <w:r w:rsidR="00FF211B">
        <w:rPr>
          <w:sz w:val="28"/>
          <w:szCs w:val="24"/>
        </w:rPr>
        <w:t xml:space="preserve"> </w:t>
      </w:r>
      <w:r w:rsidRPr="00F22E8A">
        <w:rPr>
          <w:sz w:val="28"/>
          <w:szCs w:val="24"/>
        </w:rPr>
        <w:t>и гида-переводчика, оказываемых лицами, не имеющими соответствующую аттестацию</w:t>
      </w:r>
      <w:r>
        <w:rPr>
          <w:sz w:val="28"/>
          <w:szCs w:val="24"/>
        </w:rPr>
        <w:t>, на территории Рязанской области</w:t>
      </w:r>
      <w:r w:rsidRPr="00F22E8A">
        <w:rPr>
          <w:sz w:val="28"/>
          <w:szCs w:val="24"/>
        </w:rPr>
        <w:t>;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 w:rsidRPr="00F22E8A">
        <w:rPr>
          <w:sz w:val="28"/>
          <w:szCs w:val="24"/>
        </w:rPr>
        <w:t>в) количеств</w:t>
      </w:r>
      <w:r>
        <w:rPr>
          <w:sz w:val="28"/>
          <w:szCs w:val="24"/>
        </w:rPr>
        <w:t xml:space="preserve">о физических лиц, погибших или получивших травмы </w:t>
      </w:r>
      <w:r>
        <w:rPr>
          <w:sz w:val="28"/>
          <w:szCs w:val="24"/>
        </w:rPr>
        <w:br/>
        <w:t>при прохождении туристских маршрутов, требующих специального сопровождения, проходящих по территории Рязанской области за календарный год.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71.</w:t>
      </w:r>
      <w:r>
        <w:rPr>
          <w:rFonts w:hint="eastAsia"/>
          <w:sz w:val="28"/>
          <w:szCs w:val="24"/>
        </w:rPr>
        <w:t> </w:t>
      </w:r>
      <w:r>
        <w:rPr>
          <w:sz w:val="28"/>
          <w:szCs w:val="24"/>
        </w:rPr>
        <w:t>Ключевой показатель, указанный в подпункте «а» пункта 70 настоящего Положения (К</w:t>
      </w:r>
      <w:proofErr w:type="gramStart"/>
      <w:r w:rsidRPr="00671130">
        <w:rPr>
          <w:sz w:val="28"/>
          <w:szCs w:val="24"/>
          <w:vertAlign w:val="subscript"/>
        </w:rPr>
        <w:t>1</w:t>
      </w:r>
      <w:proofErr w:type="gramEnd"/>
      <w:r>
        <w:rPr>
          <w:sz w:val="28"/>
          <w:szCs w:val="24"/>
        </w:rPr>
        <w:t>), рассчитывается по следующей формуле:</w:t>
      </w:r>
    </w:p>
    <w:p w:rsidR="00285063" w:rsidRPr="00285063" w:rsidRDefault="00285063" w:rsidP="00285063">
      <w:pPr>
        <w:tabs>
          <w:tab w:val="left" w:pos="1716"/>
        </w:tabs>
        <w:autoSpaceDN w:val="0"/>
        <w:ind w:firstLine="709"/>
        <w:jc w:val="both"/>
        <w:rPr>
          <w:sz w:val="16"/>
          <w:szCs w:val="16"/>
          <w:vertAlign w:val="subscript"/>
        </w:rPr>
      </w:pPr>
      <w:r>
        <w:rPr>
          <w:sz w:val="28"/>
          <w:szCs w:val="24"/>
        </w:rPr>
        <w:tab/>
      </w:r>
      <w:r w:rsidRPr="00A73C23">
        <w:rPr>
          <w:sz w:val="28"/>
          <w:szCs w:val="24"/>
          <w:u w:val="single"/>
        </w:rPr>
        <w:t xml:space="preserve"> </w:t>
      </w:r>
    </w:p>
    <w:tbl>
      <w:tblPr>
        <w:tblStyle w:val="a9"/>
        <w:tblW w:w="32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12"/>
        <w:gridCol w:w="1414"/>
      </w:tblGrid>
      <w:tr w:rsidR="00285063" w:rsidTr="00A32F30">
        <w:trPr>
          <w:jc w:val="center"/>
        </w:trPr>
        <w:tc>
          <w:tcPr>
            <w:tcW w:w="1135" w:type="dxa"/>
            <w:vMerge w:val="restart"/>
            <w:vAlign w:val="center"/>
          </w:tcPr>
          <w:p w:rsidR="00285063" w:rsidRDefault="00285063" w:rsidP="00372159">
            <w:pPr>
              <w:autoSpaceDN w:val="0"/>
              <w:ind w:right="-57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</w:t>
            </w:r>
            <w:proofErr w:type="gramStart"/>
            <w:r w:rsidRPr="00671130">
              <w:rPr>
                <w:sz w:val="28"/>
                <w:szCs w:val="24"/>
                <w:vertAlign w:val="subscript"/>
              </w:rPr>
              <w:t>1</w:t>
            </w:r>
            <w:proofErr w:type="gramEnd"/>
            <w:r>
              <w:rPr>
                <w:sz w:val="28"/>
                <w:szCs w:val="24"/>
              </w:rPr>
              <w:t xml:space="preserve"> =</w:t>
            </w:r>
            <w:r w:rsidR="0037215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(1 -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285063" w:rsidRPr="009278B2" w:rsidRDefault="00285063" w:rsidP="00285063">
            <w:pPr>
              <w:autoSpaceDN w:val="0"/>
              <w:jc w:val="both"/>
              <w:rPr>
                <w:sz w:val="28"/>
                <w:szCs w:val="24"/>
                <w:lang w:val="en-US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r w:rsidRPr="009278B2">
              <w:rPr>
                <w:sz w:val="28"/>
                <w:szCs w:val="24"/>
                <w:vertAlign w:val="subscript"/>
              </w:rPr>
              <w:t>к</w:t>
            </w:r>
            <w:proofErr w:type="spellEnd"/>
          </w:p>
        </w:tc>
        <w:tc>
          <w:tcPr>
            <w:tcW w:w="1414" w:type="dxa"/>
            <w:vMerge w:val="restart"/>
            <w:vAlign w:val="center"/>
          </w:tcPr>
          <w:p w:rsidR="00285063" w:rsidRPr="00285063" w:rsidRDefault="00372159" w:rsidP="00285063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)</w:t>
            </w:r>
            <w:r>
              <w:rPr>
                <w:sz w:val="28"/>
                <w:szCs w:val="24"/>
              </w:rPr>
              <w:t xml:space="preserve"> х</w:t>
            </w:r>
            <w:r w:rsidR="00285063">
              <w:rPr>
                <w:sz w:val="28"/>
                <w:szCs w:val="24"/>
                <w:lang w:val="en-US"/>
              </w:rPr>
              <w:t xml:space="preserve"> 100 %</w:t>
            </w:r>
            <w:r w:rsidR="00285063">
              <w:rPr>
                <w:sz w:val="28"/>
                <w:szCs w:val="24"/>
              </w:rPr>
              <w:t>,</w:t>
            </w:r>
          </w:p>
        </w:tc>
      </w:tr>
      <w:tr w:rsidR="00285063" w:rsidTr="00A32F30">
        <w:trPr>
          <w:jc w:val="center"/>
        </w:trPr>
        <w:tc>
          <w:tcPr>
            <w:tcW w:w="1135" w:type="dxa"/>
            <w:vMerge/>
            <w:vAlign w:val="center"/>
          </w:tcPr>
          <w:p w:rsidR="00285063" w:rsidRDefault="00285063" w:rsidP="00285063">
            <w:pPr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285063" w:rsidRPr="009278B2" w:rsidRDefault="00285063" w:rsidP="00285063">
            <w:pPr>
              <w:autoSpaceDN w:val="0"/>
              <w:jc w:val="both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С</w:t>
            </w:r>
            <w:r w:rsidRPr="009278B2">
              <w:rPr>
                <w:sz w:val="28"/>
                <w:szCs w:val="24"/>
                <w:vertAlign w:val="subscript"/>
              </w:rPr>
              <w:t>ср</w:t>
            </w:r>
            <w:proofErr w:type="spellEnd"/>
          </w:p>
        </w:tc>
        <w:tc>
          <w:tcPr>
            <w:tcW w:w="1414" w:type="dxa"/>
            <w:vMerge/>
            <w:vAlign w:val="center"/>
          </w:tcPr>
          <w:p w:rsidR="00285063" w:rsidRDefault="00285063" w:rsidP="00285063">
            <w:pPr>
              <w:autoSpaceDN w:val="0"/>
              <w:jc w:val="both"/>
              <w:rPr>
                <w:sz w:val="28"/>
                <w:szCs w:val="24"/>
              </w:rPr>
            </w:pPr>
          </w:p>
        </w:tc>
      </w:tr>
    </w:tbl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где: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С</w:t>
      </w:r>
      <w:r w:rsidRPr="009278B2">
        <w:rPr>
          <w:sz w:val="28"/>
          <w:szCs w:val="24"/>
          <w:vertAlign w:val="subscript"/>
        </w:rPr>
        <w:t>к</w:t>
      </w:r>
      <w:proofErr w:type="spellEnd"/>
      <w:r w:rsidRPr="009278B2">
        <w:rPr>
          <w:sz w:val="28"/>
          <w:szCs w:val="24"/>
        </w:rPr>
        <w:t xml:space="preserve"> </w:t>
      </w:r>
      <w:r w:rsidR="00372159">
        <w:rPr>
          <w:sz w:val="28"/>
          <w:szCs w:val="24"/>
        </w:rPr>
        <w:t>-</w:t>
      </w:r>
      <w:r>
        <w:rPr>
          <w:sz w:val="28"/>
          <w:szCs w:val="24"/>
        </w:rPr>
        <w:t xml:space="preserve"> количество средств размещения, </w:t>
      </w:r>
      <w:proofErr w:type="gramStart"/>
      <w:r>
        <w:rPr>
          <w:sz w:val="28"/>
          <w:szCs w:val="24"/>
        </w:rPr>
        <w:t>сведения</w:t>
      </w:r>
      <w:proofErr w:type="gramEnd"/>
      <w:r>
        <w:rPr>
          <w:sz w:val="28"/>
          <w:szCs w:val="24"/>
        </w:rPr>
        <w:t xml:space="preserve"> о действующей классификации которых содержатся в реестре классифицированных средств размещения, находящихся на территории Рязанской области;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proofErr w:type="spellStart"/>
      <w:proofErr w:type="gramStart"/>
      <w:r w:rsidRPr="00372159">
        <w:rPr>
          <w:sz w:val="28"/>
          <w:szCs w:val="24"/>
        </w:rPr>
        <w:lastRenderedPageBreak/>
        <w:t>Сср</w:t>
      </w:r>
      <w:proofErr w:type="spellEnd"/>
      <w:r w:rsidRPr="00372159">
        <w:rPr>
          <w:sz w:val="28"/>
          <w:szCs w:val="24"/>
        </w:rPr>
        <w:t xml:space="preserve"> </w:t>
      </w:r>
      <w:r w:rsidR="00372159" w:rsidRPr="00372159">
        <w:rPr>
          <w:sz w:val="28"/>
          <w:szCs w:val="24"/>
        </w:rPr>
        <w:t>-</w:t>
      </w:r>
      <w:r w:rsidRPr="00372159">
        <w:rPr>
          <w:sz w:val="28"/>
          <w:szCs w:val="24"/>
        </w:rPr>
        <w:t xml:space="preserve"> среднее</w:t>
      </w:r>
      <w:r>
        <w:rPr>
          <w:sz w:val="28"/>
          <w:szCs w:val="24"/>
        </w:rPr>
        <w:t xml:space="preserve"> значение количества карточек, предусматривающих информацию о предоставлении услуг средств размещения, находящихся </w:t>
      </w:r>
      <w:r>
        <w:rPr>
          <w:sz w:val="28"/>
          <w:szCs w:val="24"/>
        </w:rPr>
        <w:br/>
        <w:t xml:space="preserve">на территории Рязанской области, рассчитываемое как сумма количества указанных карточек, размещенных не менее чем на трех сайтах владельцев </w:t>
      </w:r>
      <w:proofErr w:type="spellStart"/>
      <w:r>
        <w:rPr>
          <w:sz w:val="28"/>
          <w:szCs w:val="24"/>
        </w:rPr>
        <w:t>агрегаторов</w:t>
      </w:r>
      <w:proofErr w:type="spellEnd"/>
      <w:r>
        <w:rPr>
          <w:sz w:val="28"/>
          <w:szCs w:val="24"/>
        </w:rPr>
        <w:t xml:space="preserve"> информации об услугах, владельцев сервисов объявлений в сети Интернет», разделенная на количество таких владельцев </w:t>
      </w:r>
      <w:proofErr w:type="spellStart"/>
      <w:r>
        <w:rPr>
          <w:sz w:val="28"/>
          <w:szCs w:val="24"/>
        </w:rPr>
        <w:t>агрегаторов</w:t>
      </w:r>
      <w:proofErr w:type="spellEnd"/>
      <w:r>
        <w:rPr>
          <w:sz w:val="28"/>
          <w:szCs w:val="24"/>
        </w:rPr>
        <w:t xml:space="preserve"> информации об услугах, владельцев сервисов объявлений, на сайтах которых в сети «Интернет» получена</w:t>
      </w:r>
      <w:proofErr w:type="gramEnd"/>
      <w:r>
        <w:rPr>
          <w:sz w:val="28"/>
          <w:szCs w:val="24"/>
        </w:rPr>
        <w:t xml:space="preserve"> соответствующая информация.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72</w:t>
      </w:r>
      <w:r w:rsidR="00FF211B">
        <w:rPr>
          <w:sz w:val="28"/>
          <w:szCs w:val="24"/>
        </w:rPr>
        <w:t>.</w:t>
      </w:r>
      <w:r w:rsidR="00FF211B">
        <w:rPr>
          <w:rFonts w:hint="eastAsia"/>
          <w:sz w:val="28"/>
          <w:szCs w:val="24"/>
        </w:rPr>
        <w:t> </w:t>
      </w:r>
      <w:r>
        <w:rPr>
          <w:sz w:val="28"/>
          <w:szCs w:val="24"/>
        </w:rPr>
        <w:t xml:space="preserve">Целевым значением ключевого показателя, указанного </w:t>
      </w:r>
      <w:r w:rsidR="00FF211B">
        <w:rPr>
          <w:sz w:val="28"/>
          <w:szCs w:val="24"/>
        </w:rPr>
        <w:br/>
      </w:r>
      <w:r>
        <w:rPr>
          <w:sz w:val="28"/>
          <w:szCs w:val="24"/>
        </w:rPr>
        <w:t>в подпункте «а» пункта 70 настоящего Положения, является сокращение значения соответствующего ключевого показателя за календарный год не менее чем на 10 процентных пунктов по сравнению с предыдущим календарным годом.</w:t>
      </w:r>
      <w:r w:rsidR="00FF211B">
        <w:rPr>
          <w:sz w:val="28"/>
          <w:szCs w:val="24"/>
        </w:rPr>
        <w:t xml:space="preserve"> </w:t>
      </w:r>
      <w:r>
        <w:rPr>
          <w:sz w:val="28"/>
          <w:szCs w:val="24"/>
        </w:rPr>
        <w:t>В случае если значение ключевого показ</w:t>
      </w:r>
      <w:r w:rsidR="00372159">
        <w:rPr>
          <w:sz w:val="28"/>
          <w:szCs w:val="24"/>
        </w:rPr>
        <w:t>ателя достигает значения ниже 5</w:t>
      </w:r>
      <w:r w:rsidRPr="009278B2">
        <w:rPr>
          <w:sz w:val="28"/>
          <w:szCs w:val="24"/>
        </w:rPr>
        <w:t>%</w:t>
      </w:r>
      <w:r>
        <w:rPr>
          <w:sz w:val="28"/>
          <w:szCs w:val="24"/>
        </w:rPr>
        <w:t>, целевым значением ключевого показателя, указанного в подпункте «а» пункта 70 настоящего Положения, является достижение значения указанного ключевого показателя</w:t>
      </w:r>
      <w:r w:rsidR="00372159">
        <w:rPr>
          <w:sz w:val="28"/>
          <w:szCs w:val="24"/>
        </w:rPr>
        <w:t>,</w:t>
      </w:r>
      <w:r>
        <w:rPr>
          <w:sz w:val="28"/>
          <w:szCs w:val="24"/>
        </w:rPr>
        <w:t xml:space="preserve"> равного «0». 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73</w:t>
      </w:r>
      <w:r w:rsidR="00FF211B">
        <w:rPr>
          <w:sz w:val="28"/>
          <w:szCs w:val="24"/>
        </w:rPr>
        <w:t>.</w:t>
      </w:r>
      <w:r w:rsidR="00FF211B">
        <w:rPr>
          <w:rFonts w:hint="eastAsia"/>
          <w:sz w:val="28"/>
          <w:szCs w:val="24"/>
        </w:rPr>
        <w:t> </w:t>
      </w:r>
      <w:r>
        <w:rPr>
          <w:sz w:val="28"/>
          <w:szCs w:val="24"/>
        </w:rPr>
        <w:t>Ключевой показатель, указанный в подпункте «б» пункта 70 настоящего Положения (К</w:t>
      </w:r>
      <w:proofErr w:type="gramStart"/>
      <w:r>
        <w:rPr>
          <w:sz w:val="28"/>
          <w:szCs w:val="24"/>
          <w:vertAlign w:val="subscript"/>
        </w:rPr>
        <w:t>2</w:t>
      </w:r>
      <w:proofErr w:type="gramEnd"/>
      <w:r>
        <w:rPr>
          <w:sz w:val="28"/>
          <w:szCs w:val="24"/>
        </w:rPr>
        <w:t>), рассчитывается по следующей формуле:</w:t>
      </w:r>
    </w:p>
    <w:p w:rsidR="00285063" w:rsidRPr="00285063" w:rsidRDefault="00285063" w:rsidP="00285063">
      <w:pPr>
        <w:autoSpaceDN w:val="0"/>
        <w:ind w:firstLine="709"/>
        <w:jc w:val="both"/>
        <w:rPr>
          <w:sz w:val="16"/>
          <w:szCs w:val="16"/>
        </w:rPr>
      </w:pPr>
    </w:p>
    <w:tbl>
      <w:tblPr>
        <w:tblStyle w:val="a9"/>
        <w:tblW w:w="3826" w:type="dxa"/>
        <w:jc w:val="center"/>
        <w:tblInd w:w="-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3"/>
        <w:gridCol w:w="1056"/>
        <w:gridCol w:w="1487"/>
      </w:tblGrid>
      <w:tr w:rsidR="00285063" w:rsidTr="00372159">
        <w:trPr>
          <w:jc w:val="center"/>
        </w:trPr>
        <w:tc>
          <w:tcPr>
            <w:tcW w:w="1283" w:type="dxa"/>
            <w:vMerge w:val="restart"/>
            <w:vAlign w:val="center"/>
          </w:tcPr>
          <w:p w:rsidR="00285063" w:rsidRDefault="00285063" w:rsidP="00285063">
            <w:pPr>
              <w:autoSpaceDN w:val="0"/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</w:t>
            </w:r>
            <w:proofErr w:type="gramStart"/>
            <w:r>
              <w:rPr>
                <w:sz w:val="28"/>
                <w:szCs w:val="24"/>
                <w:vertAlign w:val="subscript"/>
              </w:rPr>
              <w:t>2</w:t>
            </w:r>
            <w:proofErr w:type="gramEnd"/>
            <w:r>
              <w:rPr>
                <w:sz w:val="28"/>
                <w:szCs w:val="24"/>
              </w:rPr>
              <w:t xml:space="preserve"> =</w:t>
            </w:r>
            <w:r w:rsidR="00372159">
              <w:rPr>
                <w:sz w:val="28"/>
                <w:szCs w:val="24"/>
              </w:rPr>
              <w:t xml:space="preserve"> </w:t>
            </w:r>
            <w:r>
              <w:rPr>
                <w:sz w:val="28"/>
                <w:szCs w:val="24"/>
              </w:rPr>
              <w:t>(1 -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:rsidR="00285063" w:rsidRPr="009278B2" w:rsidRDefault="00285063" w:rsidP="00285063">
            <w:pPr>
              <w:autoSpaceDN w:val="0"/>
              <w:jc w:val="center"/>
              <w:rPr>
                <w:sz w:val="28"/>
                <w:szCs w:val="24"/>
              </w:rPr>
            </w:pPr>
            <w:proofErr w:type="spellStart"/>
            <w:r>
              <w:rPr>
                <w:sz w:val="28"/>
                <w:szCs w:val="24"/>
              </w:rPr>
              <w:t>Э</w:t>
            </w:r>
            <w:r w:rsidRPr="009278B2">
              <w:rPr>
                <w:sz w:val="28"/>
                <w:szCs w:val="24"/>
                <w:vertAlign w:val="subscript"/>
              </w:rPr>
              <w:t>а</w:t>
            </w:r>
            <w:proofErr w:type="spellEnd"/>
          </w:p>
        </w:tc>
        <w:tc>
          <w:tcPr>
            <w:tcW w:w="1487" w:type="dxa"/>
            <w:vMerge w:val="restart"/>
            <w:vAlign w:val="center"/>
          </w:tcPr>
          <w:p w:rsidR="00285063" w:rsidRPr="00A2396E" w:rsidRDefault="00285063" w:rsidP="00372159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  <w:lang w:val="en-US"/>
              </w:rPr>
              <w:t>)</w:t>
            </w:r>
            <w:r w:rsidR="00372159">
              <w:rPr>
                <w:sz w:val="28"/>
                <w:szCs w:val="24"/>
              </w:rPr>
              <w:t xml:space="preserve"> х</w:t>
            </w:r>
            <w:r>
              <w:rPr>
                <w:sz w:val="28"/>
                <w:szCs w:val="24"/>
                <w:lang w:val="en-US"/>
              </w:rPr>
              <w:t xml:space="preserve"> 100 %</w:t>
            </w:r>
            <w:r>
              <w:rPr>
                <w:sz w:val="28"/>
                <w:szCs w:val="24"/>
              </w:rPr>
              <w:t>,</w:t>
            </w:r>
          </w:p>
        </w:tc>
      </w:tr>
      <w:tr w:rsidR="00285063" w:rsidTr="00372159">
        <w:trPr>
          <w:jc w:val="center"/>
        </w:trPr>
        <w:tc>
          <w:tcPr>
            <w:tcW w:w="1283" w:type="dxa"/>
            <w:vMerge/>
            <w:vAlign w:val="center"/>
          </w:tcPr>
          <w:p w:rsidR="00285063" w:rsidRDefault="00285063" w:rsidP="00285063">
            <w:pPr>
              <w:autoSpaceDN w:val="0"/>
              <w:jc w:val="both"/>
              <w:rPr>
                <w:sz w:val="28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285063" w:rsidRPr="009278B2" w:rsidRDefault="00285063" w:rsidP="00285063">
            <w:pPr>
              <w:autoSpaceDN w:val="0"/>
              <w:jc w:val="center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Э</w:t>
            </w:r>
            <w:r w:rsidRPr="009278B2">
              <w:rPr>
                <w:sz w:val="28"/>
                <w:szCs w:val="24"/>
                <w:vertAlign w:val="subscript"/>
              </w:rPr>
              <w:t>к</w:t>
            </w:r>
            <w:proofErr w:type="gramEnd"/>
          </w:p>
        </w:tc>
        <w:tc>
          <w:tcPr>
            <w:tcW w:w="1487" w:type="dxa"/>
            <w:vMerge/>
            <w:vAlign w:val="center"/>
          </w:tcPr>
          <w:p w:rsidR="00285063" w:rsidRDefault="00285063" w:rsidP="00285063">
            <w:pPr>
              <w:autoSpaceDN w:val="0"/>
              <w:jc w:val="both"/>
              <w:rPr>
                <w:sz w:val="28"/>
                <w:szCs w:val="24"/>
              </w:rPr>
            </w:pPr>
          </w:p>
        </w:tc>
      </w:tr>
    </w:tbl>
    <w:p w:rsidR="00285063" w:rsidRPr="00285063" w:rsidRDefault="00285063" w:rsidP="00285063">
      <w:pPr>
        <w:autoSpaceDN w:val="0"/>
        <w:ind w:firstLine="709"/>
        <w:jc w:val="both"/>
        <w:rPr>
          <w:sz w:val="16"/>
          <w:szCs w:val="16"/>
        </w:rPr>
      </w:pP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где:</w:t>
      </w:r>
    </w:p>
    <w:p w:rsidR="00285063" w:rsidRPr="00A41960" w:rsidRDefault="00285063" w:rsidP="00285063">
      <w:pPr>
        <w:autoSpaceDN w:val="0"/>
        <w:ind w:firstLine="709"/>
        <w:jc w:val="both"/>
        <w:rPr>
          <w:sz w:val="28"/>
          <w:szCs w:val="24"/>
        </w:rPr>
      </w:pPr>
      <w:proofErr w:type="spellStart"/>
      <w:r>
        <w:rPr>
          <w:sz w:val="28"/>
          <w:szCs w:val="24"/>
        </w:rPr>
        <w:t>Э</w:t>
      </w:r>
      <w:r w:rsidRPr="009278B2">
        <w:rPr>
          <w:sz w:val="28"/>
          <w:szCs w:val="24"/>
          <w:vertAlign w:val="subscript"/>
        </w:rPr>
        <w:t>а</w:t>
      </w:r>
      <w:proofErr w:type="spellEnd"/>
      <w:r>
        <w:rPr>
          <w:sz w:val="28"/>
          <w:szCs w:val="24"/>
          <w:vertAlign w:val="subscript"/>
        </w:rPr>
        <w:t xml:space="preserve"> </w:t>
      </w:r>
      <w:r>
        <w:rPr>
          <w:sz w:val="28"/>
          <w:szCs w:val="24"/>
        </w:rPr>
        <w:t xml:space="preserve">– количество услуг, оказываемых аттестованными экскурсоводами (гидами) и гидами-переводчиками на туристских маршрутах, проходящих </w:t>
      </w:r>
      <w:r>
        <w:rPr>
          <w:sz w:val="28"/>
          <w:szCs w:val="24"/>
        </w:rPr>
        <w:br/>
        <w:t>по территории Рязанской области;</w:t>
      </w:r>
    </w:p>
    <w:p w:rsidR="00285063" w:rsidRPr="009278B2" w:rsidRDefault="00285063" w:rsidP="00285063">
      <w:pPr>
        <w:autoSpaceDN w:val="0"/>
        <w:ind w:firstLine="709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Э</w:t>
      </w:r>
      <w:r w:rsidRPr="009278B2">
        <w:rPr>
          <w:sz w:val="28"/>
          <w:szCs w:val="24"/>
          <w:vertAlign w:val="subscript"/>
        </w:rPr>
        <w:t>к</w:t>
      </w:r>
      <w:proofErr w:type="gramEnd"/>
      <w:r>
        <w:rPr>
          <w:sz w:val="28"/>
          <w:szCs w:val="24"/>
        </w:rPr>
        <w:t xml:space="preserve"> – количество экскурсионных услуг, оказываемых на территории Рязанской области.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74. Целевым значением ключевого показателя, указанного в подпункте «б» пункта 70 настоящего Положения, является сокращение значения соответствующего ключевого показателя за календарный год не менее чем </w:t>
      </w:r>
      <w:r>
        <w:rPr>
          <w:sz w:val="28"/>
          <w:szCs w:val="24"/>
        </w:rPr>
        <w:br/>
        <w:t xml:space="preserve">на 10 процентных пунктов по сравнению с предыдущим календарным годом. </w:t>
      </w:r>
      <w:r>
        <w:rPr>
          <w:sz w:val="28"/>
          <w:szCs w:val="24"/>
        </w:rPr>
        <w:br/>
        <w:t>В случае если значение ключевого показ</w:t>
      </w:r>
      <w:r w:rsidR="00372159">
        <w:rPr>
          <w:sz w:val="28"/>
          <w:szCs w:val="24"/>
        </w:rPr>
        <w:t>ателя достигает значения ниже 5</w:t>
      </w:r>
      <w:r w:rsidRPr="00A2396E">
        <w:rPr>
          <w:sz w:val="28"/>
          <w:szCs w:val="24"/>
        </w:rPr>
        <w:t>%</w:t>
      </w:r>
      <w:r>
        <w:rPr>
          <w:sz w:val="28"/>
          <w:szCs w:val="24"/>
        </w:rPr>
        <w:t>, целевым значением ключевого показателя, указанного в подпункте «б» пункта 70 настоящего Положения, является достижение значения указанного ключевого показателя</w:t>
      </w:r>
      <w:r w:rsidR="00A77153">
        <w:rPr>
          <w:sz w:val="28"/>
          <w:szCs w:val="24"/>
        </w:rPr>
        <w:t>,</w:t>
      </w:r>
      <w:r>
        <w:rPr>
          <w:sz w:val="28"/>
          <w:szCs w:val="24"/>
        </w:rPr>
        <w:t xml:space="preserve"> равного «0». </w:t>
      </w:r>
    </w:p>
    <w:p w:rsidR="00285063" w:rsidRPr="009278B2" w:rsidRDefault="00285063" w:rsidP="00285063">
      <w:pPr>
        <w:tabs>
          <w:tab w:val="left" w:pos="2916"/>
        </w:tabs>
        <w:autoSpaceDN w:val="0"/>
        <w:ind w:firstLine="709"/>
        <w:jc w:val="both"/>
        <w:rPr>
          <w:sz w:val="28"/>
          <w:szCs w:val="24"/>
        </w:rPr>
      </w:pPr>
      <w:r w:rsidRPr="00285063">
        <w:rPr>
          <w:spacing w:val="-4"/>
          <w:sz w:val="28"/>
          <w:szCs w:val="24"/>
        </w:rPr>
        <w:t>75</w:t>
      </w:r>
      <w:r w:rsidR="00FF211B">
        <w:rPr>
          <w:spacing w:val="-4"/>
          <w:sz w:val="28"/>
          <w:szCs w:val="24"/>
        </w:rPr>
        <w:t>.</w:t>
      </w:r>
      <w:r w:rsidR="00FF211B">
        <w:rPr>
          <w:rFonts w:hint="eastAsia"/>
          <w:spacing w:val="-4"/>
          <w:sz w:val="28"/>
          <w:szCs w:val="24"/>
        </w:rPr>
        <w:t> </w:t>
      </w:r>
      <w:proofErr w:type="gramStart"/>
      <w:r w:rsidRPr="00285063">
        <w:rPr>
          <w:spacing w:val="-4"/>
          <w:sz w:val="28"/>
          <w:szCs w:val="24"/>
        </w:rPr>
        <w:t>Значение ключевого показателя, указанного в подпункте «в» пункта</w:t>
      </w:r>
      <w:r>
        <w:rPr>
          <w:rFonts w:hint="eastAsia"/>
          <w:spacing w:val="-4"/>
          <w:sz w:val="28"/>
          <w:szCs w:val="24"/>
        </w:rPr>
        <w:t> </w:t>
      </w:r>
      <w:r w:rsidRPr="00285063">
        <w:rPr>
          <w:spacing w:val="-4"/>
          <w:sz w:val="28"/>
          <w:szCs w:val="24"/>
        </w:rPr>
        <w:t xml:space="preserve">70 </w:t>
      </w:r>
      <w:r>
        <w:rPr>
          <w:sz w:val="28"/>
          <w:szCs w:val="24"/>
        </w:rPr>
        <w:t xml:space="preserve">настоящего Положения, определяется на основании информации </w:t>
      </w:r>
      <w:r w:rsidRPr="000C4D71">
        <w:rPr>
          <w:sz w:val="28"/>
          <w:szCs w:val="24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sz w:val="28"/>
          <w:szCs w:val="24"/>
        </w:rPr>
        <w:t xml:space="preserve"> </w:t>
      </w:r>
      <w:r>
        <w:rPr>
          <w:sz w:val="28"/>
          <w:szCs w:val="24"/>
        </w:rPr>
        <w:br/>
        <w:t xml:space="preserve">по итогах анализа сведений о </w:t>
      </w:r>
      <w:r w:rsidRPr="00F22E8A">
        <w:rPr>
          <w:sz w:val="28"/>
          <w:szCs w:val="24"/>
        </w:rPr>
        <w:t>количеств</w:t>
      </w:r>
      <w:r>
        <w:rPr>
          <w:sz w:val="28"/>
          <w:szCs w:val="24"/>
        </w:rPr>
        <w:t xml:space="preserve">е физических лиц, погибших </w:t>
      </w:r>
      <w:r>
        <w:rPr>
          <w:sz w:val="28"/>
          <w:szCs w:val="24"/>
        </w:rPr>
        <w:br/>
        <w:t>или получивших травмы при прохождении туристских маршрутов, требующих специального сопровождения, по итогам календарного года.</w:t>
      </w:r>
      <w:proofErr w:type="gramEnd"/>
    </w:p>
    <w:p w:rsidR="00285063" w:rsidRPr="00285063" w:rsidRDefault="00285063" w:rsidP="00285063">
      <w:pPr>
        <w:autoSpaceDN w:val="0"/>
        <w:ind w:firstLine="709"/>
        <w:jc w:val="both"/>
        <w:rPr>
          <w:spacing w:val="-4"/>
          <w:sz w:val="28"/>
          <w:szCs w:val="24"/>
        </w:rPr>
      </w:pPr>
      <w:r>
        <w:rPr>
          <w:sz w:val="28"/>
          <w:szCs w:val="24"/>
        </w:rPr>
        <w:t>76</w:t>
      </w:r>
      <w:r w:rsidRPr="009278B2">
        <w:rPr>
          <w:sz w:val="28"/>
          <w:szCs w:val="24"/>
        </w:rPr>
        <w:t>.</w:t>
      </w:r>
      <w:r w:rsidR="00FF211B">
        <w:rPr>
          <w:rFonts w:hint="eastAsia"/>
          <w:sz w:val="28"/>
          <w:szCs w:val="24"/>
        </w:rPr>
        <w:t> </w:t>
      </w:r>
      <w:r>
        <w:rPr>
          <w:sz w:val="28"/>
          <w:szCs w:val="24"/>
        </w:rPr>
        <w:t xml:space="preserve">Целевым значением ключевого показателя, указанного </w:t>
      </w:r>
      <w:r w:rsidR="00A77153">
        <w:rPr>
          <w:sz w:val="28"/>
          <w:szCs w:val="24"/>
        </w:rPr>
        <w:br/>
      </w:r>
      <w:r w:rsidRPr="00285063">
        <w:rPr>
          <w:spacing w:val="-4"/>
          <w:sz w:val="28"/>
          <w:szCs w:val="24"/>
        </w:rPr>
        <w:t>в подпункте «в» пункта 70 настоящего Положения</w:t>
      </w:r>
      <w:r w:rsidR="00A77153">
        <w:rPr>
          <w:spacing w:val="-4"/>
          <w:sz w:val="28"/>
          <w:szCs w:val="24"/>
        </w:rPr>
        <w:t>,</w:t>
      </w:r>
      <w:r w:rsidRPr="00285063">
        <w:rPr>
          <w:spacing w:val="-4"/>
          <w:sz w:val="28"/>
          <w:szCs w:val="24"/>
        </w:rPr>
        <w:t xml:space="preserve"> является снижение значения соответствующего ключевого показателя не менее чем на 10 единиц.</w:t>
      </w:r>
    </w:p>
    <w:p w:rsidR="00285063" w:rsidRDefault="00285063" w:rsidP="00285063">
      <w:pPr>
        <w:autoSpaceDN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77</w:t>
      </w:r>
      <w:r w:rsidR="00FF211B">
        <w:rPr>
          <w:sz w:val="28"/>
          <w:szCs w:val="24"/>
        </w:rPr>
        <w:t>.</w:t>
      </w:r>
      <w:r>
        <w:rPr>
          <w:rFonts w:hint="eastAsia"/>
          <w:sz w:val="28"/>
          <w:szCs w:val="24"/>
        </w:rPr>
        <w:t> </w:t>
      </w:r>
      <w:r w:rsidR="00FF211B">
        <w:rPr>
          <w:sz w:val="28"/>
          <w:szCs w:val="24"/>
        </w:rPr>
        <w:t>И</w:t>
      </w:r>
      <w:r>
        <w:rPr>
          <w:sz w:val="28"/>
          <w:szCs w:val="24"/>
        </w:rPr>
        <w:t>ндикативные показатели для регионального государственного контроля.</w:t>
      </w:r>
    </w:p>
    <w:p w:rsidR="00285063" w:rsidRPr="00285063" w:rsidRDefault="00285063" w:rsidP="00285063">
      <w:pPr>
        <w:autoSpaceDN w:val="0"/>
        <w:ind w:firstLine="709"/>
        <w:jc w:val="both"/>
        <w:rPr>
          <w:sz w:val="2"/>
          <w:szCs w:val="2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8977"/>
      </w:tblGrid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№</w:t>
            </w:r>
          </w:p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proofErr w:type="gramStart"/>
            <w:r>
              <w:rPr>
                <w:sz w:val="28"/>
                <w:szCs w:val="24"/>
              </w:rPr>
              <w:t>п</w:t>
            </w:r>
            <w:proofErr w:type="gramEnd"/>
            <w:r>
              <w:rPr>
                <w:sz w:val="28"/>
                <w:szCs w:val="24"/>
              </w:rPr>
              <w:t>/п</w:t>
            </w:r>
          </w:p>
        </w:tc>
        <w:tc>
          <w:tcPr>
            <w:tcW w:w="8977" w:type="dxa"/>
          </w:tcPr>
          <w:p w:rsidR="00285063" w:rsidRDefault="00285063" w:rsidP="00A32F30">
            <w:pPr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Наименование показателя</w:t>
            </w:r>
          </w:p>
        </w:tc>
      </w:tr>
    </w:tbl>
    <w:p w:rsidR="00285063" w:rsidRPr="00285063" w:rsidRDefault="00285063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8977"/>
      </w:tblGrid>
      <w:tr w:rsidR="00285063" w:rsidTr="00285063">
        <w:trPr>
          <w:tblHeader/>
        </w:trPr>
        <w:tc>
          <w:tcPr>
            <w:tcW w:w="594" w:type="dxa"/>
          </w:tcPr>
          <w:p w:rsidR="00285063" w:rsidRDefault="00285063" w:rsidP="00285063">
            <w:pPr>
              <w:autoSpaceDN w:val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>оличество внеплановых контрольных (надзорных) мероприятий, проведенных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>оличество внеплановых контрольных (надзорных)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</w:t>
            </w:r>
            <w:r>
              <w:rPr>
                <w:sz w:val="28"/>
                <w:szCs w:val="28"/>
              </w:rPr>
              <w:t xml:space="preserve"> </w:t>
            </w:r>
            <w:r w:rsidRPr="00DF30DD">
              <w:rPr>
                <w:sz w:val="28"/>
                <w:szCs w:val="28"/>
              </w:rPr>
              <w:t>или отклонения объекта контроля от таких параметров</w:t>
            </w:r>
            <w:r>
              <w:rPr>
                <w:sz w:val="28"/>
                <w:szCs w:val="28"/>
              </w:rPr>
              <w:t>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Общее </w:t>
            </w:r>
            <w:r w:rsidRPr="00DF30DD">
              <w:rPr>
                <w:sz w:val="28"/>
                <w:szCs w:val="28"/>
              </w:rPr>
              <w:t>количество контрольных (надзорных) мероприятий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  <w:t>предусматривающих взаимодействие с контролируемым лицом</w:t>
            </w:r>
            <w:r w:rsidRPr="00DF30DD">
              <w:rPr>
                <w:sz w:val="28"/>
                <w:szCs w:val="28"/>
              </w:rPr>
              <w:t>, проведенных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921D29">
              <w:rPr>
                <w:sz w:val="28"/>
                <w:szCs w:val="28"/>
              </w:rPr>
              <w:t>оличество контрольных (надзорных) мероприятий</w:t>
            </w:r>
            <w:r>
              <w:rPr>
                <w:sz w:val="28"/>
                <w:szCs w:val="28"/>
              </w:rPr>
              <w:t>, предусматривающих</w:t>
            </w:r>
            <w:r w:rsidRPr="00921D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взаимодействие с контролируемым лицом</w:t>
            </w:r>
            <w:r>
              <w:rPr>
                <w:sz w:val="28"/>
                <w:szCs w:val="28"/>
              </w:rPr>
              <w:br/>
            </w:r>
            <w:r w:rsidRPr="00921D29">
              <w:rPr>
                <w:sz w:val="28"/>
                <w:szCs w:val="28"/>
              </w:rPr>
              <w:t>по каждому виду</w:t>
            </w:r>
            <w:r w:rsidRPr="00C34DCC">
              <w:rPr>
                <w:sz w:val="28"/>
                <w:szCs w:val="28"/>
              </w:rPr>
              <w:t xml:space="preserve"> контрольных (надзорных) мероприятий</w:t>
            </w:r>
            <w:r w:rsidRPr="00921D29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проведенных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контрольных (надзорных) мероприятий, проведенных без взаимодействия с контролируемым лицом,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921D29">
              <w:rPr>
                <w:sz w:val="28"/>
                <w:szCs w:val="28"/>
              </w:rPr>
              <w:t>оличество контрольных (надзорных) мероприятий</w:t>
            </w:r>
            <w:r>
              <w:rPr>
                <w:sz w:val="28"/>
                <w:szCs w:val="28"/>
              </w:rPr>
              <w:t xml:space="preserve">, проведенных </w:t>
            </w:r>
            <w:r>
              <w:rPr>
                <w:sz w:val="28"/>
                <w:szCs w:val="28"/>
              </w:rPr>
              <w:br/>
              <w:t>с использованием средств дистанционного взаимодействия,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 xml:space="preserve">обязательных </w:t>
            </w:r>
            <w:r w:rsidRPr="00DF30DD">
              <w:rPr>
                <w:sz w:val="28"/>
                <w:szCs w:val="28"/>
              </w:rPr>
              <w:t xml:space="preserve">профилактических </w:t>
            </w:r>
            <w:r>
              <w:rPr>
                <w:sz w:val="28"/>
                <w:szCs w:val="28"/>
              </w:rPr>
              <w:t>визитов</w:t>
            </w:r>
            <w:r w:rsidRPr="00DF30DD">
              <w:rPr>
                <w:sz w:val="28"/>
                <w:szCs w:val="28"/>
              </w:rPr>
              <w:t xml:space="preserve">, проведенных </w:t>
            </w:r>
            <w:r>
              <w:rPr>
                <w:sz w:val="28"/>
                <w:szCs w:val="28"/>
              </w:rPr>
              <w:br/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A32F30">
            <w:pPr>
              <w:autoSpaceDN w:val="0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Количество предостережений о недопустимости нарушения обязательных требований, объявленных </w:t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>оличество контрольных (надзорных) мероприятий, по результатам которых выявлены нарушения обязательных требований</w:t>
            </w:r>
            <w:r>
              <w:rPr>
                <w:sz w:val="28"/>
                <w:szCs w:val="28"/>
              </w:rPr>
              <w:t xml:space="preserve">, </w:t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921D29">
              <w:rPr>
                <w:sz w:val="28"/>
                <w:szCs w:val="28"/>
              </w:rPr>
              <w:t>оличество контрольных (надзорных) мероприятий, по итогам которых возбуждены дела об административных правонарушениях,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Сумма</w:t>
            </w:r>
            <w:r w:rsidRPr="00DF30DD">
              <w:rPr>
                <w:sz w:val="28"/>
                <w:szCs w:val="28"/>
              </w:rPr>
              <w:t xml:space="preserve"> административных штрафов, наложенных по результатам контрольных (надзорных) мероприятий</w:t>
            </w:r>
            <w:r>
              <w:rPr>
                <w:sz w:val="28"/>
                <w:szCs w:val="28"/>
              </w:rPr>
              <w:t xml:space="preserve">, </w:t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12.</w:t>
            </w:r>
          </w:p>
        </w:tc>
        <w:tc>
          <w:tcPr>
            <w:tcW w:w="8977" w:type="dxa"/>
          </w:tcPr>
          <w:p w:rsidR="00285063" w:rsidRDefault="00285063" w:rsidP="00372159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>оличество направленных в органы прокуратуры заявлений о согласовании проведения контрольных (надзорных) мероприятий</w:t>
            </w:r>
            <w:r>
              <w:rPr>
                <w:sz w:val="28"/>
                <w:szCs w:val="28"/>
              </w:rPr>
              <w:t xml:space="preserve"> </w:t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13.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921D29">
              <w:rPr>
                <w:sz w:val="28"/>
                <w:szCs w:val="28"/>
              </w:rPr>
              <w:t>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14.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учтенных объектов регионального государственного контроля на конец отчетного периода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15.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учтенных объектов регионального государственного контроля, отнесенных к категориям риск</w:t>
            </w:r>
            <w:r w:rsidR="00372159">
              <w:rPr>
                <w:sz w:val="28"/>
                <w:szCs w:val="28"/>
              </w:rPr>
              <w:t>а, по каждой из категорий риска</w:t>
            </w:r>
            <w:r>
              <w:rPr>
                <w:sz w:val="28"/>
                <w:szCs w:val="28"/>
              </w:rPr>
              <w:t xml:space="preserve"> на конец отчетного периода 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 xml:space="preserve">Количество учтенных контролируемых лиц </w:t>
            </w:r>
            <w:r w:rsidRPr="00921D29">
              <w:rPr>
                <w:sz w:val="28"/>
                <w:szCs w:val="28"/>
              </w:rPr>
              <w:t>на конец отчетного периода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  <w:szCs w:val="28"/>
              </w:rPr>
              <w:t>К</w:t>
            </w:r>
            <w:r w:rsidRPr="00DF30DD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 xml:space="preserve">учтенных </w:t>
            </w:r>
            <w:r w:rsidRPr="00DF30DD">
              <w:rPr>
                <w:sz w:val="28"/>
                <w:szCs w:val="28"/>
              </w:rPr>
              <w:t>контролируемых лиц, в отношении которых проведены контрольные (надзорные)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DF30DD">
              <w:rPr>
                <w:sz w:val="28"/>
                <w:szCs w:val="28"/>
              </w:rPr>
              <w:t>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Общее количество жалоб, поданных контролируемыми лицами </w:t>
            </w:r>
            <w:r>
              <w:rPr>
                <w:sz w:val="28"/>
              </w:rPr>
              <w:br/>
              <w:t>в досудебном порядке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19.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</w:rPr>
            </w:pPr>
            <w:r>
              <w:rPr>
                <w:sz w:val="28"/>
              </w:rPr>
              <w:t>Количество жалоб, в отношении которых Комитетом был нарушен срок рассмотрения,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</w:rPr>
            </w:pPr>
            <w:r>
              <w:rPr>
                <w:sz w:val="28"/>
              </w:rPr>
              <w:t xml:space="preserve">Количество жалоб, поданных контролируемыми лицами в досудебном порядке, по </w:t>
            </w:r>
            <w:proofErr w:type="gramStart"/>
            <w:r>
              <w:rPr>
                <w:sz w:val="28"/>
              </w:rPr>
              <w:t>итогам</w:t>
            </w:r>
            <w:proofErr w:type="gramEnd"/>
            <w:r>
              <w:rPr>
                <w:sz w:val="28"/>
              </w:rPr>
              <w:t xml:space="preserve"> рассмотрения которых принято решение о полной либо частичной отмене решения Комитета, либо о признании действий (бездействий) должностных лиц Комитета незаконными,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21.</w:t>
            </w:r>
          </w:p>
        </w:tc>
        <w:tc>
          <w:tcPr>
            <w:tcW w:w="8977" w:type="dxa"/>
          </w:tcPr>
          <w:p w:rsidR="00285063" w:rsidRDefault="00285063" w:rsidP="00285063">
            <w:pPr>
              <w:autoSpaceDN w:val="0"/>
              <w:spacing w:line="233" w:lineRule="auto"/>
              <w:rPr>
                <w:sz w:val="28"/>
              </w:rPr>
            </w:pPr>
            <w:r>
              <w:rPr>
                <w:sz w:val="28"/>
              </w:rPr>
              <w:t>Количество исковых заявлений об оспаривании решений, действий (бездействий) должностных лиц Комитета</w:t>
            </w:r>
            <w:r w:rsidRPr="00637272">
              <w:rPr>
                <w:sz w:val="28"/>
              </w:rPr>
              <w:t>, направле</w:t>
            </w:r>
            <w:r>
              <w:rPr>
                <w:sz w:val="28"/>
              </w:rPr>
              <w:t xml:space="preserve">нных контролируемыми лицами в </w:t>
            </w:r>
            <w:r w:rsidRPr="00637272">
              <w:rPr>
                <w:sz w:val="28"/>
              </w:rPr>
              <w:t>судебном порядке,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22.</w:t>
            </w:r>
          </w:p>
        </w:tc>
        <w:tc>
          <w:tcPr>
            <w:tcW w:w="8977" w:type="dxa"/>
          </w:tcPr>
          <w:p w:rsidR="00285063" w:rsidRPr="00285063" w:rsidRDefault="00285063" w:rsidP="00285063">
            <w:pPr>
              <w:autoSpaceDN w:val="0"/>
              <w:spacing w:line="233" w:lineRule="auto"/>
              <w:rPr>
                <w:spacing w:val="-4"/>
                <w:sz w:val="28"/>
              </w:rPr>
            </w:pPr>
            <w:r w:rsidRPr="00285063">
              <w:rPr>
                <w:spacing w:val="-4"/>
                <w:sz w:val="28"/>
              </w:rPr>
              <w:t>Количество исковых заявлений об оспаривании решений, действий (бездействий) должностных лиц Комитета, направленных контролируемыми лицами в судебном порядке, по которым принято решение об удовлетворении заявленных требований, за отчетный период</w:t>
            </w:r>
          </w:p>
        </w:tc>
      </w:tr>
      <w:tr w:rsidR="00285063" w:rsidTr="00285063">
        <w:tc>
          <w:tcPr>
            <w:tcW w:w="594" w:type="dxa"/>
          </w:tcPr>
          <w:p w:rsidR="00285063" w:rsidRDefault="00285063" w:rsidP="00285063">
            <w:pPr>
              <w:autoSpaceDN w:val="0"/>
              <w:spacing w:line="233" w:lineRule="auto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23.</w:t>
            </w:r>
          </w:p>
        </w:tc>
        <w:tc>
          <w:tcPr>
            <w:tcW w:w="8977" w:type="dxa"/>
          </w:tcPr>
          <w:p w:rsidR="00285063" w:rsidRPr="00637272" w:rsidRDefault="00285063" w:rsidP="00285063">
            <w:pPr>
              <w:autoSpaceDN w:val="0"/>
              <w:spacing w:line="233" w:lineRule="auto"/>
              <w:rPr>
                <w:sz w:val="28"/>
              </w:rPr>
            </w:pPr>
            <w:r>
              <w:rPr>
                <w:sz w:val="28"/>
                <w:szCs w:val="28"/>
              </w:rPr>
              <w:t>Ка</w:t>
            </w:r>
            <w:r w:rsidRPr="00637272">
              <w:rPr>
                <w:sz w:val="28"/>
                <w:szCs w:val="28"/>
              </w:rPr>
              <w:t xml:space="preserve">чество контрольных (надзорных) мероприятий, </w:t>
            </w:r>
            <w:r>
              <w:rPr>
                <w:sz w:val="28"/>
                <w:szCs w:val="28"/>
              </w:rPr>
              <w:t>проведенных с грубым нарушением требований к организации и осуществлению государственного контроля (надзора)</w:t>
            </w:r>
            <w:r w:rsidR="0037215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</w:t>
            </w:r>
            <w:proofErr w:type="gramStart"/>
            <w:r w:rsidRPr="00637272">
              <w:rPr>
                <w:sz w:val="28"/>
                <w:szCs w:val="28"/>
              </w:rPr>
              <w:t>результаты</w:t>
            </w:r>
            <w:proofErr w:type="gramEnd"/>
            <w:r w:rsidRPr="00637272">
              <w:rPr>
                <w:sz w:val="28"/>
                <w:szCs w:val="28"/>
              </w:rPr>
              <w:t xml:space="preserve"> которых были признаны недействительными</w:t>
            </w:r>
            <w:r>
              <w:rPr>
                <w:sz w:val="28"/>
                <w:szCs w:val="28"/>
              </w:rPr>
              <w:t xml:space="preserve"> </w:t>
            </w:r>
            <w:r w:rsidRPr="00637272">
              <w:rPr>
                <w:sz w:val="28"/>
                <w:szCs w:val="28"/>
              </w:rPr>
              <w:t>и (или</w:t>
            </w:r>
            <w:r>
              <w:rPr>
                <w:sz w:val="28"/>
                <w:szCs w:val="28"/>
              </w:rPr>
              <w:t>) отменены, за отчетный период</w:t>
            </w:r>
          </w:p>
        </w:tc>
      </w:tr>
    </w:tbl>
    <w:p w:rsidR="00285063" w:rsidRDefault="00285063" w:rsidP="00285063">
      <w:pPr>
        <w:rPr>
          <w:sz w:val="28"/>
          <w:szCs w:val="24"/>
        </w:rPr>
      </w:pPr>
      <w:r>
        <w:rPr>
          <w:sz w:val="28"/>
          <w:szCs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0"/>
        <w:gridCol w:w="4581"/>
      </w:tblGrid>
      <w:tr w:rsidR="00285063" w:rsidRPr="00733422" w:rsidTr="00285063">
        <w:tc>
          <w:tcPr>
            <w:tcW w:w="2607" w:type="pct"/>
          </w:tcPr>
          <w:p w:rsidR="00285063" w:rsidRPr="00733422" w:rsidRDefault="00285063" w:rsidP="00A32F30">
            <w:pPr>
              <w:autoSpaceDN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93" w:type="pct"/>
            <w:hideMark/>
          </w:tcPr>
          <w:p w:rsidR="00285063" w:rsidRPr="00285063" w:rsidRDefault="00285063" w:rsidP="00285063">
            <w:pPr>
              <w:rPr>
                <w:spacing w:val="-4"/>
              </w:rPr>
            </w:pPr>
            <w:r w:rsidRPr="00285063">
              <w:rPr>
                <w:spacing w:val="-4"/>
                <w:sz w:val="28"/>
                <w:szCs w:val="28"/>
              </w:rPr>
              <w:t>Приложение</w:t>
            </w:r>
          </w:p>
          <w:p w:rsidR="00285063" w:rsidRPr="00285063" w:rsidRDefault="00285063" w:rsidP="00285063">
            <w:pPr>
              <w:rPr>
                <w:spacing w:val="-4"/>
                <w:sz w:val="28"/>
              </w:rPr>
            </w:pPr>
            <w:r w:rsidRPr="00285063">
              <w:rPr>
                <w:spacing w:val="-4"/>
                <w:sz w:val="28"/>
                <w:szCs w:val="28"/>
              </w:rPr>
              <w:t>к Положению о региональном государственном контроле (надзоре) в сфере туристской индустрии на территории Рязанской области</w:t>
            </w:r>
          </w:p>
        </w:tc>
      </w:tr>
    </w:tbl>
    <w:p w:rsidR="00285063" w:rsidRPr="00733422" w:rsidRDefault="00285063" w:rsidP="00285063">
      <w:pPr>
        <w:autoSpaceDN w:val="0"/>
        <w:jc w:val="both"/>
        <w:rPr>
          <w:sz w:val="28"/>
          <w:szCs w:val="28"/>
        </w:rPr>
      </w:pPr>
    </w:p>
    <w:p w:rsidR="00285063" w:rsidRPr="00733422" w:rsidRDefault="00285063" w:rsidP="00285063">
      <w:pPr>
        <w:autoSpaceDN w:val="0"/>
        <w:jc w:val="center"/>
        <w:rPr>
          <w:sz w:val="28"/>
          <w:szCs w:val="28"/>
        </w:rPr>
      </w:pPr>
      <w:r w:rsidRPr="00733422">
        <w:rPr>
          <w:sz w:val="28"/>
          <w:szCs w:val="28"/>
        </w:rPr>
        <w:t xml:space="preserve">ПЕРЕЧЕНЬ </w:t>
      </w:r>
    </w:p>
    <w:p w:rsidR="00285063" w:rsidRPr="00733422" w:rsidRDefault="00285063" w:rsidP="00285063">
      <w:pPr>
        <w:autoSpaceDN w:val="0"/>
        <w:jc w:val="center"/>
        <w:rPr>
          <w:sz w:val="28"/>
          <w:szCs w:val="28"/>
        </w:rPr>
      </w:pPr>
      <w:r w:rsidRPr="00733422">
        <w:rPr>
          <w:sz w:val="28"/>
          <w:szCs w:val="28"/>
        </w:rPr>
        <w:t xml:space="preserve">индикаторов риска нарушения обязательных требований </w:t>
      </w:r>
      <w:r w:rsidRPr="00733422">
        <w:rPr>
          <w:sz w:val="28"/>
          <w:szCs w:val="28"/>
        </w:rPr>
        <w:br/>
        <w:t xml:space="preserve">по региональному государственному контролю (надзору) </w:t>
      </w:r>
      <w:r w:rsidRPr="00733422">
        <w:rPr>
          <w:sz w:val="28"/>
          <w:szCs w:val="28"/>
        </w:rPr>
        <w:br/>
        <w:t>в сфере туристкой индустрии на территории Рязанской области</w:t>
      </w:r>
    </w:p>
    <w:p w:rsidR="00285063" w:rsidRPr="00733422" w:rsidRDefault="00285063" w:rsidP="00285063">
      <w:pPr>
        <w:ind w:firstLine="709"/>
        <w:jc w:val="both"/>
        <w:rPr>
          <w:rFonts w:ascii="Liberation Serif" w:hAnsi="Liberation Serif" w:cs="Calibri"/>
          <w:sz w:val="26"/>
          <w:szCs w:val="26"/>
        </w:rPr>
      </w:pP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r w:rsidRPr="00733422">
        <w:rPr>
          <w:sz w:val="28"/>
          <w:szCs w:val="28"/>
        </w:rPr>
        <w:t>1) распространение рекламы, содержащей информацию об оказании услуг экскурсоводов (гидов), гидов-переводчиков и (или) инструкторов-проводников, лицами, сведения о которых отсутствуют в едином федеральном реестре экскурсоводов (гидов) и гидов-переводчиков, едином федеральном реестре инструкторов-проводников</w:t>
      </w:r>
      <w:r>
        <w:rPr>
          <w:sz w:val="28"/>
          <w:szCs w:val="28"/>
        </w:rPr>
        <w:t>, за исключением услуг экскурсоводов (гидов) и гидов-переводчиков, предусмотренных частью 27 статьи 4.4 Федерального закона № 132-ФЗ</w:t>
      </w:r>
      <w:r w:rsidRPr="00733422">
        <w:rPr>
          <w:sz w:val="28"/>
          <w:szCs w:val="28"/>
        </w:rPr>
        <w:t>;</w:t>
      </w:r>
    </w:p>
    <w:p w:rsidR="00285063" w:rsidRDefault="00285063" w:rsidP="002850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наличие в рекламе, в том числе распространяемой с использованием информационно-телекоммуникационной сети «Интернет», информации об оказании услуг временного размещения и обеспечения временного проживания физических лиц в средстве размещения, соответствующем абзацу первому части 3 статьи 19.5 Федерального закона № 132-ФЗ, сведения о котором отсутствуют в реестре классифицированных средств размещения единого реестра объектов классификации в сфере туристской индустрии, за исключением случаев, предусмотренных абзацем</w:t>
      </w:r>
      <w:proofErr w:type="gramEnd"/>
      <w:r>
        <w:rPr>
          <w:sz w:val="28"/>
          <w:szCs w:val="28"/>
        </w:rPr>
        <w:t xml:space="preserve"> третьим части 11, частью 14 статьи 5.1 Федерального закона № 132-ФЗ;</w:t>
      </w:r>
    </w:p>
    <w:p w:rsidR="00285063" w:rsidRPr="00733422" w:rsidRDefault="00285063" w:rsidP="002850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3422">
        <w:rPr>
          <w:sz w:val="28"/>
          <w:szCs w:val="28"/>
        </w:rPr>
        <w:t>) поступление от одного инструктора-проводника двух и более уведомлений о сопровождении туристов (экскурсантов) на двух и более туристских маршрутах одновременно.</w:t>
      </w:r>
    </w:p>
    <w:p w:rsidR="00285063" w:rsidRPr="00CB523F" w:rsidRDefault="00285063" w:rsidP="002850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5063" w:rsidRDefault="00285063" w:rsidP="00285063">
      <w:pPr>
        <w:spacing w:line="192" w:lineRule="auto"/>
        <w:ind w:firstLine="709"/>
        <w:rPr>
          <w:rFonts w:ascii="Times New Roman" w:hAnsi="Times New Roman"/>
          <w:sz w:val="28"/>
          <w:szCs w:val="28"/>
        </w:rPr>
      </w:pPr>
    </w:p>
    <w:sectPr w:rsidR="00285063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58C" w:rsidRDefault="0091258C">
      <w:r>
        <w:separator/>
      </w:r>
    </w:p>
  </w:endnote>
  <w:endnote w:type="continuationSeparator" w:id="0">
    <w:p w:rsidR="0091258C" w:rsidRDefault="009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58C" w:rsidRDefault="0091258C">
      <w:r>
        <w:separator/>
      </w:r>
    </w:p>
  </w:footnote>
  <w:footnote w:type="continuationSeparator" w:id="0">
    <w:p w:rsidR="0091258C" w:rsidRDefault="0091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772415">
      <w:rPr>
        <w:rFonts w:ascii="Times New Roman" w:hAnsi="Times New Roman"/>
        <w:noProof/>
        <w:sz w:val="24"/>
        <w:szCs w:val="24"/>
      </w:rPr>
      <w:t>18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1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3E21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85063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2159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C0693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2415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1258C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066D1"/>
    <w:rsid w:val="00A1314B"/>
    <w:rsid w:val="00A13160"/>
    <w:rsid w:val="00A137D3"/>
    <w:rsid w:val="00A16FA3"/>
    <w:rsid w:val="00A44A8F"/>
    <w:rsid w:val="00A463D1"/>
    <w:rsid w:val="00A51D96"/>
    <w:rsid w:val="00A77153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28506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d">
    <w:name w:val="List Paragraph"/>
    <w:basedOn w:val="a"/>
    <w:uiPriority w:val="34"/>
    <w:qFormat/>
    <w:rsid w:val="00285063"/>
    <w:pPr>
      <w:suppressAutoHyphens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uiPriority w:val="3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28506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d">
    <w:name w:val="List Paragraph"/>
    <w:basedOn w:val="a"/>
    <w:uiPriority w:val="34"/>
    <w:qFormat/>
    <w:rsid w:val="00285063"/>
    <w:pPr>
      <w:suppressAutoHyphens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DE19-B8D2-41B7-8BBC-AF06D13A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18</Pages>
  <Words>6222</Words>
  <Characters>35471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8</cp:revision>
  <cp:lastPrinted>2008-04-23T08:17:00Z</cp:lastPrinted>
  <dcterms:created xsi:type="dcterms:W3CDTF">2025-04-23T11:43:00Z</dcterms:created>
  <dcterms:modified xsi:type="dcterms:W3CDTF">2025-04-29T11:09:00Z</dcterms:modified>
</cp:coreProperties>
</file>