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99230D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30D">
        <w:rPr>
          <w:rFonts w:ascii="Times New Roman" w:hAnsi="Times New Roman"/>
          <w:bCs/>
          <w:sz w:val="28"/>
          <w:szCs w:val="28"/>
        </w:rPr>
        <w:t>от 1 апреля 2025 г. № 216-р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F338DC" w:rsidRPr="00F338DC" w:rsidRDefault="00F338DC" w:rsidP="00F338D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F338DC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28 декабря 2023 г. № 818-р (в редакции распоряжений Правительства Рязанской области от 13.05.2024 № 276-р, от 05.08.2024</w:t>
      </w:r>
      <w:r w:rsidR="00A1706A">
        <w:rPr>
          <w:rFonts w:ascii="Times New Roman" w:hAnsi="Times New Roman"/>
          <w:sz w:val="28"/>
          <w:szCs w:val="28"/>
        </w:rPr>
        <w:br/>
      </w:r>
      <w:r w:rsidRPr="00F338DC">
        <w:rPr>
          <w:rFonts w:ascii="Times New Roman" w:hAnsi="Times New Roman"/>
          <w:sz w:val="28"/>
          <w:szCs w:val="28"/>
        </w:rPr>
        <w:t>№ 475-р, от 23.10.2024 № 687-р, от 28.12.2024 № 957-р, от 11.03.2025</w:t>
      </w:r>
      <w:r w:rsidR="00A1706A">
        <w:rPr>
          <w:rFonts w:ascii="Times New Roman" w:hAnsi="Times New Roman"/>
          <w:sz w:val="28"/>
          <w:szCs w:val="28"/>
        </w:rPr>
        <w:br/>
      </w:r>
      <w:r w:rsidRPr="00F338DC">
        <w:rPr>
          <w:rFonts w:ascii="Times New Roman" w:hAnsi="Times New Roman"/>
          <w:sz w:val="28"/>
          <w:szCs w:val="28"/>
        </w:rPr>
        <w:t>№ 149-р) следующие изменения:</w:t>
      </w:r>
      <w:proofErr w:type="gramEnd"/>
    </w:p>
    <w:p w:rsidR="00F338DC" w:rsidRPr="00A1706A" w:rsidRDefault="00A1706A" w:rsidP="00A170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338DC" w:rsidRPr="00A1706A">
        <w:rPr>
          <w:rFonts w:ascii="Times New Roman" w:hAnsi="Times New Roman"/>
          <w:sz w:val="28"/>
          <w:szCs w:val="28"/>
        </w:rPr>
        <w:t>пункт 1.1, подпункт 1.1.5, пункт 1.2 таблицы подраздела 1.5 «Финансовое обеспечение государственной программы Рязанской области»  раздела 1 «Паспорт государственной программы Рязанской области «Развитие коммунальной инфраструктуры, энергосбережение и повышение энергетической эффективности» изложить в следующей редакции:</w:t>
      </w:r>
    </w:p>
    <w:p w:rsidR="00F338DC" w:rsidRPr="00A1706A" w:rsidRDefault="00F338DC" w:rsidP="00F338DC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pPr w:leftFromText="180" w:rightFromText="180" w:vertAnchor="text" w:tblpXSpec="center" w:tblpY="1"/>
        <w:tblOverlap w:val="never"/>
        <w:tblW w:w="9268" w:type="dxa"/>
        <w:jc w:val="center"/>
        <w:tblLayout w:type="fixed"/>
        <w:tblLook w:val="01E0" w:firstRow="1" w:lastRow="1" w:firstColumn="1" w:lastColumn="1" w:noHBand="0" w:noVBand="0"/>
      </w:tblPr>
      <w:tblGrid>
        <w:gridCol w:w="766"/>
        <w:gridCol w:w="2773"/>
        <w:gridCol w:w="741"/>
        <w:gridCol w:w="708"/>
        <w:gridCol w:w="708"/>
        <w:gridCol w:w="707"/>
        <w:gridCol w:w="708"/>
        <w:gridCol w:w="708"/>
        <w:gridCol w:w="708"/>
        <w:gridCol w:w="741"/>
      </w:tblGrid>
      <w:tr w:rsidR="00F338DC" w:rsidRPr="00A1706A" w:rsidTr="00A1706A">
        <w:trPr>
          <w:trHeight w:val="275"/>
          <w:tblHeader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F338DC" w:rsidRPr="00A1706A" w:rsidTr="00A1706A">
        <w:trPr>
          <w:cantSplit/>
          <w:trHeight w:val="1676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«1.1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06A" w:rsidRDefault="00F338DC" w:rsidP="00A12414">
            <w:pPr>
              <w:ind w:left="-1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Проектная часть, всего, </w:t>
            </w:r>
          </w:p>
          <w:p w:rsidR="00F338DC" w:rsidRPr="00A1706A" w:rsidRDefault="00F338DC" w:rsidP="00A12414">
            <w:pPr>
              <w:ind w:left="-1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810287,00959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956002,81183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1370965,40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1512286,90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5960842,12142</w:t>
            </w:r>
          </w:p>
        </w:tc>
      </w:tr>
      <w:tr w:rsidR="00F338DC" w:rsidRPr="00A1706A" w:rsidTr="00A1706A">
        <w:trPr>
          <w:cantSplit/>
          <w:trHeight w:val="166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nil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707639,67528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491831,41183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520975,20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547684,80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437100,00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3579431,08711</w:t>
            </w:r>
          </w:p>
        </w:tc>
      </w:tr>
      <w:tr w:rsidR="00F338DC" w:rsidRPr="00A1706A" w:rsidTr="00A1706A">
        <w:trPr>
          <w:cantSplit/>
          <w:trHeight w:val="1816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102647,33431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464171,40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849990,20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964602,10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D74253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2381411,03431»</w:t>
            </w:r>
          </w:p>
        </w:tc>
      </w:tr>
      <w:tr w:rsidR="00F338DC" w:rsidRPr="00A1706A" w:rsidTr="00A1706A">
        <w:trPr>
          <w:cantSplit/>
          <w:trHeight w:val="184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«1.1.5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8DC" w:rsidRPr="00A1706A" w:rsidRDefault="00F338DC" w:rsidP="00A1241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</w:t>
            </w:r>
          </w:p>
          <w:p w:rsidR="00F338DC" w:rsidRPr="00A1706A" w:rsidRDefault="00F338DC" w:rsidP="00A1241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«Модернизация систем коммунальной инфраструктуры и парка коммунальной техники», всего, в том числе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673467,60002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117892,81183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52152,10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D74253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2064812,51185</w:t>
            </w:r>
          </w:p>
        </w:tc>
      </w:tr>
      <w:tr w:rsidR="00A1706A" w:rsidRPr="00A1706A" w:rsidTr="00A1706A">
        <w:trPr>
          <w:trHeight w:val="275"/>
          <w:tblHeader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706A" w:rsidRPr="00A1706A" w:rsidRDefault="00A1706A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A1706A" w:rsidRPr="00A1706A" w:rsidTr="00A1706A">
        <w:trPr>
          <w:cantSplit/>
          <w:trHeight w:val="182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6A" w:rsidRPr="00A1706A" w:rsidRDefault="00A1706A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706A" w:rsidRPr="00A1706A" w:rsidRDefault="00A1706A" w:rsidP="00A1706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673467,60002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117892,81183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52152,10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A1706A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407100,00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706A" w:rsidRPr="00D74253" w:rsidRDefault="00A1706A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2064812,51185»</w:t>
            </w:r>
          </w:p>
        </w:tc>
      </w:tr>
      <w:tr w:rsidR="00F338DC" w:rsidRPr="00A1706A" w:rsidTr="00A1706A">
        <w:trPr>
          <w:cantSplit/>
          <w:trHeight w:val="1559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«1.2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1706A" w:rsidRDefault="00F338DC" w:rsidP="00A1241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Комплексы процессных мероприятий, всего, </w:t>
            </w:r>
          </w:p>
          <w:p w:rsidR="00F338DC" w:rsidRPr="00A1706A" w:rsidRDefault="00F338DC" w:rsidP="00A1241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59885,91364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70605,73162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72226,40982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75016,37582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456095,82613</w:t>
            </w:r>
          </w:p>
        </w:tc>
      </w:tr>
      <w:tr w:rsidR="00F338DC" w:rsidRPr="00A1706A" w:rsidTr="00A1706A">
        <w:trPr>
          <w:cantSplit/>
          <w:trHeight w:val="1671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59885,91364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70605,73162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72226,40982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75016,37582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59453,79841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D74253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456095,82613»</w:t>
            </w:r>
          </w:p>
        </w:tc>
      </w:tr>
    </w:tbl>
    <w:p w:rsidR="00F338DC" w:rsidRPr="00F338DC" w:rsidRDefault="00F338DC" w:rsidP="00A1706A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8DC">
        <w:rPr>
          <w:rFonts w:ascii="Times New Roman" w:hAnsi="Times New Roman"/>
          <w:sz w:val="28"/>
          <w:szCs w:val="28"/>
        </w:rPr>
        <w:t>2)</w:t>
      </w:r>
      <w:r w:rsidR="00A1706A">
        <w:rPr>
          <w:rFonts w:ascii="Times New Roman" w:hAnsi="Times New Roman"/>
          <w:sz w:val="28"/>
          <w:szCs w:val="28"/>
        </w:rPr>
        <w:t> в</w:t>
      </w:r>
      <w:r w:rsidRPr="00F338DC">
        <w:rPr>
          <w:rFonts w:ascii="Times New Roman" w:hAnsi="Times New Roman"/>
          <w:sz w:val="28"/>
          <w:szCs w:val="28"/>
        </w:rPr>
        <w:t xml:space="preserve"> разделе «Направление (подпрограмма) 1 «Модернизация коммунального комплекса»:</w:t>
      </w:r>
    </w:p>
    <w:p w:rsidR="00F338DC" w:rsidRDefault="00A1706A" w:rsidP="00A1706A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338DC" w:rsidRPr="00F338DC">
        <w:rPr>
          <w:rFonts w:ascii="Times New Roman" w:hAnsi="Times New Roman"/>
          <w:sz w:val="28"/>
          <w:szCs w:val="28"/>
        </w:rPr>
        <w:t>пункты 1, 1.1 таблицы подраздела 2 «Финансовое обеспечение направления (подпрограммы)» изложить в следующей редакции:</w:t>
      </w:r>
    </w:p>
    <w:p w:rsidR="00A1706A" w:rsidRPr="00A1706A" w:rsidRDefault="00A1706A" w:rsidP="00A1706A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615"/>
        <w:gridCol w:w="3002"/>
        <w:gridCol w:w="723"/>
        <w:gridCol w:w="723"/>
        <w:gridCol w:w="578"/>
        <w:gridCol w:w="721"/>
        <w:gridCol w:w="723"/>
        <w:gridCol w:w="744"/>
        <w:gridCol w:w="721"/>
        <w:gridCol w:w="862"/>
      </w:tblGrid>
      <w:tr w:rsidR="00F338DC" w:rsidRPr="00A1706A" w:rsidTr="00A1706A">
        <w:trPr>
          <w:trHeight w:val="274"/>
          <w:tblHeader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38DC" w:rsidRPr="00A1706A" w:rsidTr="00A1706A">
        <w:trPr>
          <w:cantSplit/>
          <w:trHeight w:val="1880"/>
        </w:trPr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</w:t>
            </w:r>
          </w:p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780529,68864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826422,01183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1356220,60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1497542,10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5706955,25909</w:t>
            </w:r>
          </w:p>
        </w:tc>
      </w:tr>
      <w:tr w:rsidR="00F338DC" w:rsidRPr="00A1706A" w:rsidTr="00A1706A">
        <w:trPr>
          <w:cantSplit/>
          <w:trHeight w:val="1823"/>
        </w:trPr>
        <w:tc>
          <w:tcPr>
            <w:tcW w:w="327" w:type="pct"/>
            <w:vMerge/>
            <w:tcBorders>
              <w:lef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677882,35433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362250,61183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506230,40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532940,00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415413,61954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3325544,22478</w:t>
            </w:r>
          </w:p>
        </w:tc>
      </w:tr>
      <w:tr w:rsidR="00F338DC" w:rsidRPr="00A1706A" w:rsidTr="00A1706A">
        <w:trPr>
          <w:cantSplit/>
          <w:trHeight w:val="1834"/>
        </w:trPr>
        <w:tc>
          <w:tcPr>
            <w:tcW w:w="32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2381411,03431</w:t>
            </w:r>
          </w:p>
        </w:tc>
      </w:tr>
      <w:tr w:rsidR="00F338DC" w:rsidRPr="00A1706A" w:rsidTr="00A1706A">
        <w:trPr>
          <w:cantSplit/>
          <w:trHeight w:val="1698"/>
        </w:trPr>
        <w:tc>
          <w:tcPr>
            <w:tcW w:w="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 xml:space="preserve">Проектная часть, всего, </w:t>
            </w:r>
          </w:p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780287,00959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826166,81183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1355965,40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1497286,90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5681006,12142</w:t>
            </w:r>
          </w:p>
        </w:tc>
      </w:tr>
      <w:tr w:rsidR="00F338DC" w:rsidRPr="00A1706A" w:rsidTr="00A1706A">
        <w:trPr>
          <w:cantSplit/>
          <w:trHeight w:val="1693"/>
        </w:trPr>
        <w:tc>
          <w:tcPr>
            <w:tcW w:w="32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677639,67528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361995,41183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505975,20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532684,80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3299595,08711</w:t>
            </w:r>
          </w:p>
        </w:tc>
      </w:tr>
      <w:tr w:rsidR="00F338DC" w:rsidRPr="00A1706A" w:rsidTr="00A1706A">
        <w:trPr>
          <w:cantSplit/>
          <w:trHeight w:val="1831"/>
        </w:trPr>
        <w:tc>
          <w:tcPr>
            <w:tcW w:w="327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2381411,03431»</w:t>
            </w:r>
          </w:p>
        </w:tc>
      </w:tr>
    </w:tbl>
    <w:p w:rsidR="00F338DC" w:rsidRPr="00F338DC" w:rsidRDefault="00F338DC" w:rsidP="00F338DC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8DC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F338DC" w:rsidRPr="00F338DC" w:rsidRDefault="00F338DC" w:rsidP="00F338DC">
      <w:pPr>
        <w:pStyle w:val="ac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8DC">
        <w:rPr>
          <w:rFonts w:ascii="Times New Roman" w:hAnsi="Times New Roman"/>
          <w:sz w:val="28"/>
          <w:szCs w:val="28"/>
        </w:rPr>
        <w:t>в таблице пункта 3.1 «Перечень мероприятий (результатов) проектной части»:</w:t>
      </w:r>
    </w:p>
    <w:p w:rsidR="00F338DC" w:rsidRPr="00D74253" w:rsidRDefault="00F338DC" w:rsidP="00F338DC">
      <w:pPr>
        <w:pStyle w:val="ac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>в графе 7 пункта 3.4 цифру «1» заменить цифр</w:t>
      </w:r>
      <w:r w:rsidR="00D74253" w:rsidRPr="00D74253">
        <w:rPr>
          <w:rFonts w:ascii="Times New Roman" w:hAnsi="Times New Roman"/>
          <w:sz w:val="28"/>
          <w:szCs w:val="28"/>
        </w:rPr>
        <w:t>ой</w:t>
      </w:r>
      <w:r w:rsidRPr="00D74253">
        <w:rPr>
          <w:rFonts w:ascii="Times New Roman" w:hAnsi="Times New Roman"/>
          <w:sz w:val="28"/>
          <w:szCs w:val="28"/>
        </w:rPr>
        <w:t xml:space="preserve"> «0»;</w:t>
      </w:r>
    </w:p>
    <w:p w:rsidR="00F338DC" w:rsidRPr="00D74253" w:rsidRDefault="00F338DC" w:rsidP="00F338DC">
      <w:pPr>
        <w:pStyle w:val="ac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>в графе 7 пункта 3.5 цифры «1,96» заменить цифрой «0»;</w:t>
      </w:r>
    </w:p>
    <w:p w:rsidR="00F338DC" w:rsidRPr="00D74253" w:rsidRDefault="00F338DC" w:rsidP="00F338DC">
      <w:pPr>
        <w:pStyle w:val="ac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>в графе 7 пункта 3.9 цифру «2» заменить цифрой «0»;</w:t>
      </w:r>
    </w:p>
    <w:p w:rsidR="00F338DC" w:rsidRPr="00D74253" w:rsidRDefault="00F338DC" w:rsidP="00F338DC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253">
        <w:rPr>
          <w:rFonts w:ascii="Times New Roman" w:hAnsi="Times New Roman"/>
          <w:sz w:val="28"/>
          <w:szCs w:val="28"/>
        </w:rPr>
        <w:t>пункты 3.2, 3.12 изложить в следующей редакции:</w:t>
      </w: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612"/>
        <w:gridCol w:w="2716"/>
        <w:gridCol w:w="742"/>
        <w:gridCol w:w="581"/>
        <w:gridCol w:w="722"/>
        <w:gridCol w:w="577"/>
        <w:gridCol w:w="577"/>
        <w:gridCol w:w="577"/>
        <w:gridCol w:w="577"/>
        <w:gridCol w:w="577"/>
        <w:gridCol w:w="577"/>
        <w:gridCol w:w="577"/>
      </w:tblGrid>
      <w:tr w:rsidR="00F338DC" w:rsidRPr="00A1706A" w:rsidTr="00A1706A">
        <w:trPr>
          <w:trHeight w:val="15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F338DC" w:rsidRPr="00A1706A" w:rsidTr="00A1706A">
        <w:trPr>
          <w:trHeight w:val="15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pacing w:val="-2"/>
                <w:sz w:val="22"/>
                <w:szCs w:val="22"/>
              </w:rPr>
              <w:t>«3.2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338DC" w:rsidRPr="00A1706A" w:rsidRDefault="00F338DC" w:rsidP="00A12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«Завершено строительство и реконструкция объектов водоснабжения»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1706A">
              <w:rPr>
                <w:rFonts w:ascii="Times New Roman" w:hAnsi="Times New Roman"/>
                <w:sz w:val="22"/>
                <w:szCs w:val="22"/>
              </w:rPr>
              <w:t>кило-метр</w:t>
            </w:r>
            <w:proofErr w:type="gramEnd"/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ind w:left="-117"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ind w:left="-110" w:right="-1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12,03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338DC" w:rsidRPr="00A1706A" w:rsidTr="00A1706A">
        <w:trPr>
          <w:trHeight w:val="879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1706A">
              <w:rPr>
                <w:rFonts w:ascii="Times New Roman" w:hAnsi="Times New Roman"/>
                <w:sz w:val="22"/>
                <w:szCs w:val="22"/>
              </w:rPr>
              <w:t>еди</w:t>
            </w:r>
            <w:r w:rsidR="00A1706A">
              <w:rPr>
                <w:rFonts w:ascii="Times New Roman" w:hAnsi="Times New Roman"/>
                <w:sz w:val="22"/>
                <w:szCs w:val="22"/>
              </w:rPr>
              <w:t>-</w:t>
            </w:r>
            <w:r w:rsidRPr="00A1706A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ind w:left="-110" w:right="-1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8»</w:t>
            </w:r>
          </w:p>
        </w:tc>
      </w:tr>
      <w:tr w:rsidR="00F338DC" w:rsidRPr="00A1706A" w:rsidTr="00A1706A">
        <w:trPr>
          <w:trHeight w:val="168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pacing w:val="-2"/>
                <w:sz w:val="22"/>
                <w:szCs w:val="22"/>
              </w:rPr>
              <w:t>«3.12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F338DC" w:rsidRPr="00A1706A" w:rsidRDefault="00F338DC" w:rsidP="00A12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«Приобретено транспортных сре</w:t>
            </w:r>
            <w:proofErr w:type="gramStart"/>
            <w:r w:rsidRPr="00A1706A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A1706A">
              <w:rPr>
                <w:rFonts w:ascii="Times New Roman" w:hAnsi="Times New Roman"/>
                <w:sz w:val="22"/>
                <w:szCs w:val="22"/>
              </w:rPr>
              <w:t>я коммунального хозяйства и содержания дорог»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1706A">
              <w:rPr>
                <w:rFonts w:ascii="Times New Roman" w:hAnsi="Times New Roman"/>
                <w:sz w:val="22"/>
                <w:szCs w:val="22"/>
              </w:rPr>
              <w:t>еди</w:t>
            </w:r>
            <w:r w:rsidR="00A1706A">
              <w:rPr>
                <w:rFonts w:ascii="Times New Roman" w:hAnsi="Times New Roman"/>
                <w:sz w:val="22"/>
                <w:szCs w:val="22"/>
              </w:rPr>
              <w:t>-</w:t>
            </w:r>
            <w:r w:rsidRPr="00A1706A">
              <w:rPr>
                <w:rFonts w:ascii="Times New Roman" w:hAnsi="Times New Roman"/>
                <w:sz w:val="22"/>
                <w:szCs w:val="22"/>
              </w:rPr>
              <w:t>ница</w:t>
            </w:r>
            <w:proofErr w:type="spellEnd"/>
            <w:proofErr w:type="gramEnd"/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ind w:left="-110" w:right="-1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ind w:right="-10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06A">
              <w:rPr>
                <w:rFonts w:ascii="Times New Roman" w:hAnsi="Times New Roman"/>
                <w:sz w:val="22"/>
                <w:szCs w:val="22"/>
              </w:rPr>
              <w:t>5»</w:t>
            </w:r>
          </w:p>
        </w:tc>
      </w:tr>
    </w:tbl>
    <w:p w:rsidR="00F338DC" w:rsidRPr="00F338DC" w:rsidRDefault="00F338DC" w:rsidP="00F338DC">
      <w:pPr>
        <w:pStyle w:val="ac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338DC">
        <w:rPr>
          <w:rFonts w:ascii="Times New Roman" w:hAnsi="Times New Roman"/>
          <w:sz w:val="28"/>
          <w:szCs w:val="28"/>
        </w:rPr>
        <w:t>пункты 1, 1.3, подпункты 1.3.2, 1.3.12 таблицы пункта 3.2 «Финансовое обеспечение проектной части» изложить в следующей редакции:</w:t>
      </w:r>
      <w:r w:rsidRPr="00F338DC">
        <w:rPr>
          <w:rFonts w:ascii="Times New Roman" w:hAnsi="Times New Roman"/>
          <w:sz w:val="22"/>
          <w:szCs w:val="22"/>
        </w:rPr>
        <w:t xml:space="preserve"> </w:t>
      </w:r>
    </w:p>
    <w:p w:rsidR="00F338DC" w:rsidRPr="00A1706A" w:rsidRDefault="00F338DC" w:rsidP="00F338DC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58" w:type="dxa"/>
        <w:tblInd w:w="-46" w:type="dxa"/>
        <w:tblLayout w:type="fixed"/>
        <w:tblLook w:val="01E0" w:firstRow="1" w:lastRow="1" w:firstColumn="1" w:lastColumn="1" w:noHBand="0" w:noVBand="0"/>
      </w:tblPr>
      <w:tblGrid>
        <w:gridCol w:w="840"/>
        <w:gridCol w:w="2688"/>
        <w:gridCol w:w="644"/>
        <w:gridCol w:w="532"/>
        <w:gridCol w:w="728"/>
        <w:gridCol w:w="573"/>
        <w:gridCol w:w="574"/>
        <w:gridCol w:w="574"/>
        <w:gridCol w:w="574"/>
        <w:gridCol w:w="574"/>
        <w:gridCol w:w="575"/>
        <w:gridCol w:w="582"/>
      </w:tblGrid>
      <w:tr w:rsidR="00A1706A" w:rsidRPr="00A1706A" w:rsidTr="00A1706A">
        <w:trPr>
          <w:trHeight w:val="2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1706A" w:rsidRPr="00A1706A" w:rsidTr="00A1706A">
        <w:trPr>
          <w:cantSplit/>
          <w:trHeight w:val="186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 xml:space="preserve">Проектная часть, всего, </w:t>
            </w:r>
          </w:p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780287,00959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826166,81183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1355965,40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1497286,90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5681006,12142</w:t>
            </w:r>
          </w:p>
        </w:tc>
      </w:tr>
      <w:tr w:rsidR="00A1706A" w:rsidRPr="00A1706A" w:rsidTr="00A1706A">
        <w:trPr>
          <w:cantSplit/>
          <w:trHeight w:val="2123"/>
        </w:trPr>
        <w:tc>
          <w:tcPr>
            <w:tcW w:w="84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677639,67528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361995,41183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706A" w:rsidRDefault="00A1706A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505975,20</w:t>
            </w:r>
          </w:p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532684,80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D74253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3299595,08711</w:t>
            </w:r>
          </w:p>
        </w:tc>
      </w:tr>
      <w:tr w:rsidR="00A1706A" w:rsidRPr="00A1706A" w:rsidTr="00A1706A">
        <w:trPr>
          <w:cantSplit/>
          <w:trHeight w:val="1835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102647,33431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464171,40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849990,20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964602,10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2381411,03431»</w:t>
            </w:r>
          </w:p>
        </w:tc>
      </w:tr>
      <w:tr w:rsidR="00A1706A" w:rsidRPr="00A1706A" w:rsidTr="00A1706A">
        <w:trPr>
          <w:cantSplit/>
          <w:trHeight w:val="18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Ведомственный проект «Модернизация систем коммунальной инфраструктуры и парка коммунальной техники», всего, в том числе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673467,60002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117892,81183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52152,10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2064812,51185</w:t>
            </w:r>
          </w:p>
        </w:tc>
      </w:tr>
      <w:tr w:rsidR="00A1706A" w:rsidRPr="00A1706A" w:rsidTr="00A1706A">
        <w:trPr>
          <w:cantSplit/>
          <w:trHeight w:val="1848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673467,60002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117892,81183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52152,10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407100,00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2064812,51185»</w:t>
            </w:r>
          </w:p>
        </w:tc>
      </w:tr>
      <w:tr w:rsidR="00A1706A" w:rsidRPr="00A1706A" w:rsidTr="00A1706A">
        <w:trPr>
          <w:cantSplit/>
          <w:trHeight w:val="229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«1.3.2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338DC" w:rsidRPr="00A1706A" w:rsidRDefault="00F338DC" w:rsidP="00A1706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«Завершено строительство и реконструкция объектов водоснабжения», всего, в том числе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706A" w:rsidRPr="00D74253" w:rsidRDefault="00A1706A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06A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 xml:space="preserve">Министерство ТЭК </w:t>
            </w:r>
          </w:p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и ЖКХ РО</w:t>
            </w:r>
          </w:p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138967,22995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44500,00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333467,22995</w:t>
            </w:r>
          </w:p>
        </w:tc>
      </w:tr>
      <w:tr w:rsidR="00A1706A" w:rsidRPr="00A1706A" w:rsidTr="00A1706A">
        <w:trPr>
          <w:cantSplit/>
          <w:trHeight w:val="1750"/>
        </w:trPr>
        <w:tc>
          <w:tcPr>
            <w:tcW w:w="840" w:type="dxa"/>
            <w:tcBorders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138967,22995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44500,00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333467,22995»</w:t>
            </w:r>
          </w:p>
        </w:tc>
      </w:tr>
      <w:tr w:rsidR="00A1706A" w:rsidRPr="00A1706A" w:rsidTr="00A1706A">
        <w:trPr>
          <w:cantSplit/>
          <w:trHeight w:val="232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«1.3.12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«Приобретено транспортных сре</w:t>
            </w:r>
            <w:proofErr w:type="gramStart"/>
            <w:r w:rsidRPr="00A1706A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A1706A">
              <w:rPr>
                <w:rFonts w:ascii="Times New Roman" w:hAnsi="Times New Roman"/>
                <w:sz w:val="24"/>
                <w:szCs w:val="24"/>
              </w:rPr>
              <w:t>я коммунального хозяйства и содержания дорог», всего, в том числе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706A" w:rsidRPr="00D74253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Министерство ТЭК</w:t>
            </w:r>
          </w:p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и ЖКХ РО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96099,23935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26430,205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35915,10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338444,54435</w:t>
            </w:r>
          </w:p>
        </w:tc>
      </w:tr>
      <w:tr w:rsidR="00A1706A" w:rsidRPr="00A1706A" w:rsidTr="00A1706A">
        <w:trPr>
          <w:cantSplit/>
          <w:trHeight w:val="1904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96099,23935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26430,205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35915,10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60000,00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338444,54435»</w:t>
            </w:r>
          </w:p>
        </w:tc>
      </w:tr>
    </w:tbl>
    <w:p w:rsidR="00F338DC" w:rsidRPr="00F338DC" w:rsidRDefault="00F338DC">
      <w:pPr>
        <w:rPr>
          <w:rFonts w:ascii="Times New Roman" w:hAnsi="Times New Roman"/>
          <w:sz w:val="28"/>
          <w:szCs w:val="28"/>
        </w:rPr>
      </w:pPr>
    </w:p>
    <w:p w:rsidR="00F338DC" w:rsidRPr="00F338DC" w:rsidRDefault="00F338DC" w:rsidP="00F338DC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8DC">
        <w:rPr>
          <w:rFonts w:ascii="Times New Roman" w:hAnsi="Times New Roman"/>
          <w:sz w:val="28"/>
          <w:szCs w:val="28"/>
        </w:rPr>
        <w:t>3) в разделе «Направление (подпрограмма) 3 «Обеспечение реализации государственной программы Рязанской области»:</w:t>
      </w:r>
    </w:p>
    <w:p w:rsidR="00F338DC" w:rsidRPr="00D74253" w:rsidRDefault="00F338DC" w:rsidP="00F338DC">
      <w:pPr>
        <w:ind w:firstLine="747"/>
        <w:jc w:val="both"/>
        <w:rPr>
          <w:rFonts w:ascii="Times New Roman" w:hAnsi="Times New Roman"/>
          <w:sz w:val="28"/>
          <w:szCs w:val="28"/>
        </w:rPr>
      </w:pPr>
      <w:r w:rsidRPr="00F338DC">
        <w:rPr>
          <w:rFonts w:ascii="Times New Roman" w:hAnsi="Times New Roman"/>
          <w:sz w:val="28"/>
          <w:szCs w:val="28"/>
        </w:rPr>
        <w:t>-</w:t>
      </w:r>
      <w:r w:rsidR="00A1706A">
        <w:rPr>
          <w:rFonts w:ascii="Times New Roman" w:hAnsi="Times New Roman"/>
          <w:sz w:val="28"/>
          <w:szCs w:val="28"/>
          <w:lang w:val="en-US"/>
        </w:rPr>
        <w:t> </w:t>
      </w:r>
      <w:r w:rsidRPr="00F338DC">
        <w:rPr>
          <w:rFonts w:ascii="Times New Roman" w:hAnsi="Times New Roman"/>
          <w:sz w:val="28"/>
          <w:szCs w:val="28"/>
        </w:rPr>
        <w:t>пункты 1, 1.2 таблицы подраздела 2 «Финансовое обеспечение направления (подпрограммы)» изложить в следующей редакции:</w:t>
      </w:r>
    </w:p>
    <w:p w:rsidR="00A1706A" w:rsidRPr="00D74253" w:rsidRDefault="00A1706A" w:rsidP="00F338DC">
      <w:pPr>
        <w:ind w:firstLine="747"/>
        <w:jc w:val="both"/>
        <w:rPr>
          <w:rFonts w:ascii="Times New Roman" w:hAnsi="Times New Roman"/>
          <w:sz w:val="4"/>
          <w:szCs w:val="4"/>
        </w:rPr>
      </w:pPr>
    </w:p>
    <w:p w:rsidR="00F338DC" w:rsidRPr="00A1706A" w:rsidRDefault="00F338DC" w:rsidP="00F338DC">
      <w:pPr>
        <w:ind w:firstLine="747"/>
        <w:jc w:val="both"/>
        <w:rPr>
          <w:rFonts w:ascii="Times New Roman" w:hAnsi="Times New Roman"/>
          <w:sz w:val="4"/>
          <w:szCs w:val="4"/>
        </w:rPr>
      </w:pPr>
    </w:p>
    <w:tbl>
      <w:tblPr>
        <w:tblW w:w="9412" w:type="dxa"/>
        <w:tblLayout w:type="fixed"/>
        <w:tblLook w:val="01E0" w:firstRow="1" w:lastRow="1" w:firstColumn="1" w:lastColumn="1" w:noHBand="0" w:noVBand="0"/>
      </w:tblPr>
      <w:tblGrid>
        <w:gridCol w:w="649"/>
        <w:gridCol w:w="2962"/>
        <w:gridCol w:w="742"/>
        <w:gridCol w:w="745"/>
        <w:gridCol w:w="747"/>
        <w:gridCol w:w="740"/>
        <w:gridCol w:w="747"/>
        <w:gridCol w:w="740"/>
        <w:gridCol w:w="747"/>
        <w:gridCol w:w="593"/>
      </w:tblGrid>
      <w:tr w:rsidR="00F338DC" w:rsidRPr="00A1706A" w:rsidTr="00A1706A">
        <w:trPr>
          <w:cantSplit/>
          <w:trHeight w:val="215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38DC" w:rsidRPr="00A1706A" w:rsidTr="00A1706A">
        <w:trPr>
          <w:cantSplit/>
          <w:trHeight w:val="1650"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6A" w:rsidRPr="00D74253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</w:t>
            </w:r>
          </w:p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70350,53162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430146,68846</w:t>
            </w:r>
          </w:p>
        </w:tc>
      </w:tr>
      <w:tr w:rsidR="00F338DC" w:rsidRPr="00A1706A" w:rsidTr="00A1706A">
        <w:trPr>
          <w:cantSplit/>
          <w:trHeight w:val="1830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70350,53162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430146,68846</w:t>
            </w:r>
          </w:p>
        </w:tc>
      </w:tr>
      <w:tr w:rsidR="00F338DC" w:rsidRPr="00A1706A" w:rsidTr="00A1706A">
        <w:trPr>
          <w:cantSplit/>
          <w:trHeight w:val="1828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70350,53162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430146,68846</w:t>
            </w:r>
          </w:p>
        </w:tc>
      </w:tr>
      <w:tr w:rsidR="00F338DC" w:rsidRPr="00A1706A" w:rsidTr="00A1706A">
        <w:trPr>
          <w:cantSplit/>
          <w:trHeight w:val="1722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8DC" w:rsidRPr="00A1706A" w:rsidRDefault="00F338DC" w:rsidP="00A12414">
            <w:pPr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59643,23459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70350,53162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71971,20982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74761,17582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51140,17887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z w:val="24"/>
                <w:szCs w:val="24"/>
              </w:rPr>
              <w:t>430146,68846»</w:t>
            </w:r>
          </w:p>
        </w:tc>
      </w:tr>
    </w:tbl>
    <w:p w:rsidR="00F338DC" w:rsidRPr="00A1706A" w:rsidRDefault="00F338DC" w:rsidP="00F338DC">
      <w:pPr>
        <w:pStyle w:val="ac"/>
        <w:ind w:left="0" w:firstLine="709"/>
        <w:jc w:val="both"/>
        <w:rPr>
          <w:rFonts w:ascii="Times New Roman" w:hAnsi="Times New Roman"/>
          <w:sz w:val="4"/>
          <w:szCs w:val="4"/>
        </w:rPr>
      </w:pPr>
    </w:p>
    <w:p w:rsidR="00F338DC" w:rsidRPr="00F338DC" w:rsidRDefault="00F338DC" w:rsidP="00F338DC">
      <w:pPr>
        <w:rPr>
          <w:rFonts w:ascii="Times New Roman" w:hAnsi="Times New Roman"/>
          <w:sz w:val="2"/>
          <w:szCs w:val="2"/>
        </w:rPr>
      </w:pPr>
    </w:p>
    <w:p w:rsidR="00A1706A" w:rsidRPr="00A1706A" w:rsidRDefault="00A1706A" w:rsidP="00A1706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F338DC" w:rsidRPr="00F338DC">
        <w:rPr>
          <w:rFonts w:ascii="Times New Roman" w:hAnsi="Times New Roman"/>
          <w:sz w:val="28"/>
          <w:szCs w:val="28"/>
        </w:rPr>
        <w:t>пункты 1, 1.1, подпункт 1.1.2 таблицы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изложить в следующей редакции:</w:t>
      </w:r>
    </w:p>
    <w:p w:rsidR="00F338DC" w:rsidRPr="00A1706A" w:rsidRDefault="00F338DC" w:rsidP="00A1706A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458" w:type="dxa"/>
        <w:tblInd w:w="-46" w:type="dxa"/>
        <w:tblLayout w:type="fixed"/>
        <w:tblLook w:val="01E0" w:firstRow="1" w:lastRow="1" w:firstColumn="1" w:lastColumn="1" w:noHBand="0" w:noVBand="0"/>
      </w:tblPr>
      <w:tblGrid>
        <w:gridCol w:w="700"/>
        <w:gridCol w:w="2934"/>
        <w:gridCol w:w="711"/>
        <w:gridCol w:w="568"/>
        <w:gridCol w:w="568"/>
        <w:gridCol w:w="568"/>
        <w:gridCol w:w="568"/>
        <w:gridCol w:w="426"/>
        <w:gridCol w:w="568"/>
        <w:gridCol w:w="568"/>
        <w:gridCol w:w="568"/>
        <w:gridCol w:w="711"/>
      </w:tblGrid>
      <w:tr w:rsidR="00F338DC" w:rsidRPr="00A1706A" w:rsidTr="00A1706A">
        <w:trPr>
          <w:trHeight w:val="269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F338DC" w:rsidRPr="00A1706A" w:rsidTr="00A1706A">
        <w:trPr>
          <w:cantSplit/>
          <w:trHeight w:val="1979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ТЭК и ЖКХ РО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70350,53162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430146,68846</w:t>
            </w:r>
          </w:p>
        </w:tc>
      </w:tr>
      <w:tr w:rsidR="00F338DC" w:rsidRPr="00A1706A" w:rsidTr="00A1706A">
        <w:trPr>
          <w:cantSplit/>
          <w:trHeight w:val="1680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70350,53162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430146,68846</w:t>
            </w:r>
          </w:p>
        </w:tc>
      </w:tr>
      <w:tr w:rsidR="00F338DC" w:rsidRPr="00A1706A" w:rsidTr="00A1706A">
        <w:trPr>
          <w:cantSplit/>
          <w:trHeight w:val="169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Задача 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ТЭК                          и ЖКХ РО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70350,53162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430146,68846</w:t>
            </w:r>
          </w:p>
        </w:tc>
      </w:tr>
      <w:tr w:rsidR="00F338DC" w:rsidRPr="00A1706A" w:rsidTr="00A1706A">
        <w:trPr>
          <w:cantSplit/>
          <w:trHeight w:val="1798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59643,23459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70350,53162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71971,20982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74761,17582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51140,17887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430146,68846»</w:t>
            </w:r>
          </w:p>
        </w:tc>
      </w:tr>
      <w:tr w:rsidR="00F338DC" w:rsidRPr="00A1706A" w:rsidTr="00A1706A">
        <w:trPr>
          <w:cantSplit/>
          <w:trHeight w:val="2406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«1.1.2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F338DC" w:rsidRPr="00A1706A" w:rsidRDefault="00F338DC" w:rsidP="00A1706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«Обеспечена деятельность ГКУ РО «Дирекция топливно-энергетического комплекса и жилищно-коммунального хозяйства Рязанской области», всего, в том числе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 ТЭК и  ЖКХ РО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7052,61534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13716,706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12930,645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13442,20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47142,16634</w:t>
            </w:r>
          </w:p>
        </w:tc>
      </w:tr>
      <w:tr w:rsidR="00F338DC" w:rsidRPr="00A1706A" w:rsidTr="00A1706A">
        <w:trPr>
          <w:cantSplit/>
          <w:trHeight w:val="1742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8DC" w:rsidRPr="00A1706A" w:rsidRDefault="00F338DC" w:rsidP="00A1706A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DC" w:rsidRPr="00A1706A" w:rsidRDefault="00F338DC" w:rsidP="00A1706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7052,61534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563E07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13716,706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12930,645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13442,20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38DC" w:rsidRPr="00A1706A" w:rsidRDefault="00F338DC" w:rsidP="00A1706A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706A">
              <w:rPr>
                <w:rFonts w:ascii="Times New Roman" w:hAnsi="Times New Roman"/>
                <w:spacing w:val="-2"/>
                <w:sz w:val="24"/>
                <w:szCs w:val="24"/>
              </w:rPr>
              <w:t>47142,16634»</w:t>
            </w:r>
          </w:p>
        </w:tc>
      </w:tr>
    </w:tbl>
    <w:p w:rsidR="00F338DC" w:rsidRPr="00A1706A" w:rsidRDefault="00F338DC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F338DC" w:rsidTr="00E97C96">
        <w:trPr>
          <w:trHeight w:val="309"/>
        </w:trPr>
        <w:tc>
          <w:tcPr>
            <w:tcW w:w="2574" w:type="pct"/>
          </w:tcPr>
          <w:p w:rsidR="00E97C96" w:rsidRPr="00F338D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338D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338D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338DC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F338DC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F338DC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F338D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338D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338D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F338DC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38DC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97" w:rsidRDefault="00385B97">
      <w:r>
        <w:separator/>
      </w:r>
    </w:p>
  </w:endnote>
  <w:endnote w:type="continuationSeparator" w:id="0">
    <w:p w:rsidR="00385B97" w:rsidRDefault="0038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97" w:rsidRDefault="00385B97">
      <w:r>
        <w:separator/>
      </w:r>
    </w:p>
  </w:footnote>
  <w:footnote w:type="continuationSeparator" w:id="0">
    <w:p w:rsidR="00385B97" w:rsidRDefault="0038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99230D">
      <w:rPr>
        <w:rFonts w:ascii="Times New Roman" w:hAnsi="Times New Roman"/>
        <w:noProof/>
        <w:sz w:val="24"/>
        <w:szCs w:val="24"/>
      </w:rPr>
      <w:t>6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A0F2C"/>
    <w:multiLevelType w:val="hybridMultilevel"/>
    <w:tmpl w:val="A39C3906"/>
    <w:lvl w:ilvl="0" w:tplc="297E34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48pOaJNtDJQRDeqQa6Jd5SIZws=" w:salt="QgK988AZpqA72haYjQAp6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5B97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63E07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230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1706A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4253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38DC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F3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F3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2025-04-01T13:00:00Z</cp:lastPrinted>
  <dcterms:created xsi:type="dcterms:W3CDTF">2025-04-01T09:30:00Z</dcterms:created>
  <dcterms:modified xsi:type="dcterms:W3CDTF">2025-04-02T14:37:00Z</dcterms:modified>
</cp:coreProperties>
</file>