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6A3999" w:rsidRPr="00CE6F9B" w:rsidTr="001D2A61">
        <w:tc>
          <w:tcPr>
            <w:tcW w:w="10326" w:type="dxa"/>
            <w:shd w:val="clear" w:color="auto" w:fill="auto"/>
          </w:tcPr>
          <w:p w:rsidR="006A3999" w:rsidRPr="00CE6F9B" w:rsidRDefault="006A3999" w:rsidP="001D2A6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A3999" w:rsidRPr="00CE6F9B" w:rsidRDefault="006A3999" w:rsidP="001D2A61">
            <w:pPr>
              <w:rPr>
                <w:rFonts w:ascii="Times New Roman" w:hAnsi="Times New Roman"/>
                <w:sz w:val="28"/>
                <w:szCs w:val="28"/>
              </w:rPr>
            </w:pPr>
            <w:r w:rsidRPr="00CE6F9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6A3999" w:rsidRPr="00CE6F9B" w:rsidRDefault="006A3999" w:rsidP="001D2A61">
            <w:pPr>
              <w:rPr>
                <w:rFonts w:ascii="Times New Roman" w:hAnsi="Times New Roman"/>
                <w:sz w:val="28"/>
                <w:szCs w:val="28"/>
              </w:rPr>
            </w:pPr>
            <w:r w:rsidRPr="00CE6F9B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6A3999" w:rsidRPr="00CE6F9B" w:rsidTr="001D2A61">
        <w:tc>
          <w:tcPr>
            <w:tcW w:w="10326" w:type="dxa"/>
            <w:shd w:val="clear" w:color="auto" w:fill="auto"/>
          </w:tcPr>
          <w:p w:rsidR="006A3999" w:rsidRPr="00CE6F9B" w:rsidRDefault="006A3999" w:rsidP="001D2A6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A3999" w:rsidRDefault="00FD4E5F" w:rsidP="001D2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22.04.2025 № 288-р</w:t>
            </w:r>
            <w:bookmarkStart w:id="0" w:name="_GoBack"/>
            <w:bookmarkEnd w:id="0"/>
          </w:p>
          <w:p w:rsidR="006A3999" w:rsidRPr="00623461" w:rsidRDefault="006A3999" w:rsidP="001D2A6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A3999" w:rsidRPr="00CE6F9B" w:rsidRDefault="006A3999" w:rsidP="001D2A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3999" w:rsidRPr="00623461" w:rsidRDefault="006A3999" w:rsidP="006A3999">
      <w:pPr>
        <w:jc w:val="center"/>
        <w:rPr>
          <w:rFonts w:ascii="Times New Roman" w:hAnsi="Times New Roman"/>
          <w:sz w:val="16"/>
          <w:szCs w:val="16"/>
        </w:rPr>
      </w:pPr>
    </w:p>
    <w:p w:rsidR="006A3999" w:rsidRDefault="006A3999" w:rsidP="006A39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капитального строительства государственной</w:t>
      </w:r>
      <w:r w:rsidRPr="005C6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собственности</w:t>
      </w:r>
    </w:p>
    <w:p w:rsidR="006A3999" w:rsidRDefault="006A3999" w:rsidP="006A39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Рязанской области, в отношении которых приняты решения о подготовке и реализации </w:t>
      </w:r>
    </w:p>
    <w:p w:rsidR="006A3999" w:rsidRDefault="006A3999" w:rsidP="006A3999">
      <w:pPr>
        <w:jc w:val="center"/>
      </w:pPr>
      <w:r>
        <w:rPr>
          <w:rFonts w:ascii="Times New Roman" w:hAnsi="Times New Roman"/>
          <w:sz w:val="28"/>
          <w:szCs w:val="28"/>
        </w:rPr>
        <w:t xml:space="preserve">бюджетных инвестиций в форме капитальных вложений в 2027 году </w:t>
      </w:r>
    </w:p>
    <w:p w:rsidR="006A3999" w:rsidRPr="00623461" w:rsidRDefault="006A3999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3127"/>
        <w:gridCol w:w="3260"/>
        <w:gridCol w:w="2069"/>
        <w:gridCol w:w="1331"/>
        <w:gridCol w:w="1775"/>
        <w:gridCol w:w="2365"/>
      </w:tblGrid>
      <w:tr w:rsidR="006A3999" w:rsidRPr="002C03A6" w:rsidTr="009C3A6A">
        <w:trPr>
          <w:trHeight w:val="837"/>
        </w:trPr>
        <w:tc>
          <w:tcPr>
            <w:tcW w:w="166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6A3999" w:rsidRPr="002C03A6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85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6A3999" w:rsidRPr="002C03A6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бюджетных инвестиций</w:t>
            </w:r>
          </w:p>
        </w:tc>
        <w:tc>
          <w:tcPr>
            <w:tcW w:w="1131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6A3999" w:rsidRPr="002C03A6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718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6A3999" w:rsidRPr="002C03A6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462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6A3999" w:rsidRPr="002C03A6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Срок ввода объекта</w:t>
            </w:r>
          </w:p>
        </w:tc>
        <w:tc>
          <w:tcPr>
            <w:tcW w:w="616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6A3999" w:rsidRPr="002C03A6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Размер бюджетных инвестиций, тыс. руб.</w:t>
            </w:r>
          </w:p>
        </w:tc>
        <w:tc>
          <w:tcPr>
            <w:tcW w:w="821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6A3999" w:rsidRPr="002C03A6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</w:t>
            </w:r>
          </w:p>
        </w:tc>
      </w:tr>
      <w:tr w:rsidR="006A3999" w:rsidRPr="002C03A6" w:rsidTr="009C3A6A">
        <w:trPr>
          <w:trHeight w:val="60"/>
          <w:tblHeader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Pr="002C03A6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Pr="002C03A6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Pr="002C03A6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Pr="002C03A6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Pr="002C03A6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3999" w:rsidRPr="002C03A6" w:rsidTr="009C3A6A">
        <w:trPr>
          <w:trHeight w:val="162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Pr="002C03A6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Pr="006A3999" w:rsidRDefault="006A3999" w:rsidP="0062346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999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71264" w:rsidRDefault="00115C46" w:rsidP="0062346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5C46">
              <w:rPr>
                <w:rFonts w:ascii="Times New Roman" w:hAnsi="Times New Roman" w:cs="Times New Roman"/>
                <w:sz w:val="24"/>
                <w:szCs w:val="24"/>
              </w:rPr>
              <w:t xml:space="preserve">еконструкция автомобильной дороги </w:t>
            </w:r>
            <w:proofErr w:type="gramStart"/>
            <w:r w:rsidRPr="00115C4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1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999" w:rsidRPr="006A3999" w:rsidRDefault="00115C46" w:rsidP="0062346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C4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C46">
              <w:rPr>
                <w:rFonts w:ascii="Times New Roman" w:hAnsi="Times New Roman" w:cs="Times New Roman"/>
                <w:sz w:val="24"/>
                <w:szCs w:val="24"/>
              </w:rPr>
              <w:t>Большая в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C46">
              <w:rPr>
                <w:rFonts w:ascii="Times New Roman" w:hAnsi="Times New Roman" w:cs="Times New Roman"/>
                <w:sz w:val="24"/>
                <w:szCs w:val="24"/>
              </w:rPr>
              <w:t>Рязани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Pr="002C03A6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Default="00115C46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22 532,37840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6A3999" w:rsidRPr="002C03A6" w:rsidTr="009C3A6A">
        <w:trPr>
          <w:trHeight w:val="244"/>
        </w:trPr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Pr="006A3999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A3999" w:rsidRPr="006A3999" w:rsidRDefault="006A3999" w:rsidP="0062346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99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Pr="002C03A6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999" w:rsidRPr="002C03A6" w:rsidTr="009C3A6A">
        <w:trPr>
          <w:trHeight w:val="517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Pr="006A3999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A3999" w:rsidRPr="006A3999" w:rsidRDefault="006A3999" w:rsidP="0062346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999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Pr="002C03A6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5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Default="00115C46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22 532,37840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999" w:rsidRPr="002C03A6" w:rsidTr="009C3A6A">
        <w:trPr>
          <w:trHeight w:val="162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Default="00B57C0A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Pr="006A3999" w:rsidRDefault="00115C46" w:rsidP="0062346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999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A3999" w:rsidRPr="006A3999" w:rsidRDefault="00115C46" w:rsidP="0062346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5C46">
              <w:rPr>
                <w:rFonts w:ascii="Times New Roman" w:hAnsi="Times New Roman" w:cs="Times New Roman"/>
                <w:sz w:val="24"/>
                <w:szCs w:val="24"/>
              </w:rPr>
              <w:t>еконструкция автомобильной дороги Шереметьево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15C46">
              <w:rPr>
                <w:rFonts w:ascii="Times New Roman" w:hAnsi="Times New Roman" w:cs="Times New Roman"/>
                <w:sz w:val="24"/>
                <w:szCs w:val="24"/>
              </w:rPr>
              <w:t>Дядьково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15C46">
              <w:rPr>
                <w:rFonts w:ascii="Times New Roman" w:hAnsi="Times New Roman" w:cs="Times New Roman"/>
                <w:sz w:val="24"/>
                <w:szCs w:val="24"/>
              </w:rPr>
              <w:t>Вышгород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15C46">
              <w:rPr>
                <w:rFonts w:ascii="Times New Roman" w:hAnsi="Times New Roman" w:cs="Times New Roman"/>
                <w:sz w:val="24"/>
                <w:szCs w:val="24"/>
              </w:rPr>
              <w:t>Наумово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15C46">
              <w:rPr>
                <w:rFonts w:ascii="Times New Roman" w:hAnsi="Times New Roman" w:cs="Times New Roman"/>
                <w:sz w:val="24"/>
                <w:szCs w:val="24"/>
              </w:rPr>
              <w:t>Гавердово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71D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км 0+000 – км 1+033 </w:t>
            </w:r>
            <w:r w:rsidRPr="00115C46">
              <w:rPr>
                <w:rFonts w:ascii="Times New Roman" w:hAnsi="Times New Roman" w:cs="Times New Roman"/>
                <w:sz w:val="24"/>
                <w:szCs w:val="24"/>
              </w:rPr>
              <w:t xml:space="preserve">в Рязанском районе Рязанской области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Pr="002C03A6" w:rsidRDefault="00115C46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Default="006A3999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Default="00115C46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8 883,69360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3999" w:rsidRDefault="00115C46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115C46" w:rsidRPr="002C03A6" w:rsidTr="009C3A6A">
        <w:trPr>
          <w:trHeight w:val="6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5C46" w:rsidRDefault="00115C46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5C46" w:rsidRPr="006A3999" w:rsidRDefault="00115C46" w:rsidP="0062346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15C46" w:rsidRPr="006A3999" w:rsidRDefault="00115C46" w:rsidP="0062346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99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5C46" w:rsidRPr="002C03A6" w:rsidRDefault="00115C46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5C46" w:rsidRDefault="00115C46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5C46" w:rsidRDefault="00115C46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5C46" w:rsidRDefault="00115C46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46" w:rsidRPr="002C03A6" w:rsidTr="009C3A6A">
        <w:trPr>
          <w:trHeight w:val="193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5C46" w:rsidRDefault="00115C46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5C46" w:rsidRPr="006A3999" w:rsidRDefault="00115C46" w:rsidP="0062346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15C46" w:rsidRPr="006A3999" w:rsidRDefault="00115C46" w:rsidP="0062346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999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5C46" w:rsidRPr="002C03A6" w:rsidRDefault="00115C46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5C46" w:rsidRDefault="00115C46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5C46" w:rsidRDefault="00115C46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8 883,69360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5C46" w:rsidRDefault="00115C46" w:rsidP="0062346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ECA" w:rsidRPr="00E83872" w:rsidRDefault="00286ECA" w:rsidP="00623461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E83872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4C" w:rsidRDefault="00565B4C">
      <w:r>
        <w:separator/>
      </w:r>
    </w:p>
  </w:endnote>
  <w:endnote w:type="continuationSeparator" w:id="0">
    <w:p w:rsidR="00565B4C" w:rsidRDefault="0056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4C" w:rsidRDefault="00565B4C">
      <w:r>
        <w:separator/>
      </w:r>
    </w:p>
  </w:footnote>
  <w:footnote w:type="continuationSeparator" w:id="0">
    <w:p w:rsidR="00565B4C" w:rsidRDefault="00565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D4E5F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1264"/>
    <w:rsid w:val="00073A7A"/>
    <w:rsid w:val="00076D5E"/>
    <w:rsid w:val="00084DD3"/>
    <w:rsid w:val="000917C0"/>
    <w:rsid w:val="000B0736"/>
    <w:rsid w:val="00115C46"/>
    <w:rsid w:val="00122CFD"/>
    <w:rsid w:val="00151370"/>
    <w:rsid w:val="00162E72"/>
    <w:rsid w:val="00175BE5"/>
    <w:rsid w:val="001850F4"/>
    <w:rsid w:val="00190FF9"/>
    <w:rsid w:val="0019371D"/>
    <w:rsid w:val="001947BE"/>
    <w:rsid w:val="001A1CA4"/>
    <w:rsid w:val="001A560F"/>
    <w:rsid w:val="001A639E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37E47"/>
    <w:rsid w:val="00242DDB"/>
    <w:rsid w:val="002479A2"/>
    <w:rsid w:val="00250F7B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590E"/>
    <w:rsid w:val="00436351"/>
    <w:rsid w:val="00437F65"/>
    <w:rsid w:val="00442F07"/>
    <w:rsid w:val="00460FEA"/>
    <w:rsid w:val="00463BC0"/>
    <w:rsid w:val="004734B7"/>
    <w:rsid w:val="00481B88"/>
    <w:rsid w:val="00485B4F"/>
    <w:rsid w:val="004862D1"/>
    <w:rsid w:val="004B2D5A"/>
    <w:rsid w:val="004B38AE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65B4C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3461"/>
    <w:rsid w:val="00632A4F"/>
    <w:rsid w:val="00632B56"/>
    <w:rsid w:val="006351E3"/>
    <w:rsid w:val="00644236"/>
    <w:rsid w:val="006471E5"/>
    <w:rsid w:val="00671D3B"/>
    <w:rsid w:val="00684A5B"/>
    <w:rsid w:val="006A1F71"/>
    <w:rsid w:val="006A3999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06A11"/>
    <w:rsid w:val="00932E3C"/>
    <w:rsid w:val="009573D3"/>
    <w:rsid w:val="009977FF"/>
    <w:rsid w:val="009A085B"/>
    <w:rsid w:val="009C1DE6"/>
    <w:rsid w:val="009C1F0E"/>
    <w:rsid w:val="009C3A6A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A4E99"/>
    <w:rsid w:val="00AC3953"/>
    <w:rsid w:val="00AC7150"/>
    <w:rsid w:val="00AE1DCA"/>
    <w:rsid w:val="00AF5F7C"/>
    <w:rsid w:val="00B02207"/>
    <w:rsid w:val="00B03403"/>
    <w:rsid w:val="00B10324"/>
    <w:rsid w:val="00B376B1"/>
    <w:rsid w:val="00B57C0A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56865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3872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D4E5F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E5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8387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8387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18</cp:revision>
  <cp:lastPrinted>2025-04-22T06:52:00Z</cp:lastPrinted>
  <dcterms:created xsi:type="dcterms:W3CDTF">2022-06-29T06:33:00Z</dcterms:created>
  <dcterms:modified xsi:type="dcterms:W3CDTF">2025-04-23T07:17:00Z</dcterms:modified>
</cp:coreProperties>
</file>