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7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67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67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11.04.2025</w:t>
      </w:r>
      <w:r>
        <w:rPr>
          <w:rFonts w:cs="Times New Roman" w:eastAsia="Times New Roman"/>
          <w:color w:val="000000" w:themeColor="text1"/>
          <w:sz w:val="27"/>
          <w:szCs w:val="26"/>
          <w:highlight w:val="yellow"/>
          <w:lang w:val="ru-RU" w:bidi="ar-SA" w:eastAsia="en-US"/>
        </w:rPr>
        <w:t xml:space="preserve"> </w:t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№ 177-д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правил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Михайловский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муниципальный округ Рязанской области применительно к территории Грязновского сельского округа Михайловского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Михайловский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муниципальный округ Рязанской области применительно к территории Грязновского сельского округа Михайловского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округа Рязанской области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67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слушаний;</w:t>
      </w:r>
      <w:r>
        <w:rPr>
          <w:sz w:val="27"/>
          <w:szCs w:val="26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</w:t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апреля 2025 г. </w:t>
        <w:br/>
        <w:t xml:space="preserve">по «30»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2025 г.</w:t>
      </w:r>
      <w:r>
        <w:rPr>
          <w:sz w:val="27"/>
          <w:szCs w:val="26"/>
          <w:highlight w:val="yellow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15</w:t>
      </w:r>
      <w:r>
        <w:rPr>
          <w:rFonts w:cs="Times New Roman" w:eastAsia="Calibri"/>
          <w:color w:val="000000"/>
          <w:sz w:val="27"/>
          <w:szCs w:val="26"/>
          <w:highlight w:val="none"/>
          <w:lang w:eastAsia="en-US"/>
        </w:rPr>
        <w:t xml:space="preserve">.04.2025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 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Проект 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Михайловский муниципальный округ Рязанской области применительно к территории Грязновского сельского округа Михайловского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val="ru-RU" w:bidi="ar-SA" w:eastAsia="en-US"/>
        </w:rPr>
        <w:t xml:space="preserve"> района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15.04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адресам (ориентирам) 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Михайловском округе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я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б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:</w:t>
      </w:r>
      <w:r>
        <w:tab/>
      </w:r>
      <w:r>
        <w:rPr>
          <w:sz w:val="26"/>
          <w:szCs w:val="26"/>
          <w:highlight w:val="none"/>
        </w:rPr>
      </w:r>
      <w:r/>
    </w:p>
    <w:p>
      <w:pPr>
        <w:ind w:left="-567" w:right="-283" w:firstLine="567"/>
        <w:jc w:val="both"/>
        <w:spacing w:lineRule="auto" w:line="240"/>
        <w:shd w:val="clear" w:fill="FFFFFF" w:color="FFFFFF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Х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2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п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в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ъ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з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в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с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л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ы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й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п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у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к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около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1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  <w:t xml:space="preserve">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12:20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Х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п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в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ъ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з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в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с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л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ы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й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п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у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к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около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1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  <w:t xml:space="preserve">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2025 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12:40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tabs>
          <w:tab w:val="left" w:pos="6251" w:leader="none"/>
        </w:tabs>
        <w:rPr>
          <w:b w:val="false"/>
          <w:bCs w:val="false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Фёдоровка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л. Новый поселок, около д. 3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посещение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13:00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час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2025 г.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b w:val="false"/>
          <w:bCs w:val="false"/>
          <w:sz w:val="27"/>
          <w:szCs w:val="27"/>
          <w:highlight w:val="none"/>
        </w:rPr>
        <w:t xml:space="preserve">;</w:t>
      </w:r>
      <w:r>
        <w:rPr>
          <w:b w:val="false"/>
          <w:bCs w:val="false"/>
          <w:sz w:val="27"/>
          <w:szCs w:val="27"/>
          <w:highlight w:val="none"/>
        </w:rPr>
      </w:r>
      <w:r/>
    </w:p>
    <w:p>
      <w:pPr>
        <w:pStyle w:val="467"/>
        <w:ind w:left="-425" w:right="-284" w:firstLine="425"/>
        <w:jc w:val="both"/>
        <w:spacing w:lineRule="auto" w:line="240" w:after="0" w:afterAutospacing="0" w:before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Новое Киркино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30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13:25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Старое Киркино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15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13:45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left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п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 Заречье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14:05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 Волшута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14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14:20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 Александрово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14:35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Грязное, ул. Центральная, д. 74 в административном здании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в часы работы администрации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14:55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п. станции Гагарино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15:05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 Волосовка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41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15:20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п. отделения «Пролетарское» совхоза им. Ильича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13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15:40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п. центрального отделения совхоза им. Ильича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(ул.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Почтовая, околод. 1)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15:55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 Феняево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6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16:10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white"/>
          <w:lang w:eastAsia="en-US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п. Коровинского спиртзавода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ул. Центральная около д. 4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16:25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д. Чесменка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16:35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Николаевка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16:45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«21»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Подобреево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09:50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Нюховецкие Выселки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10:10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п. отделения им. Калинина совхоза «Возрождение»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10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10:40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Бутырки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11:00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 Половнево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6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11:10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 Поздное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(около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д. 40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11:30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Напольные Выселки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7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11:55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Лужкки 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1)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12:25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Щеголево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около д. 39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12:45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Ольховец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5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12:55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Осовец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7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13:25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Елизаветино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3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13:45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Костино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  <w:br/>
        <w:t xml:space="preserve">по 14:20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425" w:right="-284" w:firstLine="425"/>
        <w:jc w:val="both"/>
        <w:spacing w:lineRule="auto" w:line="240" w:after="119" w:afterAutospacing="0" w:before="0"/>
        <w:rPr>
          <w:rFonts w:cs="Times New Roman" w:eastAsia="Times New Roman"/>
          <w:b w:val="false"/>
          <w:bCs w:val="false"/>
          <w:color w:val="000000"/>
          <w:sz w:val="27"/>
          <w:szCs w:val="27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Кадушино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 около д. 8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«15» апреля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по 14:40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«22» апреля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2025 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</w:rPr>
      </w:r>
      <w:r/>
    </w:p>
    <w:p>
      <w:pPr>
        <w:pStyle w:val="467"/>
        <w:ind w:left="-567" w:right="-285" w:firstLine="567"/>
        <w:jc w:val="both"/>
        <w:spacing w:lineRule="auto" w:line="240" w:after="0" w:afterAutospacing="0" w:before="0"/>
        <w:rPr>
          <w:sz w:val="27"/>
          <w:szCs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7"/>
          <w:highlight w:val="white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7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u w:val="single"/>
          <w:lang w:eastAsia="en-US"/>
        </w:rPr>
        <w:t xml:space="preserve">21.04.2025</w:t>
      </w:r>
      <w:r>
        <w:rPr>
          <w:rFonts w:cs="Times New Roman" w:eastAsia="Times New Roman"/>
          <w:b/>
          <w:color w:val="000000" w:themeColor="text1"/>
          <w:sz w:val="27"/>
          <w:szCs w:val="27"/>
          <w:highlight w:val="white"/>
          <w:u w:val="single"/>
          <w:lang w:eastAsia="en-US"/>
        </w:rPr>
        <w:t xml:space="preserve">:</w:t>
      </w:r>
      <w:r>
        <w:rPr>
          <w:sz w:val="27"/>
          <w:szCs w:val="27"/>
          <w:highlight w:val="yellow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12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:10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7"/>
          <w:highlight w:val="white"/>
          <w:lang w:val="ru-RU" w:bidi="ar-SA" w:eastAsia="en-US"/>
        </w:rPr>
        <w:t xml:space="preserve">12:20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д. Каменный Хутор 2 (при въезде в населенный пункт около д. 1)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12:30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12:40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Михайловский округ,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м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Х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(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п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р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в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ъ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з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в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с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л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ы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й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п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у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н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к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т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 около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1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whit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12:50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13:00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 Фёдоровка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л. Новый поселок, около д. 3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pStyle w:val="467"/>
        <w:ind w:left="-567" w:right="-284" w:firstLine="567"/>
        <w:jc w:val="both"/>
        <w:spacing w:lineRule="auto" w:line="240" w:after="0" w:afterAutospacing="0" w:before="0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13:15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13:25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Новое Киркино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30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13:35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13:45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Старое Киркино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15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14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:00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14: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05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п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 Заречье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14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:10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час. по 14:2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 Волшута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14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yellow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14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:30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14:35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 Александрово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yellow"/>
          <w:u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14:45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14:55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 Грязное, ул. Центральная, д. 74 в административном здании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15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:00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15:05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п. станции Гагарино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15:10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15:20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 Волосовка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41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:30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15:40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отделения «Пролетарское» совхоза имени Ильича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13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15:45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 по 15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:55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п. центрального отделения совхоза имени Ильича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(ул.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Почтовая, около д. 1)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16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:05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16:10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 Феняево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6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16:20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16:25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п. Коровинского спиртзавода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ул. Центральная около д. 4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16:30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16:35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д. Чесменка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</w:rPr>
      </w:pPr>
      <w:r>
        <w:rPr>
          <w:rFonts w:cs="Times New Roman" w:eastAsia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16:40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16:45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Николаевка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1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  <w:u w:val="singl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22.04.2025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u w:val="singl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9:45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9:50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Подобреево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1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10:05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:10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Нюховецкие Выселки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11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10:30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10:40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п. отделения им. Калинина совхоза «Возрождение»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10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10:55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11:00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Бутырки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1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11:05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11:10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 Половнево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6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11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:15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11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:30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 Поздное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(около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д. 40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11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:45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11:55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Напольные Выселки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7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12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:15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12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:25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с. Лужкки 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 1)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12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:35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12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:45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Щеголево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около д. 39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12:50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12:55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Ольховец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13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:20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13:2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Осовец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7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13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:35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13:45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Елизаветино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около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3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14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:10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14:20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Костино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ind w:left="-567" w:right="-285" w:firstLine="567"/>
        <w:jc w:val="both"/>
        <w:spacing w:lineRule="auto" w:line="240" w:after="119" w:afterAutospacing="0"/>
        <w:shd w:val="clear" w:fill="FFFFFF" w:color="FFFFFF" w:themeFill="background1"/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pP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с 14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:30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 по 14:4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0</w:t>
      </w:r>
      <w:r>
        <w:rPr>
          <w:rFonts w:cs="Times New Roman" w:eastAsia="Times New Roman"/>
          <w:sz w:val="27"/>
          <w:szCs w:val="27"/>
          <w:highlight w:val="white"/>
          <w:lang w:eastAsia="en-US"/>
        </w:rPr>
        <w:t xml:space="preserve"> час.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sz w:val="27"/>
          <w:szCs w:val="27"/>
          <w:highlight w:val="none"/>
          <w:lang w:eastAsia="en-US"/>
        </w:rPr>
        <w:t xml:space="preserve">по адресу: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Михайловский округ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br/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д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 Кадушино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ъ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т около д. 8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shd w:val="clear" w:fill="FFFFFF" w:color="FFFFFF"/>
          <w:lang w:val="en-US" w:bidi="ar-SA" w:eastAsia="zh-CN"/>
        </w:rPr>
        <w:t xml:space="preserve">.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7"/>
          <w:highlight w:val="none"/>
          <w:u w:val="none"/>
          <w:lang w:val="en-US" w:bidi="ar-SA" w:eastAsia="zh-CN"/>
        </w:rPr>
      </w:r>
      <w:r/>
    </w:p>
    <w:p>
      <w:pPr>
        <w:pStyle w:val="467"/>
        <w:ind w:left="-567" w:right="-285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ind w:left="-567" w:right="-285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bCs/>
          <w:color w:val="000000"/>
          <w:sz w:val="27"/>
          <w:szCs w:val="27"/>
          <w:highlight w:val="none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«15» апреля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«22» апреля 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rFonts w:cs="Times New Roman" w:eastAsia="Times New Roman"/>
          <w:b/>
          <w:bCs/>
          <w:color w:val="000000" w:themeColor="text1"/>
          <w:sz w:val="27"/>
          <w:szCs w:val="27"/>
          <w:highlight w:val="none"/>
          <w:lang w:eastAsia="en-US"/>
        </w:rPr>
      </w:r>
      <w:r/>
    </w:p>
    <w:p>
      <w:pPr>
        <w:pStyle w:val="46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</w:t>
        <w:br/>
        <w:t xml:space="preserve">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«15»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«22»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лично1м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«15» апреля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«22» апреля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«15» апреля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дату и время окончания консультирования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6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 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pStyle w:val="467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 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6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 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</w:pPr>
    <w:r/>
    <w:r/>
  </w:p>
  <w:p>
    <w:pPr>
      <w:pStyle w:val="467"/>
      <w:rPr>
        <w:vanish/>
        <w:sz w:val="0"/>
      </w:rPr>
    </w:pPr>
    <w:r>
      <w:rPr>
        <w:vanish/>
        <w:sz w:val="0"/>
      </w:rPr>
    </w: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63">
    <w:name w:val="table of figures"/>
    <w:basedOn w:val="467"/>
    <w:next w:val="467"/>
    <w:uiPriority w:val="99"/>
    <w:unhideWhenUsed/>
    <w:pPr>
      <w:spacing w:after="0" w:afterAutospacing="0"/>
    </w:pPr>
  </w:style>
  <w:style w:type="character" w:styleId="464">
    <w:name w:val="Hyperlink"/>
    <w:uiPriority w:val="99"/>
    <w:unhideWhenUsed/>
    <w:rPr>
      <w:color w:val="0000FF" w:themeColor="hyperlink"/>
      <w:u w:val="single"/>
    </w:rPr>
  </w:style>
  <w:style w:type="character" w:styleId="465">
    <w:name w:val="footnote reference"/>
    <w:basedOn w:val="482"/>
    <w:uiPriority w:val="99"/>
    <w:unhideWhenUsed/>
    <w:rPr>
      <w:vertAlign w:val="superscript"/>
    </w:rPr>
  </w:style>
  <w:style w:type="character" w:styleId="466">
    <w:name w:val="endnote reference"/>
    <w:basedOn w:val="482"/>
    <w:uiPriority w:val="99"/>
    <w:semiHidden/>
    <w:unhideWhenUsed/>
    <w:rPr>
      <w:vertAlign w:val="superscript"/>
    </w:rPr>
  </w:style>
  <w:style w:type="paragraph" w:styleId="467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8">
    <w:name w:val="Heading 1"/>
    <w:basedOn w:val="467"/>
    <w:next w:val="467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9">
    <w:name w:val="Heading 2"/>
    <w:basedOn w:val="467"/>
    <w:next w:val="46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0">
    <w:name w:val="Heading 3"/>
    <w:basedOn w:val="467"/>
    <w:next w:val="46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1">
    <w:name w:val="Heading 4"/>
    <w:basedOn w:val="467"/>
    <w:next w:val="46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2">
    <w:name w:val="Heading 5"/>
    <w:basedOn w:val="467"/>
    <w:next w:val="46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3">
    <w:name w:val="Heading 6"/>
    <w:basedOn w:val="467"/>
    <w:next w:val="46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4">
    <w:name w:val="Heading 7"/>
    <w:basedOn w:val="467"/>
    <w:next w:val="4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5">
    <w:name w:val="Heading 8"/>
    <w:basedOn w:val="467"/>
    <w:next w:val="4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6">
    <w:name w:val="Heading 9"/>
    <w:basedOn w:val="467"/>
    <w:next w:val="46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7">
    <w:name w:val="Интернет-ссылка"/>
    <w:basedOn w:val="482"/>
    <w:uiPriority w:val="99"/>
    <w:unhideWhenUsed/>
    <w:rPr>
      <w:color w:val="0000FF" w:themeColor="hyperlink"/>
      <w:u w:val="single"/>
    </w:rPr>
  </w:style>
  <w:style w:type="character" w:styleId="478">
    <w:name w:val="Привязка сноски"/>
    <w:rPr>
      <w:vertAlign w:val="superscript"/>
    </w:rPr>
  </w:style>
  <w:style w:type="character" w:styleId="479" w:customStyle="1">
    <w:name w:val="Footnote Characters"/>
    <w:basedOn w:val="482"/>
    <w:qFormat/>
    <w:rPr>
      <w:vertAlign w:val="superscript"/>
    </w:rPr>
  </w:style>
  <w:style w:type="character" w:styleId="480">
    <w:name w:val="Привязка концевой сноски"/>
    <w:rPr>
      <w:vertAlign w:val="superscript"/>
    </w:rPr>
  </w:style>
  <w:style w:type="character" w:styleId="481" w:customStyle="1">
    <w:name w:val="Endnote Characters"/>
    <w:basedOn w:val="482"/>
    <w:qFormat/>
    <w:rPr>
      <w:vertAlign w:val="superscript"/>
    </w:rPr>
  </w:style>
  <w:style w:type="character" w:styleId="482" w:default="1">
    <w:name w:val="Default Paragraph Font"/>
    <w:qFormat/>
    <w:uiPriority w:val="1"/>
    <w:semiHidden/>
    <w:unhideWhenUsed/>
  </w:style>
  <w:style w:type="character" w:styleId="483" w:customStyle="1">
    <w:name w:val="WW8Num1z0"/>
    <w:qFormat/>
  </w:style>
  <w:style w:type="character" w:styleId="484" w:customStyle="1">
    <w:name w:val="WW8Num1z1"/>
    <w:qFormat/>
  </w:style>
  <w:style w:type="character" w:styleId="485" w:customStyle="1">
    <w:name w:val="WW8Num1z2"/>
    <w:qFormat/>
  </w:style>
  <w:style w:type="character" w:styleId="486" w:customStyle="1">
    <w:name w:val="WW8Num1z3"/>
    <w:qFormat/>
  </w:style>
  <w:style w:type="character" w:styleId="487" w:customStyle="1">
    <w:name w:val="WW8Num1z4"/>
    <w:qFormat/>
  </w:style>
  <w:style w:type="character" w:styleId="488" w:customStyle="1">
    <w:name w:val="WW8Num1z5"/>
    <w:qFormat/>
  </w:style>
  <w:style w:type="character" w:styleId="489" w:customStyle="1">
    <w:name w:val="WW8Num1z6"/>
    <w:qFormat/>
  </w:style>
  <w:style w:type="character" w:styleId="490" w:customStyle="1">
    <w:name w:val="WW8Num1z7"/>
    <w:qFormat/>
  </w:style>
  <w:style w:type="character" w:styleId="491" w:customStyle="1">
    <w:name w:val="WW8Num1z8"/>
    <w:qFormat/>
  </w:style>
  <w:style w:type="character" w:styleId="492" w:customStyle="1">
    <w:name w:val="WW8Num2z0"/>
    <w:qFormat/>
  </w:style>
  <w:style w:type="character" w:styleId="493" w:customStyle="1">
    <w:name w:val="WW8Num2z1"/>
    <w:qFormat/>
  </w:style>
  <w:style w:type="character" w:styleId="494" w:customStyle="1">
    <w:name w:val="WW8Num3z0"/>
    <w:qFormat/>
    <w:rPr>
      <w:rFonts w:eastAsia="Courier New"/>
    </w:rPr>
  </w:style>
  <w:style w:type="character" w:styleId="495" w:customStyle="1">
    <w:name w:val="WW8Num3z1"/>
    <w:qFormat/>
  </w:style>
  <w:style w:type="character" w:styleId="496" w:customStyle="1">
    <w:name w:val="WW8Num3z2"/>
    <w:qFormat/>
  </w:style>
  <w:style w:type="character" w:styleId="497" w:customStyle="1">
    <w:name w:val="WW8Num3z3"/>
    <w:qFormat/>
  </w:style>
  <w:style w:type="character" w:styleId="498" w:customStyle="1">
    <w:name w:val="WW8Num3z4"/>
    <w:qFormat/>
  </w:style>
  <w:style w:type="character" w:styleId="499" w:customStyle="1">
    <w:name w:val="WW8Num3z5"/>
    <w:qFormat/>
  </w:style>
  <w:style w:type="character" w:styleId="500" w:customStyle="1">
    <w:name w:val="WW8Num3z6"/>
    <w:qFormat/>
  </w:style>
  <w:style w:type="character" w:styleId="501" w:customStyle="1">
    <w:name w:val="WW8Num3z7"/>
    <w:qFormat/>
  </w:style>
  <w:style w:type="character" w:styleId="502" w:customStyle="1">
    <w:name w:val="WW8Num3z8"/>
    <w:qFormat/>
  </w:style>
  <w:style w:type="character" w:styleId="503" w:customStyle="1">
    <w:name w:val="WW8Num4z0"/>
    <w:qFormat/>
  </w:style>
  <w:style w:type="character" w:styleId="504" w:customStyle="1">
    <w:name w:val="WW8Num4z1"/>
    <w:qFormat/>
  </w:style>
  <w:style w:type="character" w:styleId="505" w:customStyle="1">
    <w:name w:val="WW8Num4z2"/>
    <w:qFormat/>
  </w:style>
  <w:style w:type="character" w:styleId="506" w:customStyle="1">
    <w:name w:val="WW8Num4z3"/>
    <w:qFormat/>
  </w:style>
  <w:style w:type="character" w:styleId="507" w:customStyle="1">
    <w:name w:val="WW8Num4z4"/>
    <w:qFormat/>
  </w:style>
  <w:style w:type="character" w:styleId="508" w:customStyle="1">
    <w:name w:val="WW8Num4z5"/>
    <w:qFormat/>
  </w:style>
  <w:style w:type="character" w:styleId="509" w:customStyle="1">
    <w:name w:val="WW8Num4z6"/>
    <w:qFormat/>
  </w:style>
  <w:style w:type="character" w:styleId="510" w:customStyle="1">
    <w:name w:val="WW8Num4z7"/>
    <w:qFormat/>
  </w:style>
  <w:style w:type="character" w:styleId="511" w:customStyle="1">
    <w:name w:val="WW8Num4z8"/>
    <w:qFormat/>
  </w:style>
  <w:style w:type="character" w:styleId="512" w:customStyle="1">
    <w:name w:val="WW8Num5z0"/>
    <w:qFormat/>
  </w:style>
  <w:style w:type="character" w:styleId="513" w:customStyle="1">
    <w:name w:val="WW8Num5z1"/>
    <w:qFormat/>
  </w:style>
  <w:style w:type="character" w:styleId="514" w:customStyle="1">
    <w:name w:val="WW8Num5z2"/>
    <w:qFormat/>
  </w:style>
  <w:style w:type="character" w:styleId="515" w:customStyle="1">
    <w:name w:val="WW8Num5z3"/>
    <w:qFormat/>
  </w:style>
  <w:style w:type="character" w:styleId="516" w:customStyle="1">
    <w:name w:val="WW8Num5z4"/>
    <w:qFormat/>
  </w:style>
  <w:style w:type="character" w:styleId="517" w:customStyle="1">
    <w:name w:val="WW8Num5z5"/>
    <w:qFormat/>
  </w:style>
  <w:style w:type="character" w:styleId="518" w:customStyle="1">
    <w:name w:val="WW8Num5z6"/>
    <w:qFormat/>
  </w:style>
  <w:style w:type="character" w:styleId="519" w:customStyle="1">
    <w:name w:val="WW8Num5z7"/>
    <w:qFormat/>
  </w:style>
  <w:style w:type="character" w:styleId="520" w:customStyle="1">
    <w:name w:val="WW8Num5z8"/>
    <w:qFormat/>
  </w:style>
  <w:style w:type="character" w:styleId="521" w:customStyle="1">
    <w:name w:val="WW8Num6z0"/>
    <w:qFormat/>
  </w:style>
  <w:style w:type="character" w:styleId="522" w:customStyle="1">
    <w:name w:val="WW8Num6z1"/>
    <w:qFormat/>
  </w:style>
  <w:style w:type="character" w:styleId="523" w:customStyle="1">
    <w:name w:val="WW8Num6z2"/>
    <w:qFormat/>
  </w:style>
  <w:style w:type="character" w:styleId="524" w:customStyle="1">
    <w:name w:val="WW8Num6z3"/>
    <w:qFormat/>
  </w:style>
  <w:style w:type="character" w:styleId="525" w:customStyle="1">
    <w:name w:val="WW8Num6z4"/>
    <w:qFormat/>
  </w:style>
  <w:style w:type="character" w:styleId="526" w:customStyle="1">
    <w:name w:val="WW8Num6z5"/>
    <w:qFormat/>
  </w:style>
  <w:style w:type="character" w:styleId="527" w:customStyle="1">
    <w:name w:val="WW8Num6z6"/>
    <w:qFormat/>
  </w:style>
  <w:style w:type="character" w:styleId="528" w:customStyle="1">
    <w:name w:val="WW8Num6z7"/>
    <w:qFormat/>
  </w:style>
  <w:style w:type="character" w:styleId="529" w:customStyle="1">
    <w:name w:val="WW8Num6z8"/>
    <w:qFormat/>
  </w:style>
  <w:style w:type="character" w:styleId="530" w:customStyle="1">
    <w:name w:val="WW8Num7z0"/>
    <w:qFormat/>
  </w:style>
  <w:style w:type="character" w:styleId="531" w:customStyle="1">
    <w:name w:val="WW8Num7z1"/>
    <w:qFormat/>
  </w:style>
  <w:style w:type="character" w:styleId="532" w:customStyle="1">
    <w:name w:val="WW8Num7z2"/>
    <w:qFormat/>
  </w:style>
  <w:style w:type="character" w:styleId="533" w:customStyle="1">
    <w:name w:val="WW8Num7z3"/>
    <w:qFormat/>
  </w:style>
  <w:style w:type="character" w:styleId="534" w:customStyle="1">
    <w:name w:val="WW8Num7z4"/>
    <w:qFormat/>
  </w:style>
  <w:style w:type="character" w:styleId="535" w:customStyle="1">
    <w:name w:val="WW8Num7z5"/>
    <w:qFormat/>
  </w:style>
  <w:style w:type="character" w:styleId="536" w:customStyle="1">
    <w:name w:val="WW8Num7z6"/>
    <w:qFormat/>
  </w:style>
  <w:style w:type="character" w:styleId="537" w:customStyle="1">
    <w:name w:val="WW8Num7z7"/>
    <w:qFormat/>
  </w:style>
  <w:style w:type="character" w:styleId="538" w:customStyle="1">
    <w:name w:val="WW8Num7z8"/>
    <w:qFormat/>
  </w:style>
  <w:style w:type="character" w:styleId="539" w:customStyle="1">
    <w:name w:val="WW8Num8z0"/>
    <w:qFormat/>
  </w:style>
  <w:style w:type="character" w:styleId="540" w:customStyle="1">
    <w:name w:val="WW8Num8z1"/>
    <w:qFormat/>
  </w:style>
  <w:style w:type="character" w:styleId="541" w:customStyle="1">
    <w:name w:val="WW8Num8z2"/>
    <w:qFormat/>
  </w:style>
  <w:style w:type="character" w:styleId="542" w:customStyle="1">
    <w:name w:val="WW8Num8z3"/>
    <w:qFormat/>
  </w:style>
  <w:style w:type="character" w:styleId="543" w:customStyle="1">
    <w:name w:val="WW8Num8z4"/>
    <w:qFormat/>
  </w:style>
  <w:style w:type="character" w:styleId="544" w:customStyle="1">
    <w:name w:val="WW8Num8z5"/>
    <w:qFormat/>
  </w:style>
  <w:style w:type="character" w:styleId="545" w:customStyle="1">
    <w:name w:val="WW8Num8z6"/>
    <w:qFormat/>
  </w:style>
  <w:style w:type="character" w:styleId="546" w:customStyle="1">
    <w:name w:val="WW8Num8z7"/>
    <w:qFormat/>
  </w:style>
  <w:style w:type="character" w:styleId="547" w:customStyle="1">
    <w:name w:val="WW8Num8z8"/>
    <w:qFormat/>
  </w:style>
  <w:style w:type="character" w:styleId="548" w:customStyle="1">
    <w:name w:val="WW8Num9z0"/>
    <w:qFormat/>
  </w:style>
  <w:style w:type="character" w:styleId="549" w:customStyle="1">
    <w:name w:val="WW8Num9z1"/>
    <w:qFormat/>
  </w:style>
  <w:style w:type="character" w:styleId="550" w:customStyle="1">
    <w:name w:val="WW8Num9z2"/>
    <w:qFormat/>
  </w:style>
  <w:style w:type="character" w:styleId="551" w:customStyle="1">
    <w:name w:val="WW8Num9z3"/>
    <w:qFormat/>
  </w:style>
  <w:style w:type="character" w:styleId="552" w:customStyle="1">
    <w:name w:val="WW8Num9z4"/>
    <w:qFormat/>
  </w:style>
  <w:style w:type="character" w:styleId="553" w:customStyle="1">
    <w:name w:val="WW8Num9z5"/>
    <w:qFormat/>
  </w:style>
  <w:style w:type="character" w:styleId="554" w:customStyle="1">
    <w:name w:val="WW8Num9z6"/>
    <w:qFormat/>
  </w:style>
  <w:style w:type="character" w:styleId="555" w:customStyle="1">
    <w:name w:val="WW8Num9z7"/>
    <w:qFormat/>
  </w:style>
  <w:style w:type="character" w:styleId="556" w:customStyle="1">
    <w:name w:val="WW8Num9z8"/>
    <w:qFormat/>
  </w:style>
  <w:style w:type="character" w:styleId="557" w:customStyle="1">
    <w:name w:val="WW8Num10z0"/>
    <w:qFormat/>
  </w:style>
  <w:style w:type="character" w:styleId="558" w:customStyle="1">
    <w:name w:val="WW8Num10z1"/>
    <w:qFormat/>
  </w:style>
  <w:style w:type="character" w:styleId="559" w:customStyle="1">
    <w:name w:val="WW8Num10z2"/>
    <w:qFormat/>
  </w:style>
  <w:style w:type="character" w:styleId="560" w:customStyle="1">
    <w:name w:val="WW8Num10z3"/>
    <w:qFormat/>
  </w:style>
  <w:style w:type="character" w:styleId="561" w:customStyle="1">
    <w:name w:val="WW8Num10z4"/>
    <w:qFormat/>
  </w:style>
  <w:style w:type="character" w:styleId="562" w:customStyle="1">
    <w:name w:val="WW8Num10z5"/>
    <w:qFormat/>
  </w:style>
  <w:style w:type="character" w:styleId="563" w:customStyle="1">
    <w:name w:val="WW8Num10z6"/>
    <w:qFormat/>
  </w:style>
  <w:style w:type="character" w:styleId="564" w:customStyle="1">
    <w:name w:val="WW8Num10z7"/>
    <w:qFormat/>
  </w:style>
  <w:style w:type="character" w:styleId="565" w:customStyle="1">
    <w:name w:val="WW8Num10z8"/>
    <w:qFormat/>
  </w:style>
  <w:style w:type="character" w:styleId="566" w:customStyle="1">
    <w:name w:val="WW8Num11z0"/>
    <w:qFormat/>
  </w:style>
  <w:style w:type="character" w:styleId="567" w:customStyle="1">
    <w:name w:val="WW8Num11z1"/>
    <w:qFormat/>
  </w:style>
  <w:style w:type="character" w:styleId="568" w:customStyle="1">
    <w:name w:val="WW8Num11z2"/>
    <w:qFormat/>
  </w:style>
  <w:style w:type="character" w:styleId="569" w:customStyle="1">
    <w:name w:val="WW8Num11z3"/>
    <w:qFormat/>
  </w:style>
  <w:style w:type="character" w:styleId="570" w:customStyle="1">
    <w:name w:val="WW8Num11z4"/>
    <w:qFormat/>
  </w:style>
  <w:style w:type="character" w:styleId="571" w:customStyle="1">
    <w:name w:val="WW8Num11z5"/>
    <w:qFormat/>
  </w:style>
  <w:style w:type="character" w:styleId="572" w:customStyle="1">
    <w:name w:val="WW8Num11z6"/>
    <w:qFormat/>
  </w:style>
  <w:style w:type="character" w:styleId="573" w:customStyle="1">
    <w:name w:val="WW8Num11z7"/>
    <w:qFormat/>
  </w:style>
  <w:style w:type="character" w:styleId="574" w:customStyle="1">
    <w:name w:val="WW8Num11z8"/>
    <w:qFormat/>
  </w:style>
  <w:style w:type="character" w:styleId="575" w:customStyle="1">
    <w:name w:val="WW8Num12z0"/>
    <w:qFormat/>
  </w:style>
  <w:style w:type="character" w:styleId="576" w:customStyle="1">
    <w:name w:val="WW8Num12z1"/>
    <w:qFormat/>
  </w:style>
  <w:style w:type="character" w:styleId="577" w:customStyle="1">
    <w:name w:val="WW8Num12z2"/>
    <w:qFormat/>
  </w:style>
  <w:style w:type="character" w:styleId="578" w:customStyle="1">
    <w:name w:val="WW8Num12z3"/>
    <w:qFormat/>
  </w:style>
  <w:style w:type="character" w:styleId="579" w:customStyle="1">
    <w:name w:val="WW8Num12z4"/>
    <w:qFormat/>
  </w:style>
  <w:style w:type="character" w:styleId="580" w:customStyle="1">
    <w:name w:val="WW8Num12z5"/>
    <w:qFormat/>
  </w:style>
  <w:style w:type="character" w:styleId="581" w:customStyle="1">
    <w:name w:val="WW8Num12z6"/>
    <w:qFormat/>
  </w:style>
  <w:style w:type="character" w:styleId="582" w:customStyle="1">
    <w:name w:val="WW8Num12z7"/>
    <w:qFormat/>
  </w:style>
  <w:style w:type="character" w:styleId="583" w:customStyle="1">
    <w:name w:val="WW8Num12z8"/>
    <w:qFormat/>
  </w:style>
  <w:style w:type="character" w:styleId="584" w:customStyle="1">
    <w:name w:val="WW8Num13z0"/>
    <w:qFormat/>
  </w:style>
  <w:style w:type="character" w:styleId="585" w:customStyle="1">
    <w:name w:val="WW8Num13z1"/>
    <w:qFormat/>
  </w:style>
  <w:style w:type="character" w:styleId="586" w:customStyle="1">
    <w:name w:val="WW8Num13z2"/>
    <w:qFormat/>
  </w:style>
  <w:style w:type="character" w:styleId="587" w:customStyle="1">
    <w:name w:val="WW8Num13z3"/>
    <w:qFormat/>
  </w:style>
  <w:style w:type="character" w:styleId="588" w:customStyle="1">
    <w:name w:val="WW8Num13z4"/>
    <w:qFormat/>
  </w:style>
  <w:style w:type="character" w:styleId="589" w:customStyle="1">
    <w:name w:val="WW8Num13z5"/>
    <w:qFormat/>
  </w:style>
  <w:style w:type="character" w:styleId="590" w:customStyle="1">
    <w:name w:val="WW8Num13z6"/>
    <w:qFormat/>
  </w:style>
  <w:style w:type="character" w:styleId="591" w:customStyle="1">
    <w:name w:val="WW8Num13z7"/>
    <w:qFormat/>
  </w:style>
  <w:style w:type="character" w:styleId="592" w:customStyle="1">
    <w:name w:val="WW8Num13z8"/>
    <w:qFormat/>
  </w:style>
  <w:style w:type="character" w:styleId="593" w:customStyle="1">
    <w:name w:val="WW8Num14z0"/>
    <w:qFormat/>
  </w:style>
  <w:style w:type="character" w:styleId="594" w:customStyle="1">
    <w:name w:val="WW8Num14z1"/>
    <w:qFormat/>
  </w:style>
  <w:style w:type="character" w:styleId="595" w:customStyle="1">
    <w:name w:val="WW8Num14z2"/>
    <w:qFormat/>
  </w:style>
  <w:style w:type="character" w:styleId="596" w:customStyle="1">
    <w:name w:val="WW8Num14z3"/>
    <w:qFormat/>
  </w:style>
  <w:style w:type="character" w:styleId="597" w:customStyle="1">
    <w:name w:val="WW8Num14z4"/>
    <w:qFormat/>
  </w:style>
  <w:style w:type="character" w:styleId="598" w:customStyle="1">
    <w:name w:val="WW8Num14z5"/>
    <w:qFormat/>
  </w:style>
  <w:style w:type="character" w:styleId="599" w:customStyle="1">
    <w:name w:val="WW8Num14z6"/>
    <w:qFormat/>
  </w:style>
  <w:style w:type="character" w:styleId="600" w:customStyle="1">
    <w:name w:val="WW8Num14z7"/>
    <w:qFormat/>
  </w:style>
  <w:style w:type="character" w:styleId="601" w:customStyle="1">
    <w:name w:val="WW8Num14z8"/>
    <w:qFormat/>
  </w:style>
  <w:style w:type="character" w:styleId="602" w:customStyle="1">
    <w:name w:val="WW8Num15z0"/>
    <w:qFormat/>
  </w:style>
  <w:style w:type="character" w:styleId="603" w:customStyle="1">
    <w:name w:val="WW8Num15z1"/>
    <w:qFormat/>
  </w:style>
  <w:style w:type="character" w:styleId="604" w:customStyle="1">
    <w:name w:val="WW8Num15z2"/>
    <w:qFormat/>
  </w:style>
  <w:style w:type="character" w:styleId="605" w:customStyle="1">
    <w:name w:val="WW8Num15z3"/>
    <w:qFormat/>
  </w:style>
  <w:style w:type="character" w:styleId="606" w:customStyle="1">
    <w:name w:val="WW8Num15z4"/>
    <w:qFormat/>
  </w:style>
  <w:style w:type="character" w:styleId="607" w:customStyle="1">
    <w:name w:val="WW8Num15z5"/>
    <w:qFormat/>
  </w:style>
  <w:style w:type="character" w:styleId="608" w:customStyle="1">
    <w:name w:val="WW8Num15z6"/>
    <w:qFormat/>
  </w:style>
  <w:style w:type="character" w:styleId="609" w:customStyle="1">
    <w:name w:val="WW8Num15z7"/>
    <w:qFormat/>
  </w:style>
  <w:style w:type="character" w:styleId="610" w:customStyle="1">
    <w:name w:val="WW8Num15z8"/>
    <w:qFormat/>
  </w:style>
  <w:style w:type="character" w:styleId="611" w:customStyle="1">
    <w:name w:val="WW8Num16z0"/>
    <w:qFormat/>
  </w:style>
  <w:style w:type="character" w:styleId="612" w:customStyle="1">
    <w:name w:val="WW8Num16z1"/>
    <w:qFormat/>
    <w:rPr>
      <w:rFonts w:ascii="Times New Roman" w:hAnsi="Times New Roman" w:eastAsia="Times New Roman"/>
    </w:rPr>
  </w:style>
  <w:style w:type="character" w:styleId="613" w:customStyle="1">
    <w:name w:val="WW8Num16z2"/>
    <w:qFormat/>
  </w:style>
  <w:style w:type="character" w:styleId="614" w:customStyle="1">
    <w:name w:val="WW8Num16z3"/>
    <w:qFormat/>
  </w:style>
  <w:style w:type="character" w:styleId="615" w:customStyle="1">
    <w:name w:val="WW8Num16z4"/>
    <w:qFormat/>
  </w:style>
  <w:style w:type="character" w:styleId="616" w:customStyle="1">
    <w:name w:val="WW8Num16z5"/>
    <w:qFormat/>
  </w:style>
  <w:style w:type="character" w:styleId="617" w:customStyle="1">
    <w:name w:val="WW8Num16z6"/>
    <w:qFormat/>
  </w:style>
  <w:style w:type="character" w:styleId="618" w:customStyle="1">
    <w:name w:val="WW8Num16z7"/>
    <w:qFormat/>
  </w:style>
  <w:style w:type="character" w:styleId="619" w:customStyle="1">
    <w:name w:val="WW8Num16z8"/>
    <w:qFormat/>
  </w:style>
  <w:style w:type="character" w:styleId="620" w:customStyle="1">
    <w:name w:val="WW8NumSt12z0"/>
    <w:qFormat/>
    <w:rPr>
      <w:rFonts w:ascii="Courier New" w:hAnsi="Courier New"/>
    </w:rPr>
  </w:style>
  <w:style w:type="character" w:styleId="621" w:customStyle="1">
    <w:name w:val="Основной шрифт абзаца1"/>
    <w:qFormat/>
  </w:style>
  <w:style w:type="character" w:styleId="622">
    <w:name w:val="page number"/>
    <w:basedOn w:val="621"/>
    <w:qFormat/>
  </w:style>
  <w:style w:type="character" w:styleId="623" w:customStyle="1">
    <w:name w:val="Посещённая гиперссылка"/>
    <w:rPr>
      <w:color w:val="800080"/>
      <w:u w:val="single"/>
    </w:rPr>
  </w:style>
  <w:style w:type="character" w:styleId="624" w:customStyle="1">
    <w:name w:val="Основной текст Знак"/>
    <w:qFormat/>
    <w:rPr>
      <w:sz w:val="28"/>
      <w:lang w:val="en-US"/>
    </w:rPr>
  </w:style>
  <w:style w:type="character" w:styleId="625" w:customStyle="1">
    <w:name w:val="Font Style23"/>
    <w:qFormat/>
    <w:rPr>
      <w:rFonts w:ascii="Courier New" w:hAnsi="Courier New"/>
      <w:sz w:val="18"/>
      <w:szCs w:val="18"/>
    </w:rPr>
  </w:style>
  <w:style w:type="character" w:styleId="6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7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8" w:customStyle="1">
    <w:name w:val="Верхний колонтитул Знак"/>
    <w:qFormat/>
    <w:uiPriority w:val="99"/>
    <w:rPr>
      <w:sz w:val="26"/>
    </w:rPr>
  </w:style>
  <w:style w:type="character" w:styleId="629" w:customStyle="1">
    <w:name w:val="Заголовок 1 Знак"/>
    <w:qFormat/>
    <w:rPr>
      <w:b/>
      <w:bCs/>
      <w:spacing w:val="-20"/>
      <w:sz w:val="32"/>
    </w:rPr>
  </w:style>
  <w:style w:type="character" w:styleId="630" w:customStyle="1">
    <w:name w:val="WW8Num17z0"/>
    <w:qFormat/>
    <w:rPr>
      <w:rFonts w:eastAsia="Times New Roman"/>
    </w:rPr>
  </w:style>
  <w:style w:type="character" w:styleId="631" w:customStyle="1">
    <w:name w:val="WW8Num17z1"/>
    <w:qFormat/>
    <w:rPr>
      <w:rFonts w:eastAsia="Times New Roman"/>
    </w:rPr>
  </w:style>
  <w:style w:type="character" w:styleId="632" w:customStyle="1">
    <w:name w:val="WW8Num18z0"/>
    <w:qFormat/>
    <w:rPr>
      <w:rFonts w:eastAsia="Times New Roman"/>
    </w:rPr>
  </w:style>
  <w:style w:type="character" w:styleId="633" w:customStyle="1">
    <w:name w:val="WW8Num18z1"/>
    <w:qFormat/>
    <w:rPr>
      <w:rFonts w:eastAsia="Times New Roman"/>
    </w:rPr>
  </w:style>
  <w:style w:type="character" w:styleId="63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5" w:customStyle="1">
    <w:name w:val="WW8Num19z1"/>
    <w:qFormat/>
    <w:rPr>
      <w:rFonts w:eastAsia="Times New Roman"/>
    </w:rPr>
  </w:style>
  <w:style w:type="character" w:styleId="636" w:customStyle="1">
    <w:name w:val="WW8Num20z0"/>
    <w:qFormat/>
    <w:rPr>
      <w:rFonts w:eastAsia="Times New Roman"/>
    </w:rPr>
  </w:style>
  <w:style w:type="character" w:styleId="637" w:customStyle="1">
    <w:name w:val="WW8Num20z1"/>
    <w:qFormat/>
    <w:rPr>
      <w:rFonts w:eastAsia="Times New Roman"/>
    </w:rPr>
  </w:style>
  <w:style w:type="character" w:styleId="638" w:customStyle="1">
    <w:name w:val="WW8Num21z0"/>
    <w:qFormat/>
    <w:rPr>
      <w:rFonts w:eastAsia="Times New Roman"/>
    </w:rPr>
  </w:style>
  <w:style w:type="character" w:styleId="639" w:customStyle="1">
    <w:name w:val="WW8Num21z1"/>
    <w:qFormat/>
    <w:rPr>
      <w:rFonts w:ascii="Times New Roman" w:hAnsi="Times New Roman" w:eastAsia="Times New Roman"/>
    </w:rPr>
  </w:style>
  <w:style w:type="character" w:styleId="640" w:customStyle="1">
    <w:name w:val="WW8Num21z2"/>
    <w:qFormat/>
    <w:rPr>
      <w:rFonts w:eastAsia="Times New Roman"/>
    </w:rPr>
  </w:style>
  <w:style w:type="character" w:styleId="64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3" w:customStyle="1">
    <w:name w:val="Основной текст 2 Знак1"/>
    <w:qFormat/>
    <w:rPr>
      <w:rFonts w:eastAsia="Times New Roman"/>
      <w:lang w:eastAsia="ru-RU"/>
    </w:rPr>
  </w:style>
  <w:style w:type="character" w:styleId="64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5" w:customStyle="1">
    <w:name w:val="WW8Num2z3"/>
    <w:qFormat/>
    <w:rPr>
      <w:rFonts w:ascii="Symbol" w:hAnsi="Symbol" w:eastAsia="Symbol"/>
    </w:rPr>
  </w:style>
  <w:style w:type="character" w:styleId="64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8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9" w:customStyle="1">
    <w:name w:val="Основной шрифт абзаца3"/>
    <w:qFormat/>
  </w:style>
  <w:style w:type="character" w:styleId="650" w:customStyle="1">
    <w:name w:val="Основной шрифт абзаца2"/>
    <w:qFormat/>
  </w:style>
  <w:style w:type="character" w:styleId="651" w:customStyle="1">
    <w:name w:val="WW8Num2z2"/>
    <w:qFormat/>
  </w:style>
  <w:style w:type="character" w:styleId="652" w:customStyle="1">
    <w:name w:val="WW8Num2z4"/>
    <w:qFormat/>
  </w:style>
  <w:style w:type="character" w:styleId="653" w:customStyle="1">
    <w:name w:val="WW8Num2z5"/>
    <w:qFormat/>
  </w:style>
  <w:style w:type="character" w:styleId="654" w:customStyle="1">
    <w:name w:val="WW8Num2z6"/>
    <w:qFormat/>
  </w:style>
  <w:style w:type="character" w:styleId="655" w:customStyle="1">
    <w:name w:val="WW8Num2z7"/>
    <w:qFormat/>
  </w:style>
  <w:style w:type="character" w:styleId="656" w:customStyle="1">
    <w:name w:val="WW8Num2z8"/>
    <w:qFormat/>
  </w:style>
  <w:style w:type="character" w:styleId="657" w:customStyle="1">
    <w:name w:val="Endnote Text Char"/>
    <w:qFormat/>
    <w:rPr>
      <w:sz w:val="20"/>
    </w:rPr>
  </w:style>
  <w:style w:type="character" w:styleId="658" w:customStyle="1">
    <w:name w:val="Footnote Text Char"/>
    <w:qFormat/>
    <w:rPr>
      <w:sz w:val="18"/>
    </w:rPr>
  </w:style>
  <w:style w:type="character" w:styleId="659" w:customStyle="1">
    <w:name w:val="Caption Char"/>
    <w:qFormat/>
  </w:style>
  <w:style w:type="character" w:styleId="660" w:customStyle="1">
    <w:name w:val="Footer Char"/>
    <w:qFormat/>
  </w:style>
  <w:style w:type="character" w:styleId="661" w:customStyle="1">
    <w:name w:val="Header Char"/>
    <w:qFormat/>
  </w:style>
  <w:style w:type="character" w:styleId="662" w:customStyle="1">
    <w:name w:val="Intense Quote Char"/>
    <w:qFormat/>
    <w:rPr>
      <w:i/>
    </w:rPr>
  </w:style>
  <w:style w:type="character" w:styleId="663" w:customStyle="1">
    <w:name w:val="Quote Char"/>
    <w:qFormat/>
    <w:rPr>
      <w:i/>
    </w:rPr>
  </w:style>
  <w:style w:type="character" w:styleId="664" w:customStyle="1">
    <w:name w:val="Subtitle Char"/>
    <w:qFormat/>
  </w:style>
  <w:style w:type="character" w:styleId="665" w:customStyle="1">
    <w:name w:val="Title Char"/>
    <w:qFormat/>
    <w:rPr>
      <w:sz w:val="48"/>
    </w:rPr>
  </w:style>
  <w:style w:type="character" w:styleId="66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0" w:customStyle="1">
    <w:name w:val="Heading 5 Char"/>
    <w:qFormat/>
    <w:rPr>
      <w:rFonts w:ascii="Arial" w:hAnsi="Arial" w:eastAsia="Arial"/>
      <w:b/>
      <w:bCs/>
    </w:rPr>
  </w:style>
  <w:style w:type="character" w:styleId="67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2" w:customStyle="1">
    <w:name w:val="Heading 3 Char"/>
    <w:qFormat/>
    <w:rPr>
      <w:rFonts w:ascii="Arial" w:hAnsi="Arial" w:eastAsia="Arial"/>
      <w:sz w:val="30"/>
      <w:szCs w:val="30"/>
    </w:rPr>
  </w:style>
  <w:style w:type="character" w:styleId="673" w:customStyle="1">
    <w:name w:val="Heading 2 Char"/>
    <w:qFormat/>
    <w:rPr>
      <w:rFonts w:ascii="Arial" w:hAnsi="Arial" w:eastAsia="Arial"/>
      <w:sz w:val="34"/>
    </w:rPr>
  </w:style>
  <w:style w:type="character" w:styleId="674" w:customStyle="1">
    <w:name w:val="Heading 1 Char"/>
    <w:qFormat/>
    <w:rPr>
      <w:rFonts w:ascii="Arial" w:hAnsi="Arial" w:eastAsia="Arial"/>
      <w:sz w:val="40"/>
      <w:szCs w:val="40"/>
    </w:rPr>
  </w:style>
  <w:style w:type="character" w:styleId="67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6">
    <w:name w:val="Символ нумерации"/>
    <w:qFormat/>
  </w:style>
  <w:style w:type="paragraph" w:styleId="677">
    <w:name w:val="Заголовок"/>
    <w:basedOn w:val="467"/>
    <w:next w:val="678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8">
    <w:name w:val="Body Text"/>
    <w:basedOn w:val="467"/>
    <w:rPr>
      <w:sz w:val="28"/>
      <w:lang w:val="en-US"/>
    </w:rPr>
    <w:pPr>
      <w:spacing w:lineRule="auto" w:line="192" w:after="0" w:before="120"/>
    </w:pPr>
  </w:style>
  <w:style w:type="paragraph" w:styleId="679">
    <w:name w:val="List"/>
    <w:basedOn w:val="678"/>
    <w:rPr>
      <w:rFonts w:ascii="PT Sans" w:hAnsi="PT Sans"/>
    </w:rPr>
  </w:style>
  <w:style w:type="paragraph" w:styleId="680">
    <w:name w:val="Caption"/>
    <w:basedOn w:val="467"/>
    <w:link w:val="659"/>
    <w:qFormat/>
    <w:rPr>
      <w:b/>
      <w:sz w:val="36"/>
    </w:rPr>
    <w:pPr>
      <w:jc w:val="center"/>
      <w:spacing w:lineRule="auto" w:line="288"/>
    </w:pPr>
  </w:style>
  <w:style w:type="paragraph" w:styleId="681">
    <w:name w:val="Указатель"/>
    <w:basedOn w:val="467"/>
    <w:qFormat/>
    <w:rPr>
      <w:rFonts w:ascii="PT Sans" w:hAnsi="PT Sans" w:cs="Noto Sans Devanagari"/>
    </w:rPr>
    <w:pPr>
      <w:suppressLineNumbers/>
    </w:pPr>
  </w:style>
  <w:style w:type="paragraph" w:styleId="682">
    <w:name w:val="Subtitle"/>
    <w:basedOn w:val="467"/>
    <w:next w:val="467"/>
    <w:qFormat/>
    <w:uiPriority w:val="11"/>
    <w:rPr>
      <w:sz w:val="24"/>
      <w:szCs w:val="24"/>
    </w:rPr>
    <w:pPr>
      <w:spacing w:after="200" w:before="200"/>
    </w:pPr>
  </w:style>
  <w:style w:type="paragraph" w:styleId="683">
    <w:name w:val="footnote text"/>
    <w:basedOn w:val="467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4">
    <w:name w:val="toc 1"/>
    <w:basedOn w:val="467"/>
    <w:next w:val="467"/>
    <w:uiPriority w:val="39"/>
    <w:unhideWhenUsed/>
    <w:pPr>
      <w:ind w:left="0" w:right="0" w:firstLine="0"/>
      <w:spacing w:after="57" w:before="0"/>
    </w:pPr>
  </w:style>
  <w:style w:type="paragraph" w:styleId="685">
    <w:name w:val="toc 2"/>
    <w:basedOn w:val="467"/>
    <w:next w:val="467"/>
    <w:uiPriority w:val="39"/>
    <w:unhideWhenUsed/>
    <w:pPr>
      <w:ind w:left="283" w:right="0" w:firstLine="0"/>
      <w:spacing w:after="57" w:before="0"/>
    </w:pPr>
  </w:style>
  <w:style w:type="paragraph" w:styleId="686">
    <w:name w:val="toc 3"/>
    <w:basedOn w:val="467"/>
    <w:next w:val="467"/>
    <w:uiPriority w:val="39"/>
    <w:unhideWhenUsed/>
    <w:pPr>
      <w:ind w:left="567" w:right="0" w:firstLine="0"/>
      <w:spacing w:after="57" w:before="0"/>
    </w:pPr>
  </w:style>
  <w:style w:type="paragraph" w:styleId="687">
    <w:name w:val="toc 4"/>
    <w:basedOn w:val="467"/>
    <w:next w:val="467"/>
    <w:uiPriority w:val="39"/>
    <w:unhideWhenUsed/>
    <w:pPr>
      <w:ind w:left="850" w:right="0" w:firstLine="0"/>
      <w:spacing w:after="57" w:before="0"/>
    </w:pPr>
  </w:style>
  <w:style w:type="paragraph" w:styleId="688">
    <w:name w:val="toc 5"/>
    <w:basedOn w:val="467"/>
    <w:next w:val="467"/>
    <w:uiPriority w:val="39"/>
    <w:unhideWhenUsed/>
    <w:pPr>
      <w:ind w:left="1134" w:right="0" w:firstLine="0"/>
      <w:spacing w:after="57" w:before="0"/>
    </w:pPr>
  </w:style>
  <w:style w:type="paragraph" w:styleId="689">
    <w:name w:val="toc 6"/>
    <w:basedOn w:val="467"/>
    <w:next w:val="467"/>
    <w:uiPriority w:val="39"/>
    <w:unhideWhenUsed/>
    <w:pPr>
      <w:ind w:left="1417" w:right="0" w:firstLine="0"/>
      <w:spacing w:after="57" w:before="0"/>
    </w:pPr>
  </w:style>
  <w:style w:type="paragraph" w:styleId="690">
    <w:name w:val="toc 7"/>
    <w:basedOn w:val="467"/>
    <w:next w:val="467"/>
    <w:uiPriority w:val="39"/>
    <w:unhideWhenUsed/>
    <w:pPr>
      <w:ind w:left="1701" w:right="0" w:firstLine="0"/>
      <w:spacing w:after="57" w:before="0"/>
    </w:pPr>
  </w:style>
  <w:style w:type="paragraph" w:styleId="691">
    <w:name w:val="toc 8"/>
    <w:basedOn w:val="467"/>
    <w:next w:val="467"/>
    <w:uiPriority w:val="39"/>
    <w:unhideWhenUsed/>
    <w:pPr>
      <w:ind w:left="1984" w:right="0" w:firstLine="0"/>
      <w:spacing w:after="57" w:before="0"/>
    </w:pPr>
  </w:style>
  <w:style w:type="paragraph" w:styleId="692">
    <w:name w:val="toc 9"/>
    <w:basedOn w:val="467"/>
    <w:next w:val="467"/>
    <w:uiPriority w:val="39"/>
    <w:unhideWhenUsed/>
    <w:pPr>
      <w:ind w:left="2268" w:right="0" w:firstLine="0"/>
      <w:spacing w:after="57" w:before="0"/>
    </w:pPr>
  </w:style>
  <w:style w:type="paragraph" w:styleId="693">
    <w:name w:val="Title"/>
    <w:basedOn w:val="467"/>
    <w:next w:val="678"/>
    <w:qFormat/>
    <w:rPr>
      <w:sz w:val="32"/>
    </w:rPr>
    <w:pPr>
      <w:jc w:val="center"/>
      <w:spacing w:lineRule="auto" w:line="288"/>
    </w:pPr>
  </w:style>
  <w:style w:type="paragraph" w:styleId="694">
    <w:name w:val="index heading"/>
    <w:basedOn w:val="467"/>
    <w:qFormat/>
    <w:rPr>
      <w:rFonts w:ascii="PT Sans" w:hAnsi="PT Sans"/>
    </w:rPr>
    <w:pPr>
      <w:suppressLineNumbers/>
    </w:pPr>
  </w:style>
  <w:style w:type="paragraph" w:styleId="695" w:customStyle="1">
    <w:name w:val="Указатель1"/>
    <w:basedOn w:val="467"/>
    <w:qFormat/>
    <w:rPr>
      <w:rFonts w:ascii="PT Sans" w:hAnsi="PT Sans"/>
    </w:rPr>
    <w:pPr>
      <w:suppressLineNumbers/>
    </w:pPr>
  </w:style>
  <w:style w:type="paragraph" w:styleId="696" w:customStyle="1">
    <w:name w:val="Название объекта1"/>
    <w:basedOn w:val="467"/>
    <w:next w:val="467"/>
    <w:qFormat/>
    <w:rPr>
      <w:b/>
      <w:sz w:val="36"/>
    </w:rPr>
    <w:pPr>
      <w:jc w:val="center"/>
      <w:spacing w:lineRule="auto" w:line="288"/>
    </w:pPr>
  </w:style>
  <w:style w:type="paragraph" w:styleId="697" w:customStyle="1">
    <w:name w:val="Верхний и нижний колонтитулы"/>
    <w:basedOn w:val="46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8">
    <w:name w:val="Header"/>
    <w:basedOn w:val="46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9">
    <w:name w:val="Footer"/>
    <w:basedOn w:val="46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0" w:customStyle="1">
    <w:name w:val="Основной текст 22"/>
    <w:basedOn w:val="467"/>
    <w:qFormat/>
    <w:rPr>
      <w:sz w:val="28"/>
      <w:szCs w:val="24"/>
    </w:rPr>
    <w:pPr>
      <w:jc w:val="both"/>
    </w:pPr>
  </w:style>
  <w:style w:type="paragraph" w:styleId="701">
    <w:name w:val="Body Text Indent"/>
    <w:basedOn w:val="467"/>
    <w:rPr>
      <w:sz w:val="28"/>
    </w:rPr>
    <w:pPr>
      <w:ind w:firstLine="708"/>
      <w:jc w:val="both"/>
    </w:pPr>
  </w:style>
  <w:style w:type="paragraph" w:styleId="702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3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4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5">
    <w:name w:val="Balloon Text"/>
    <w:basedOn w:val="467"/>
    <w:qFormat/>
    <w:rPr>
      <w:rFonts w:ascii="Tahoma" w:hAnsi="Tahoma" w:eastAsia="Tahoma"/>
      <w:sz w:val="16"/>
      <w:szCs w:val="16"/>
      <w:lang w:eastAsia="ar-SA"/>
    </w:rPr>
  </w:style>
  <w:style w:type="paragraph" w:styleId="706" w:customStyle="1">
    <w:name w:val="Основной текст 21"/>
    <w:basedOn w:val="467"/>
    <w:qFormat/>
    <w:rPr>
      <w:sz w:val="28"/>
      <w:szCs w:val="24"/>
    </w:rPr>
    <w:pPr>
      <w:jc w:val="both"/>
    </w:pPr>
  </w:style>
  <w:style w:type="paragraph" w:styleId="707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8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9" w:customStyle="1">
    <w:name w:val="Style3"/>
    <w:basedOn w:val="467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0" w:customStyle="1">
    <w:name w:val="Style4"/>
    <w:basedOn w:val="467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1" w:customStyle="1">
    <w:name w:val="Style5"/>
    <w:basedOn w:val="467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2" w:customStyle="1">
    <w:name w:val="Style6"/>
    <w:basedOn w:val="467"/>
    <w:qFormat/>
    <w:rPr>
      <w:rFonts w:ascii="Arial" w:hAnsi="Arial"/>
      <w:sz w:val="24"/>
      <w:szCs w:val="24"/>
    </w:rPr>
    <w:pPr>
      <w:widowControl w:val="off"/>
    </w:pPr>
  </w:style>
  <w:style w:type="paragraph" w:styleId="713" w:customStyle="1">
    <w:name w:val="Style10"/>
    <w:basedOn w:val="467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4" w:customStyle="1">
    <w:name w:val="Style11"/>
    <w:basedOn w:val="467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5" w:customStyle="1">
    <w:name w:val="Style12"/>
    <w:basedOn w:val="467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6" w:customStyle="1">
    <w:name w:val="Style15"/>
    <w:basedOn w:val="467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7" w:customStyle="1">
    <w:name w:val="Style16"/>
    <w:basedOn w:val="467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8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 w:customStyle="1">
    <w:name w:val="Основной текст2"/>
    <w:basedOn w:val="467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0" w:customStyle="1">
    <w:name w:val="Абзац списка1"/>
    <w:basedOn w:val="467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1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2">
    <w:name w:val="List Paragraph"/>
    <w:basedOn w:val="467"/>
    <w:qFormat/>
    <w:pPr>
      <w:contextualSpacing w:val="true"/>
      <w:ind w:left="720" w:firstLine="0"/>
      <w:spacing w:after="200" w:before="0"/>
    </w:pPr>
  </w:style>
  <w:style w:type="paragraph" w:styleId="723" w:customStyle="1">
    <w:name w:val="Содержимое таблицы"/>
    <w:basedOn w:val="467"/>
    <w:qFormat/>
    <w:pPr>
      <w:suppressLineNumbers/>
    </w:pPr>
  </w:style>
  <w:style w:type="paragraph" w:styleId="724" w:customStyle="1">
    <w:name w:val="Заголовок таблицы"/>
    <w:basedOn w:val="723"/>
    <w:qFormat/>
    <w:rPr>
      <w:b/>
      <w:bCs/>
    </w:rPr>
    <w:pPr>
      <w:jc w:val="center"/>
    </w:pPr>
  </w:style>
  <w:style w:type="paragraph" w:styleId="725">
    <w:name w:val="endnote text"/>
    <w:basedOn w:val="467"/>
    <w:rPr>
      <w:sz w:val="20"/>
    </w:rPr>
  </w:style>
  <w:style w:type="paragraph" w:styleId="726">
    <w:name w:val="Normal (Web)"/>
    <w:basedOn w:val="467"/>
    <w:qFormat/>
    <w:rPr>
      <w:lang w:eastAsia="ar-SA"/>
    </w:rPr>
    <w:pPr>
      <w:spacing w:after="280" w:before="280"/>
    </w:pPr>
  </w:style>
  <w:style w:type="paragraph" w:styleId="727" w:customStyle="1">
    <w:name w:val="Исполнитель документа"/>
    <w:basedOn w:val="467"/>
    <w:qFormat/>
  </w:style>
  <w:style w:type="paragraph" w:styleId="728" w:customStyle="1">
    <w:name w:val="Гриф_Экземпляр"/>
    <w:basedOn w:val="467"/>
    <w:qFormat/>
  </w:style>
  <w:style w:type="paragraph" w:styleId="729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0">
    <w:name w:val="Body Text 2"/>
    <w:basedOn w:val="467"/>
    <w:qFormat/>
    <w:rPr>
      <w:sz w:val="28"/>
    </w:rPr>
    <w:pPr>
      <w:jc w:val="both"/>
    </w:pPr>
  </w:style>
  <w:style w:type="paragraph" w:styleId="731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2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3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4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5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6" w:customStyle="1">
    <w:name w:val="Текст1"/>
    <w:basedOn w:val="467"/>
    <w:qFormat/>
    <w:rPr>
      <w:rFonts w:ascii="Courier New" w:hAnsi="Courier New" w:eastAsia="Courier New"/>
      <w:sz w:val="20"/>
      <w:lang w:eastAsia="ar-SA"/>
    </w:rPr>
  </w:style>
  <w:style w:type="paragraph" w:styleId="737" w:customStyle="1">
    <w:name w:val="Указатель4"/>
    <w:basedOn w:val="467"/>
    <w:qFormat/>
    <w:rPr>
      <w:lang w:eastAsia="ar-SA"/>
    </w:rPr>
  </w:style>
  <w:style w:type="paragraph" w:styleId="738" w:customStyle="1">
    <w:name w:val="Название объекта3"/>
    <w:basedOn w:val="467"/>
    <w:qFormat/>
    <w:rPr>
      <w:i/>
      <w:lang w:eastAsia="ar-SA"/>
    </w:rPr>
    <w:pPr>
      <w:spacing w:after="120" w:before="120"/>
    </w:pPr>
  </w:style>
  <w:style w:type="paragraph" w:styleId="739" w:customStyle="1">
    <w:name w:val="Указатель3"/>
    <w:basedOn w:val="467"/>
    <w:qFormat/>
    <w:rPr>
      <w:lang w:eastAsia="ar-SA"/>
    </w:rPr>
  </w:style>
  <w:style w:type="paragraph" w:styleId="740" w:customStyle="1">
    <w:name w:val="Название объекта2"/>
    <w:basedOn w:val="467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2"/>
    <w:basedOn w:val="467"/>
    <w:qFormat/>
    <w:rPr>
      <w:lang w:eastAsia="ar-SA"/>
    </w:rPr>
  </w:style>
  <w:style w:type="paragraph" w:styleId="742" w:customStyle="1">
    <w:name w:val="Основной текст 23"/>
    <w:basedOn w:val="467"/>
    <w:qFormat/>
    <w:rPr>
      <w:sz w:val="28"/>
    </w:rPr>
    <w:pPr>
      <w:jc w:val="both"/>
    </w:pPr>
  </w:style>
  <w:style w:type="paragraph" w:styleId="743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4">
    <w:name w:val="Intense Quote"/>
    <w:basedOn w:val="467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5">
    <w:name w:val="Quote"/>
    <w:basedOn w:val="467"/>
    <w:qFormat/>
    <w:rPr>
      <w:i/>
    </w:rPr>
    <w:pPr>
      <w:ind w:left="720" w:right="720" w:firstLine="0"/>
    </w:pPr>
  </w:style>
  <w:style w:type="numbering" w:styleId="746" w:default="1">
    <w:name w:val="No List"/>
    <w:qFormat/>
    <w:uiPriority w:val="99"/>
    <w:semiHidden/>
    <w:unhideWhenUsed/>
  </w:style>
  <w:style w:type="table" w:styleId="747">
    <w:name w:val="Table Grid Light"/>
    <w:basedOn w:val="8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9">
    <w:name w:val="Plain Table 2"/>
    <w:basedOn w:val="87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0">
    <w:name w:val="Plain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3">
    <w:name w:val="Grid Table 1 Light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4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5">
    <w:name w:val="Grid Table 4 - Accent 1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6">
    <w:name w:val="Grid Table 4 - Accent 2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7">
    <w:name w:val="Grid Table 4 - Accent 3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8">
    <w:name w:val="Grid Table 4 - Accent 4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9">
    <w:name w:val="Grid Table 4 - Accent 5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0">
    <w:name w:val="Grid Table 4 - Accent 6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1">
    <w:name w:val="Grid Table 5 Dark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5">
    <w:name w:val="Grid Table 5 Dark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8">
    <w:name w:val="Grid Table 6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4">
    <w:name w:val="Grid Table 6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5">
    <w:name w:val="Grid Table 7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0">
    <w:name w:val="List Table 2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1">
    <w:name w:val="List Table 2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2">
    <w:name w:val="List Table 2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3">
    <w:name w:val="List Table 2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4">
    <w:name w:val="List Table 2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5">
    <w:name w:val="List Table 2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6">
    <w:name w:val="List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6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8">
    <w:name w:val="List Table 6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9">
    <w:name w:val="List Table 6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0">
    <w:name w:val="List Table 6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1">
    <w:name w:val="List Table 6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2">
    <w:name w:val="List Table 6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3">
    <w:name w:val="List Table 6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4">
    <w:name w:val="List Table 7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6">
    <w:name w:val="List Table 7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7">
    <w:name w:val="List Table 7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8">
    <w:name w:val="List Table 7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9">
    <w:name w:val="List Table 7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0">
    <w:name w:val="List Table 7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1">
    <w:name w:val="Lined - Accent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2">
    <w:name w:val="Lined - Accent 1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3">
    <w:name w:val="Lined - Accent 2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4">
    <w:name w:val="Lined - Accent 3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5">
    <w:name w:val="Lined - Accent 4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6">
    <w:name w:val="Lined - Accent 5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7">
    <w:name w:val="Lined - Accent 6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8">
    <w:name w:val="Bordered &amp; Lined - Accent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9">
    <w:name w:val="Bordered &amp; Lined - Accent 1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0">
    <w:name w:val="Bordered &amp; Lined - Accent 2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1">
    <w:name w:val="Bordered &amp; Lined - Accent 3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2">
    <w:name w:val="Bordered &amp; Lined - Accent 4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3">
    <w:name w:val="Bordered &amp; Lined - Accent 5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4">
    <w:name w:val="Bordered &amp; Lined - Accent 6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5">
    <w:name w:val="Bordered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6">
    <w:name w:val="Bordered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7">
    <w:name w:val="Bordered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8">
    <w:name w:val="Bordered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9">
    <w:name w:val="Bordered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0">
    <w:name w:val="Bordered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1">
    <w:name w:val="Bordered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3">
    <w:name w:val="Table Grid"/>
    <w:basedOn w:val="872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71</cp:revision>
  <dcterms:created xsi:type="dcterms:W3CDTF">2024-05-31T06:53:00Z</dcterms:created>
  <dcterms:modified xsi:type="dcterms:W3CDTF">2025-04-14T08:39:55Z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