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5E83" w:rsidRDefault="002F5E83" w:rsidP="002F5E83">
      <w:pPr>
        <w:keepNext/>
        <w:spacing w:before="0" w:after="0"/>
        <w:ind w:left="5670"/>
        <w:jc w:val="left"/>
      </w:pPr>
      <w:r>
        <w:t>Утвержден</w:t>
      </w:r>
    </w:p>
    <w:p w:rsidR="002F5E83" w:rsidRDefault="002F5E83" w:rsidP="002F5E83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2F5E83" w:rsidRDefault="002F5E83" w:rsidP="002F5E83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2F5E83" w:rsidRDefault="002F5E83" w:rsidP="002F5E83">
      <w:pPr>
        <w:keepNext/>
        <w:spacing w:before="0" w:after="0"/>
        <w:ind w:left="5670"/>
        <w:jc w:val="left"/>
      </w:pPr>
      <w:r>
        <w:t>Рязанской области</w:t>
      </w:r>
    </w:p>
    <w:p w:rsidR="002F5E83" w:rsidRDefault="00DC4545" w:rsidP="002F5E83">
      <w:pPr>
        <w:keepNext/>
        <w:tabs>
          <w:tab w:val="left" w:pos="5100"/>
        </w:tabs>
        <w:spacing w:before="0" w:after="0"/>
        <w:ind w:left="5670"/>
        <w:jc w:val="left"/>
      </w:pPr>
      <w:r>
        <w:t xml:space="preserve">от 11 апреля </w:t>
      </w:r>
      <w:bookmarkStart w:id="0" w:name="_GoBack"/>
      <w:bookmarkEnd w:id="0"/>
      <w:r w:rsidR="008A0E30">
        <w:t xml:space="preserve">2025 г. </w:t>
      </w:r>
      <w:r w:rsidR="002F5E83">
        <w:t>№</w:t>
      </w:r>
      <w:r w:rsidR="008A0E30">
        <w:t xml:space="preserve"> 273-п</w:t>
      </w:r>
    </w:p>
    <w:p w:rsidR="002F5E83" w:rsidRDefault="002F5E83" w:rsidP="002F5E8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2F5E83" w:rsidRDefault="002F5E83" w:rsidP="002F5E8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2F5E83" w:rsidRDefault="002F5E83" w:rsidP="002F5E8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2F5E83" w:rsidRDefault="002F5E83" w:rsidP="002F5E8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2F5E83" w:rsidRDefault="002F5E83" w:rsidP="002F5E8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2F5E83" w:rsidRDefault="002F5E83" w:rsidP="002F5E8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2F5E83" w:rsidRDefault="002F5E83" w:rsidP="002F5E8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2F5E83" w:rsidRDefault="002F5E83" w:rsidP="002F5E8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2F5E83" w:rsidRDefault="002F5E83" w:rsidP="002F5E8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2F5E83" w:rsidRDefault="002F5E83" w:rsidP="002F5E8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2F5E83" w:rsidRDefault="002F5E83" w:rsidP="002F5E8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2F5E83" w:rsidRDefault="002F5E83" w:rsidP="002F5E8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2F5E83" w:rsidRDefault="002F5E83" w:rsidP="002F5E83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2F5E83" w:rsidRDefault="002F5E83" w:rsidP="002F5E83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муниципального образования - </w:t>
      </w:r>
      <w:proofErr w:type="spellStart"/>
      <w:r>
        <w:rPr>
          <w:sz w:val="32"/>
          <w:szCs w:val="32"/>
        </w:rPr>
        <w:t>Кривское</w:t>
      </w:r>
      <w:proofErr w:type="spellEnd"/>
      <w:r>
        <w:rPr>
          <w:sz w:val="32"/>
          <w:szCs w:val="32"/>
        </w:rPr>
        <w:t xml:space="preserve"> сельское поселение </w:t>
      </w:r>
      <w:proofErr w:type="spellStart"/>
      <w:r>
        <w:rPr>
          <w:sz w:val="32"/>
          <w:szCs w:val="32"/>
        </w:rPr>
        <w:t>Сараевского</w:t>
      </w:r>
      <w:proofErr w:type="spellEnd"/>
      <w:r>
        <w:rPr>
          <w:sz w:val="32"/>
          <w:szCs w:val="32"/>
        </w:rPr>
        <w:t xml:space="preserve"> муниципального района Рязанской области</w:t>
      </w:r>
    </w:p>
    <w:p w:rsidR="002F5E83" w:rsidRDefault="002F5E83" w:rsidP="002F5E83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2F5E83" w:rsidRDefault="002F5E83" w:rsidP="002F5E8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2F5E83" w:rsidRDefault="002F5E83" w:rsidP="002F5E83">
      <w:pPr>
        <w:pStyle w:val="a8"/>
        <w:keepNext/>
        <w:spacing w:after="6"/>
        <w:ind w:firstLine="0"/>
        <w:jc w:val="center"/>
        <w:rPr>
          <w:sz w:val="32"/>
          <w:szCs w:val="32"/>
        </w:rPr>
        <w:sectPr w:rsidR="002F5E8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2F5E83" w:rsidRDefault="002F5E83" w:rsidP="002F5E83">
      <w:pPr>
        <w:pStyle w:val="1"/>
        <w:numPr>
          <w:ilvl w:val="0"/>
          <w:numId w:val="5"/>
        </w:numPr>
        <w:ind w:firstLine="709"/>
        <w:textAlignment w:val="auto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2F5E83" w:rsidRDefault="002F5E83" w:rsidP="002F5E83">
      <w:pPr>
        <w:pStyle w:val="a8"/>
        <w:numPr>
          <w:ilvl w:val="0"/>
          <w:numId w:val="5"/>
        </w:numPr>
        <w:rPr>
          <w:color w:val="FF3838"/>
          <w:szCs w:val="28"/>
        </w:rPr>
      </w:pPr>
    </w:p>
    <w:p w:rsidR="002F5E83" w:rsidRPr="002F5E83" w:rsidRDefault="002F5E83" w:rsidP="002F5E83">
      <w:pPr>
        <w:pStyle w:val="a8"/>
        <w:numPr>
          <w:ilvl w:val="0"/>
          <w:numId w:val="5"/>
        </w:numPr>
        <w:ind w:firstLine="737"/>
        <w:rPr>
          <w:color w:val="000000" w:themeColor="text1"/>
        </w:rPr>
      </w:pPr>
      <w:r w:rsidRPr="002F5E83">
        <w:rPr>
          <w:rStyle w:val="15"/>
          <w:rFonts w:eastAsia="MS Mincho;ＭＳ 明朝"/>
          <w:bCs/>
          <w:iCs/>
          <w:color w:val="000000" w:themeColor="text1"/>
          <w:szCs w:val="28"/>
          <w:lang w:eastAsia="en-US"/>
        </w:rPr>
        <w:t xml:space="preserve">На территории муниципального образования - </w:t>
      </w:r>
      <w:proofErr w:type="spellStart"/>
      <w:r w:rsidRPr="002F5E83">
        <w:rPr>
          <w:rStyle w:val="15"/>
          <w:rFonts w:eastAsia="MS Mincho;ＭＳ 明朝"/>
          <w:bCs/>
          <w:iCs/>
          <w:color w:val="000000" w:themeColor="text1"/>
          <w:szCs w:val="28"/>
          <w:lang w:eastAsia="en-US"/>
        </w:rPr>
        <w:t>Кривское</w:t>
      </w:r>
      <w:proofErr w:type="spellEnd"/>
      <w:r w:rsidRPr="002F5E83">
        <w:rPr>
          <w:rStyle w:val="15"/>
          <w:rFonts w:eastAsia="MS Mincho;ＭＳ 明朝"/>
          <w:bCs/>
          <w:iCs/>
          <w:color w:val="000000" w:themeColor="text1"/>
          <w:szCs w:val="28"/>
          <w:lang w:eastAsia="en-US"/>
        </w:rPr>
        <w:t xml:space="preserve"> сельское поселение </w:t>
      </w:r>
      <w:proofErr w:type="spellStart"/>
      <w:r w:rsidRPr="002F5E83">
        <w:rPr>
          <w:rStyle w:val="15"/>
          <w:rFonts w:eastAsia="MS Mincho;ＭＳ 明朝"/>
          <w:bCs/>
          <w:iCs/>
          <w:color w:val="000000" w:themeColor="text1"/>
          <w:szCs w:val="28"/>
          <w:lang w:eastAsia="en-US"/>
        </w:rPr>
        <w:t>Сараевского</w:t>
      </w:r>
      <w:proofErr w:type="spellEnd"/>
      <w:r w:rsidRPr="002F5E83">
        <w:rPr>
          <w:rStyle w:val="15"/>
          <w:rFonts w:eastAsia="MS Mincho;ＭＳ 明朝"/>
          <w:bCs/>
          <w:iCs/>
          <w:color w:val="000000" w:themeColor="text1"/>
          <w:szCs w:val="28"/>
          <w:lang w:eastAsia="en-US"/>
        </w:rPr>
        <w:t xml:space="preserve"> муниципального района Рязанской области генеральным планом не планируется размещение объектов местного значения. </w:t>
      </w:r>
    </w:p>
    <w:p w:rsidR="002F5E83" w:rsidRDefault="002F5E83" w:rsidP="002F5E83">
      <w:pPr>
        <w:pStyle w:val="a8"/>
        <w:numPr>
          <w:ilvl w:val="0"/>
          <w:numId w:val="5"/>
        </w:numPr>
        <w:ind w:firstLine="737"/>
        <w:rPr>
          <w:color w:val="C9211E"/>
          <w:szCs w:val="28"/>
        </w:rPr>
      </w:pPr>
    </w:p>
    <w:p w:rsidR="002F5E83" w:rsidRDefault="002F5E83" w:rsidP="002F5E83">
      <w:pPr>
        <w:pStyle w:val="1"/>
        <w:numPr>
          <w:ilvl w:val="0"/>
          <w:numId w:val="5"/>
        </w:numPr>
        <w:ind w:firstLine="709"/>
        <w:contextualSpacing/>
        <w:textAlignment w:val="auto"/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2F5E83" w:rsidRDefault="002F5E83" w:rsidP="002F5E83">
      <w:pPr>
        <w:pStyle w:val="a8"/>
        <w:numPr>
          <w:ilvl w:val="0"/>
          <w:numId w:val="5"/>
        </w:numPr>
        <w:rPr>
          <w:szCs w:val="28"/>
        </w:rPr>
      </w:pPr>
    </w:p>
    <w:p w:rsidR="002F5E83" w:rsidRDefault="002F5E83" w:rsidP="002F5E83">
      <w:pPr>
        <w:pStyle w:val="a8"/>
        <w:numPr>
          <w:ilvl w:val="0"/>
          <w:numId w:val="5"/>
        </w:numPr>
        <w:ind w:firstLine="624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Кривское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Сараевского</w:t>
      </w:r>
      <w:proofErr w:type="spellEnd"/>
      <w:r>
        <w:rPr>
          <w:szCs w:val="28"/>
        </w:rPr>
        <w:t xml:space="preserve"> муниципального района Рязанской области учитывалось:</w:t>
      </w:r>
    </w:p>
    <w:p w:rsidR="002F5E83" w:rsidRDefault="002F5E83" w:rsidP="002F5E83">
      <w:pPr>
        <w:pStyle w:val="a8"/>
        <w:numPr>
          <w:ilvl w:val="0"/>
          <w:numId w:val="5"/>
        </w:numPr>
        <w:ind w:firstLine="624"/>
      </w:pPr>
      <w:r>
        <w:rPr>
          <w:szCs w:val="28"/>
        </w:rPr>
        <w:t>- сложившееся использование земельных участков;</w:t>
      </w:r>
    </w:p>
    <w:p w:rsidR="002F5E83" w:rsidRDefault="002F5E83" w:rsidP="002F5E83">
      <w:pPr>
        <w:pStyle w:val="a8"/>
        <w:numPr>
          <w:ilvl w:val="0"/>
          <w:numId w:val="5"/>
        </w:numPr>
        <w:ind w:firstLine="624"/>
      </w:pPr>
      <w:r>
        <w:rPr>
          <w:szCs w:val="28"/>
        </w:rPr>
        <w:t>- рациональные формы расселения населения;</w:t>
      </w:r>
    </w:p>
    <w:p w:rsidR="002F5E83" w:rsidRDefault="002F5E83" w:rsidP="002F5E83">
      <w:pPr>
        <w:pStyle w:val="a8"/>
        <w:numPr>
          <w:ilvl w:val="0"/>
          <w:numId w:val="5"/>
        </w:numPr>
        <w:ind w:firstLine="624"/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2F5E83" w:rsidRDefault="002F5E83" w:rsidP="002F5E83">
      <w:pPr>
        <w:pStyle w:val="a8"/>
        <w:numPr>
          <w:ilvl w:val="0"/>
          <w:numId w:val="5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2F5E83" w:rsidRDefault="002F5E83" w:rsidP="002F5E83">
      <w:pPr>
        <w:pStyle w:val="a8"/>
        <w:numPr>
          <w:ilvl w:val="0"/>
          <w:numId w:val="5"/>
        </w:numPr>
        <w:ind w:firstLine="624"/>
      </w:pPr>
      <w: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2F5E83" w:rsidRDefault="002F5E83" w:rsidP="002F5E83">
      <w:pPr>
        <w:pStyle w:val="a8"/>
        <w:numPr>
          <w:ilvl w:val="0"/>
          <w:numId w:val="5"/>
        </w:numPr>
        <w:ind w:firstLine="709"/>
        <w:contextualSpacing/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- </w:t>
      </w:r>
      <w:proofErr w:type="spellStart"/>
      <w:r>
        <w:rPr>
          <w:rStyle w:val="20"/>
          <w:iCs/>
          <w:spacing w:val="5"/>
          <w:szCs w:val="28"/>
        </w:rPr>
        <w:t>Кривское</w:t>
      </w:r>
      <w:proofErr w:type="spellEnd"/>
      <w:r>
        <w:rPr>
          <w:rStyle w:val="20"/>
          <w:iCs/>
          <w:spacing w:val="5"/>
          <w:szCs w:val="28"/>
        </w:rPr>
        <w:t xml:space="preserve"> сельское поселение </w:t>
      </w:r>
      <w:proofErr w:type="spellStart"/>
      <w:r>
        <w:rPr>
          <w:rStyle w:val="20"/>
          <w:iCs/>
          <w:spacing w:val="5"/>
          <w:szCs w:val="28"/>
        </w:rPr>
        <w:t>Сараевского</w:t>
      </w:r>
      <w:proofErr w:type="spellEnd"/>
      <w:r>
        <w:rPr>
          <w:rStyle w:val="20"/>
          <w:iCs/>
          <w:spacing w:val="5"/>
          <w:szCs w:val="28"/>
        </w:rPr>
        <w:t xml:space="preserve"> муниципального района Рязанской области установлены функциональные зоны, представленные в таблице 2.1.</w:t>
      </w:r>
    </w:p>
    <w:p w:rsidR="002F5E83" w:rsidRDefault="002F5E83" w:rsidP="002F5E83">
      <w:pPr>
        <w:pStyle w:val="a8"/>
        <w:jc w:val="right"/>
      </w:pPr>
      <w:r>
        <w:t>Таблица 2.1</w:t>
      </w:r>
    </w:p>
    <w:tbl>
      <w:tblPr>
        <w:tblW w:w="993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837"/>
        <w:gridCol w:w="4547"/>
      </w:tblGrid>
      <w:tr w:rsidR="002F5E83" w:rsidTr="00256C67">
        <w:trPr>
          <w:trHeight w:val="454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28"/>
              <w:textAlignment w:val="auto"/>
            </w:pPr>
            <w:r>
              <w:t>№</w:t>
            </w:r>
          </w:p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28"/>
              <w:textAlignment w:val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28"/>
              <w:textAlignment w:val="auto"/>
            </w:pPr>
            <w:r>
              <w:t>Обозначение</w:t>
            </w:r>
          </w:p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28"/>
              <w:textAlignment w:val="auto"/>
            </w:pPr>
            <w:r>
              <w:t>функциональной</w:t>
            </w:r>
          </w:p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28"/>
              <w:textAlignment w:val="auto"/>
            </w:pPr>
            <w:r>
              <w:t>зоны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28"/>
              <w:textAlignment w:val="auto"/>
            </w:pPr>
            <w:r>
              <w:t>Наименование</w:t>
            </w:r>
          </w:p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28"/>
              <w:textAlignment w:val="auto"/>
            </w:pPr>
            <w:r>
              <w:t>функциональной</w:t>
            </w:r>
          </w:p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28"/>
              <w:textAlignment w:val="auto"/>
            </w:pPr>
            <w:r>
              <w:t>зоны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28"/>
              <w:textAlignment w:val="auto"/>
            </w:pPr>
            <w:r>
              <w:t>Назначение</w:t>
            </w:r>
          </w:p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28"/>
              <w:textAlignment w:val="auto"/>
            </w:pPr>
            <w:r>
              <w:t>функциональной зоны</w:t>
            </w:r>
          </w:p>
        </w:tc>
      </w:tr>
      <w:tr w:rsidR="002F5E83" w:rsidTr="002F5E83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28"/>
              <w:textAlignment w:val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28"/>
              <w:textAlignment w:val="auto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5EAF870F" wp14:editId="0EDD2DF5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2955" cy="386715"/>
                      <wp:effectExtent l="0" t="5715" r="0" b="4445"/>
                      <wp:wrapSquare wrapText="bothSides"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000" cy="386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3" o:spid="_x0000_s1026" style="position:absolute;margin-left:18.45pt;margin-top:3.95pt;width:61.65pt;height:30.4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" fillcolor="#ff6450" strokeweight=".26mm">
                      <v:stroke joinstyle="round"/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0" allowOverlap="1" wp14:anchorId="5638CBDF" wp14:editId="5BF208DF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2320" cy="386080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280" cy="3859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" o:spid="_x0000_s1026" style="position:absolute;margin-left:18.45pt;margin-top:3.95pt;width:61.6pt;height:30.4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" o:allowincell="f" filled="f" stroked="f" strokeweight="0"/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spacing w:before="57" w:after="57"/>
              <w:ind w:left="28"/>
              <w:textAlignment w:val="auto"/>
            </w:pPr>
            <w:r>
              <w:t>Жилые зоны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5E83" w:rsidRDefault="002F5E83" w:rsidP="002F5E83">
            <w:pPr>
              <w:pStyle w:val="a8"/>
              <w:widowControl w:val="0"/>
              <w:numPr>
                <w:ilvl w:val="0"/>
                <w:numId w:val="6"/>
              </w:numPr>
              <w:suppressLineNumbers/>
              <w:ind w:left="57" w:right="-57"/>
              <w:jc w:val="left"/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 xml:space="preserve">а также отдельно стоящих, встроенных или пристроенных объектов социального, коммунального, общественного назначения, </w:t>
            </w:r>
            <w:r>
              <w:rPr>
                <w:rFonts w:eastAsia="XO Thames;Times New Roman"/>
                <w:sz w:val="24"/>
                <w:lang w:eastAsia="ar-SA"/>
              </w:rPr>
              <w:lastRenderedPageBreak/>
              <w:t>обеспечивающих потребности жителей.</w:t>
            </w:r>
          </w:p>
        </w:tc>
      </w:tr>
      <w:tr w:rsidR="002F5E83" w:rsidTr="00256C67">
        <w:trPr>
          <w:trHeight w:val="88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28"/>
              <w:textAlignment w:val="auto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5715" distB="4445" distL="5715" distR="4445" simplePos="0" relativeHeight="251666432" behindDoc="0" locked="0" layoutInCell="0" allowOverlap="1" wp14:anchorId="49A9B897" wp14:editId="0F1B48A8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107315</wp:posOffset>
                      </wp:positionV>
                      <wp:extent cx="777875" cy="381635"/>
                      <wp:effectExtent l="0" t="0" r="22225" b="18415"/>
                      <wp:wrapNone/>
                      <wp:docPr id="3" name="Врезка13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875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3" o:spid="_x0000_s1026" style="position:absolute;margin-left:45.7pt;margin-top:8.45pt;width:61.25pt;height:30.05pt;z-index:25166643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" o:allowincell="f" fillcolor="#636382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0" allowOverlap="1" wp14:anchorId="5D6B6ABB" wp14:editId="7CEA757A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40640</wp:posOffset>
                      </wp:positionV>
                      <wp:extent cx="777240" cy="381000"/>
                      <wp:effectExtent l="0" t="0" r="0" b="0"/>
                      <wp:wrapNone/>
                      <wp:docPr id="4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6" o:spid="_x0000_s1026" style="position:absolute;margin-left:39.45pt;margin-top:3.2pt;width:61.2pt;height:30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" o:allowincell="f" filled="f" stroked="f" strokeweight="0"/>
                  </w:pict>
                </mc:Fallback>
              </mc:AlternateContent>
            </w:r>
            <w:r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snapToGrid w:val="0"/>
              <w:ind w:left="28"/>
              <w:textAlignment w:val="auto"/>
              <w:rPr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57"/>
              <w:textAlignment w:val="auto"/>
            </w:pPr>
            <w:r>
              <w:t>Зона инженерной инфраструктуры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57"/>
              <w:jc w:val="left"/>
            </w:pPr>
            <w:r>
              <w:t>Зона инженерной инфраструктуры предназначена 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2F5E83" w:rsidTr="00256C67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28"/>
              <w:textAlignment w:val="auto"/>
              <w:rPr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251665408" behindDoc="0" locked="0" layoutInCell="0" allowOverlap="1" wp14:anchorId="1D2DD4B4" wp14:editId="0245BECF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57785</wp:posOffset>
                      </wp:positionV>
                      <wp:extent cx="776605" cy="384175"/>
                      <wp:effectExtent l="0" t="0" r="23495" b="15875"/>
                      <wp:wrapNone/>
                      <wp:docPr id="5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605" cy="384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8_0" o:spid="_x0000_s1026" style="position:absolute;margin-left:45.05pt;margin-top:4.55pt;width:61.15pt;height:30.25pt;z-index:25166540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" o:allowincell="f" fillcolor="#006a91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5E83" w:rsidRDefault="002F5E83" w:rsidP="00256C67">
            <w:pPr>
              <w:pStyle w:val="ae"/>
              <w:widowControl w:val="0"/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5E83" w:rsidRDefault="002F5E83" w:rsidP="00256C67">
            <w:pPr>
              <w:pStyle w:val="ae"/>
              <w:widowControl w:val="0"/>
              <w:ind w:left="57"/>
            </w:pPr>
            <w:r>
              <w:t>Зона транспортной инфраструктуры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5E83" w:rsidRDefault="002F5E83" w:rsidP="002F5E83">
            <w:pPr>
              <w:pStyle w:val="a8"/>
              <w:widowControl w:val="0"/>
              <w:numPr>
                <w:ilvl w:val="0"/>
                <w:numId w:val="6"/>
              </w:numPr>
              <w:suppressLineNumbers/>
              <w:ind w:left="57"/>
              <w:jc w:val="left"/>
              <w:rPr>
                <w:color w:val="C9211E"/>
                <w:sz w:val="24"/>
              </w:rPr>
            </w:pPr>
            <w:r>
              <w:rPr>
                <w:bCs/>
                <w:sz w:val="24"/>
              </w:rPr>
              <w:t xml:space="preserve">Зона транспортной инфраструктуры предназначена для размещения </w:t>
            </w:r>
            <w:r w:rsidRPr="00247353">
              <w:rPr>
                <w:bCs/>
                <w:sz w:val="24"/>
              </w:rPr>
              <w:t>у</w:t>
            </w:r>
            <w:r>
              <w:rPr>
                <w:bCs/>
                <w:sz w:val="24"/>
              </w:rPr>
              <w:t>л</w:t>
            </w:r>
            <w:r w:rsidRPr="00247353">
              <w:rPr>
                <w:bCs/>
                <w:sz w:val="24"/>
              </w:rPr>
              <w:t>и</w:t>
            </w:r>
            <w:r>
              <w:rPr>
                <w:bCs/>
                <w:sz w:val="24"/>
              </w:rPr>
              <w:t>чно-дорожной сети населенных пунктов.</w:t>
            </w:r>
          </w:p>
        </w:tc>
      </w:tr>
      <w:tr w:rsidR="002F5E83" w:rsidTr="00256C67">
        <w:trPr>
          <w:trHeight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28"/>
              <w:textAlignment w:val="auto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251661312" behindDoc="0" locked="0" layoutInCell="0" allowOverlap="1" wp14:anchorId="2E6F18AA" wp14:editId="7711F81D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50165</wp:posOffset>
                      </wp:positionV>
                      <wp:extent cx="782955" cy="386715"/>
                      <wp:effectExtent l="0" t="0" r="17145" b="13335"/>
                      <wp:wrapNone/>
                      <wp:docPr id="6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955" cy="386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5" o:spid="_x0000_s1026" style="position:absolute;margin-left:46.2pt;margin-top:3.95pt;width:61.65pt;height:30.45pt;z-index:25166131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" o:allowincell="f" fillcolor="#ffffb6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0" allowOverlap="1" wp14:anchorId="119944FC" wp14:editId="3FF829F9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50800</wp:posOffset>
                      </wp:positionV>
                      <wp:extent cx="782320" cy="386080"/>
                      <wp:effectExtent l="0" t="0" r="0" b="0"/>
                      <wp:wrapNone/>
                      <wp:docPr id="7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32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7" o:spid="_x0000_s1026" style="position:absolute;margin-left:46.1pt;margin-top:4pt;width:61.6pt;height:30.4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" o:allowincell="f" filled="f" stroked="f" strokeweight="0"/>
                  </w:pict>
                </mc:Fallback>
              </mc:AlternateContent>
            </w:r>
            <w:r>
              <w:rPr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28"/>
              <w:textAlignment w:val="auto"/>
              <w:rPr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28"/>
              <w:textAlignment w:val="auto"/>
            </w:pPr>
            <w:r>
              <w:t>Зоны сельскохозяйственного использования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57"/>
              <w:jc w:val="left"/>
              <w:textAlignment w:val="auto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2F5E83" w:rsidTr="00256C67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28"/>
              <w:textAlignment w:val="auto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251663360" behindDoc="0" locked="0" layoutInCell="0" allowOverlap="1" wp14:anchorId="5D929D48" wp14:editId="5CA8B16A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45720</wp:posOffset>
                      </wp:positionV>
                      <wp:extent cx="782955" cy="386715"/>
                      <wp:effectExtent l="0" t="0" r="17145" b="13335"/>
                      <wp:wrapNone/>
                      <wp:docPr id="8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955" cy="386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7" o:spid="_x0000_s1026" style="position:absolute;margin-left:46.2pt;margin-top:3.6pt;width:61.65pt;height:30.45pt;z-index:25166336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" o:allowincell="f" fillcolor="#1c8f69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28"/>
              <w:textAlignment w:val="auto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0" allowOverlap="1" wp14:anchorId="17088747" wp14:editId="3D3A5D79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2320" cy="386080"/>
                      <wp:effectExtent l="0" t="0" r="0" b="0"/>
                      <wp:wrapNone/>
                      <wp:docPr id="9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280" cy="3859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0" o:spid="_x0000_s1026" style="position:absolute;margin-left:18.45pt;margin-top:3.95pt;width:61.6pt;height:30.4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" o:allowincell="f" filled="f" stroked="f" strokeweight="0"/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28"/>
              <w:textAlignment w:val="auto"/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57"/>
              <w:jc w:val="left"/>
              <w:textAlignment w:val="auto"/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2F5E83" w:rsidTr="00256C67">
        <w:trPr>
          <w:trHeight w:val="1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textAlignment w:val="auto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textAlignment w:val="auto"/>
            </w:pPr>
            <w:r>
              <w:rPr>
                <w:noProof/>
                <w:lang w:eastAsia="ru-RU"/>
              </w:rPr>
              <w:drawing>
                <wp:inline distT="0" distB="0" distL="0" distR="0" wp14:anchorId="1978A389" wp14:editId="44267B3D">
                  <wp:extent cx="848995" cy="436245"/>
                  <wp:effectExtent l="0" t="0" r="0" b="0"/>
                  <wp:docPr id="10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28"/>
              <w:textAlignment w:val="auto"/>
            </w:pPr>
            <w:r>
              <w:t>Зона кладбищ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57"/>
              <w:jc w:val="left"/>
              <w:textAlignment w:val="auto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      </w:r>
          </w:p>
        </w:tc>
      </w:tr>
      <w:tr w:rsidR="002F5E83" w:rsidTr="00256C67">
        <w:trPr>
          <w:trHeight w:val="13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textAlignment w:val="auto"/>
            </w:pPr>
            <w:r>
              <w:t>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5E83" w:rsidRDefault="002F5E83" w:rsidP="002F5E83">
            <w:pPr>
              <w:pStyle w:val="a8"/>
              <w:widowControl w:val="0"/>
              <w:numPr>
                <w:ilvl w:val="0"/>
                <w:numId w:val="6"/>
              </w:numPr>
              <w:suppressLineNumbers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0DC72EF" wp14:editId="34320C59">
                  <wp:extent cx="762000" cy="390525"/>
                  <wp:effectExtent l="0" t="0" r="0" b="0"/>
                  <wp:docPr id="11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textAlignment w:val="auto"/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28"/>
              <w:textAlignment w:val="auto"/>
            </w:pPr>
            <w:r>
              <w:t>Зона складирования и захоронения отходов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57"/>
              <w:jc w:val="left"/>
              <w:textAlignment w:val="auto"/>
            </w:pPr>
            <w:r>
              <w:rPr>
                <w:kern w:val="0"/>
              </w:rPr>
              <w:t>Зона складирования и захоронения отходов предназначена для размещения, хранения, захоронения, утилизации, накопления, обработки, обезвреживания отходов производства и потребления,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</w:tbl>
    <w:p w:rsidR="002F5E83" w:rsidRDefault="002F5E83" w:rsidP="002F5E83">
      <w:pPr>
        <w:pStyle w:val="a8"/>
        <w:rPr>
          <w:color w:val="C9211E"/>
        </w:rPr>
      </w:pPr>
    </w:p>
    <w:p w:rsidR="002F5E83" w:rsidRPr="002F5E83" w:rsidRDefault="002F5E83" w:rsidP="002F5E83">
      <w:pPr>
        <w:pStyle w:val="a8"/>
        <w:rPr>
          <w:color w:val="000000" w:themeColor="text1"/>
        </w:rPr>
      </w:pPr>
      <w:r w:rsidRPr="002F5E83">
        <w:rPr>
          <w:color w:val="000000" w:themeColor="text1"/>
          <w:szCs w:val="28"/>
        </w:rPr>
        <w:t>Функциональн</w:t>
      </w:r>
      <w:r w:rsidRPr="002F5E83">
        <w:rPr>
          <w:color w:val="000000" w:themeColor="text1"/>
        </w:rPr>
        <w:t>ое</w:t>
      </w:r>
      <w:r w:rsidRPr="002F5E83">
        <w:rPr>
          <w:color w:val="000000" w:themeColor="text1"/>
          <w:szCs w:val="28"/>
        </w:rPr>
        <w:t xml:space="preserve"> зон</w:t>
      </w:r>
      <w:r w:rsidRPr="002F5E83">
        <w:rPr>
          <w:color w:val="000000" w:themeColor="text1"/>
        </w:rPr>
        <w:t>ирование</w:t>
      </w:r>
      <w:r w:rsidRPr="002F5E83">
        <w:rPr>
          <w:color w:val="000000" w:themeColor="text1"/>
          <w:szCs w:val="28"/>
        </w:rPr>
        <w:t xml:space="preserve"> </w:t>
      </w:r>
      <w:r w:rsidRPr="002F5E83">
        <w:rPr>
          <w:rStyle w:val="15"/>
          <w:rFonts w:eastAsia="MS Mincho;ＭＳ 明朝"/>
          <w:bCs/>
          <w:color w:val="000000" w:themeColor="text1"/>
          <w:szCs w:val="28"/>
          <w:lang w:eastAsia="en-US"/>
        </w:rPr>
        <w:t>территории м</w:t>
      </w:r>
      <w:r w:rsidRPr="002F5E83">
        <w:rPr>
          <w:rStyle w:val="15"/>
          <w:bCs/>
          <w:iCs/>
          <w:color w:val="000000" w:themeColor="text1"/>
          <w:spacing w:val="5"/>
          <w:szCs w:val="28"/>
          <w:lang w:eastAsia="en-US"/>
        </w:rPr>
        <w:t xml:space="preserve">униципального образования </w:t>
      </w:r>
      <w:r w:rsidRPr="002F5E83">
        <w:rPr>
          <w:rStyle w:val="15"/>
          <w:bCs/>
          <w:iCs/>
          <w:color w:val="000000" w:themeColor="text1"/>
          <w:spacing w:val="5"/>
          <w:szCs w:val="28"/>
          <w:lang w:eastAsia="ar-SA"/>
        </w:rPr>
        <w:t>–</w:t>
      </w:r>
      <w:r w:rsidRPr="002F5E83">
        <w:rPr>
          <w:rStyle w:val="15"/>
          <w:bCs/>
          <w:iCs/>
          <w:color w:val="000000" w:themeColor="text1"/>
          <w:spacing w:val="5"/>
          <w:szCs w:val="28"/>
          <w:lang w:eastAsia="en-US"/>
        </w:rPr>
        <w:t xml:space="preserve"> </w:t>
      </w:r>
      <w:proofErr w:type="spellStart"/>
      <w:r w:rsidRPr="002F5E83">
        <w:rPr>
          <w:rStyle w:val="15"/>
          <w:bCs/>
          <w:iCs/>
          <w:color w:val="000000" w:themeColor="text1"/>
          <w:spacing w:val="5"/>
          <w:szCs w:val="28"/>
        </w:rPr>
        <w:t>Кривское</w:t>
      </w:r>
      <w:proofErr w:type="spellEnd"/>
      <w:r w:rsidRPr="002F5E83">
        <w:rPr>
          <w:rStyle w:val="15"/>
          <w:bCs/>
          <w:iCs/>
          <w:color w:val="000000" w:themeColor="text1"/>
          <w:spacing w:val="5"/>
          <w:szCs w:val="28"/>
        </w:rPr>
        <w:t xml:space="preserve"> сельское поселение </w:t>
      </w:r>
      <w:proofErr w:type="spellStart"/>
      <w:r w:rsidRPr="002F5E83">
        <w:rPr>
          <w:rStyle w:val="15"/>
          <w:bCs/>
          <w:iCs/>
          <w:color w:val="000000" w:themeColor="text1"/>
          <w:spacing w:val="5"/>
          <w:szCs w:val="28"/>
        </w:rPr>
        <w:t>Сараевского</w:t>
      </w:r>
      <w:proofErr w:type="spellEnd"/>
      <w:r w:rsidRPr="002F5E83">
        <w:rPr>
          <w:rStyle w:val="15"/>
          <w:bCs/>
          <w:iCs/>
          <w:color w:val="000000" w:themeColor="text1"/>
          <w:spacing w:val="5"/>
          <w:szCs w:val="28"/>
        </w:rPr>
        <w:t xml:space="preserve"> муниципального района</w:t>
      </w:r>
      <w:r w:rsidRPr="002F5E83">
        <w:rPr>
          <w:rStyle w:val="15"/>
          <w:bCs/>
          <w:iCs/>
          <w:color w:val="000000" w:themeColor="text1"/>
          <w:spacing w:val="5"/>
          <w:szCs w:val="28"/>
          <w:lang w:eastAsia="en-US"/>
        </w:rPr>
        <w:t xml:space="preserve"> Рязанской области </w:t>
      </w:r>
      <w:r w:rsidRPr="002F5E83">
        <w:rPr>
          <w:rStyle w:val="15"/>
          <w:bCs/>
          <w:iCs/>
          <w:color w:val="000000" w:themeColor="text1"/>
        </w:rPr>
        <w:t>отображено на карте функциональных зон.</w:t>
      </w:r>
    </w:p>
    <w:p w:rsidR="002F5E83" w:rsidRPr="002F5E83" w:rsidRDefault="002F5E83" w:rsidP="002F5E83">
      <w:pPr>
        <w:pStyle w:val="a8"/>
        <w:numPr>
          <w:ilvl w:val="0"/>
          <w:numId w:val="6"/>
        </w:numPr>
        <w:ind w:firstLine="709"/>
        <w:rPr>
          <w:color w:val="000000" w:themeColor="text1"/>
        </w:rPr>
      </w:pPr>
      <w:r w:rsidRPr="002F5E83">
        <w:rPr>
          <w:iCs/>
          <w:color w:val="000000" w:themeColor="text1"/>
          <w:szCs w:val="28"/>
          <w:lang w:eastAsia="ar-SA"/>
        </w:rPr>
        <w:t xml:space="preserve">Параметры функциональных зон </w:t>
      </w:r>
      <w:r w:rsidRPr="002F5E83">
        <w:rPr>
          <w:iCs/>
          <w:color w:val="000000" w:themeColor="text1"/>
          <w:spacing w:val="5"/>
          <w:szCs w:val="28"/>
          <w:lang w:eastAsia="ar-SA"/>
        </w:rPr>
        <w:t xml:space="preserve">муниципального образования – </w:t>
      </w:r>
      <w:proofErr w:type="spellStart"/>
      <w:r w:rsidRPr="002F5E83">
        <w:rPr>
          <w:iCs/>
          <w:color w:val="000000" w:themeColor="text1"/>
          <w:spacing w:val="5"/>
          <w:szCs w:val="28"/>
        </w:rPr>
        <w:t>Кривское</w:t>
      </w:r>
      <w:proofErr w:type="spellEnd"/>
      <w:r w:rsidRPr="002F5E83">
        <w:rPr>
          <w:iCs/>
          <w:color w:val="000000" w:themeColor="text1"/>
          <w:spacing w:val="5"/>
          <w:szCs w:val="28"/>
        </w:rPr>
        <w:t xml:space="preserve"> сельское поселение </w:t>
      </w:r>
      <w:proofErr w:type="spellStart"/>
      <w:r w:rsidRPr="002F5E83">
        <w:rPr>
          <w:iCs/>
          <w:color w:val="000000" w:themeColor="text1"/>
          <w:spacing w:val="5"/>
          <w:szCs w:val="28"/>
        </w:rPr>
        <w:t>Сараевского</w:t>
      </w:r>
      <w:proofErr w:type="spellEnd"/>
      <w:r w:rsidRPr="002F5E83">
        <w:rPr>
          <w:iCs/>
          <w:color w:val="000000" w:themeColor="text1"/>
          <w:spacing w:val="5"/>
          <w:szCs w:val="28"/>
        </w:rPr>
        <w:t xml:space="preserve"> муниципального района</w:t>
      </w:r>
      <w:r w:rsidRPr="002F5E83">
        <w:rPr>
          <w:iCs/>
          <w:color w:val="000000" w:themeColor="text1"/>
          <w:spacing w:val="5"/>
          <w:szCs w:val="28"/>
          <w:lang w:eastAsia="ar-SA"/>
        </w:rPr>
        <w:t xml:space="preserve"> Рязанской области</w:t>
      </w:r>
      <w:r w:rsidRPr="002F5E83">
        <w:rPr>
          <w:iCs/>
          <w:color w:val="000000" w:themeColor="text1"/>
          <w:szCs w:val="28"/>
        </w:rPr>
        <w:t xml:space="preserve"> </w:t>
      </w:r>
      <w:r w:rsidRPr="002F5E83">
        <w:rPr>
          <w:rStyle w:val="15"/>
          <w:rFonts w:eastAsia="MS Mincho;ＭＳ 明朝"/>
          <w:bCs/>
          <w:iCs/>
          <w:color w:val="000000" w:themeColor="text1"/>
          <w:szCs w:val="28"/>
          <w:lang w:eastAsia="en-US"/>
        </w:rPr>
        <w:t>представлены</w:t>
      </w:r>
      <w:r w:rsidRPr="002F5E83">
        <w:rPr>
          <w:iCs/>
          <w:color w:val="000000" w:themeColor="text1"/>
          <w:szCs w:val="28"/>
        </w:rPr>
        <w:t xml:space="preserve"> в таблице 2.2.</w:t>
      </w:r>
    </w:p>
    <w:p w:rsidR="002F5E83" w:rsidRPr="002F5E83" w:rsidRDefault="002F5E83" w:rsidP="002F5E83">
      <w:pPr>
        <w:pStyle w:val="a8"/>
        <w:numPr>
          <w:ilvl w:val="0"/>
          <w:numId w:val="7"/>
        </w:numPr>
        <w:ind w:firstLine="709"/>
        <w:contextualSpacing/>
        <w:jc w:val="right"/>
        <w:rPr>
          <w:rStyle w:val="15"/>
          <w:color w:val="000000" w:themeColor="text1"/>
          <w:u w:val="none"/>
        </w:rPr>
      </w:pPr>
    </w:p>
    <w:p w:rsidR="002F5E83" w:rsidRPr="002F5E83" w:rsidRDefault="002F5E83" w:rsidP="002F5E83">
      <w:pPr>
        <w:pStyle w:val="a8"/>
        <w:numPr>
          <w:ilvl w:val="0"/>
          <w:numId w:val="7"/>
        </w:numPr>
        <w:ind w:firstLine="709"/>
        <w:contextualSpacing/>
        <w:jc w:val="right"/>
        <w:rPr>
          <w:rStyle w:val="15"/>
          <w:color w:val="000000" w:themeColor="text1"/>
          <w:u w:val="none"/>
        </w:rPr>
      </w:pPr>
    </w:p>
    <w:p w:rsidR="002F5E83" w:rsidRPr="002F5E83" w:rsidRDefault="002F5E83" w:rsidP="002F5E83">
      <w:pPr>
        <w:pStyle w:val="a8"/>
        <w:numPr>
          <w:ilvl w:val="0"/>
          <w:numId w:val="7"/>
        </w:numPr>
        <w:ind w:firstLine="709"/>
        <w:contextualSpacing/>
        <w:jc w:val="right"/>
        <w:rPr>
          <w:rStyle w:val="15"/>
          <w:color w:val="000000" w:themeColor="text1"/>
          <w:u w:val="none"/>
        </w:rPr>
      </w:pPr>
    </w:p>
    <w:p w:rsidR="002F5E83" w:rsidRPr="002F5E83" w:rsidRDefault="002F5E83" w:rsidP="002F5E83">
      <w:pPr>
        <w:pStyle w:val="a8"/>
        <w:numPr>
          <w:ilvl w:val="0"/>
          <w:numId w:val="7"/>
        </w:numPr>
        <w:ind w:firstLine="709"/>
        <w:contextualSpacing/>
        <w:jc w:val="right"/>
        <w:rPr>
          <w:rStyle w:val="15"/>
          <w:color w:val="000000" w:themeColor="text1"/>
          <w:u w:val="none"/>
        </w:rPr>
      </w:pPr>
    </w:p>
    <w:p w:rsidR="002F5E83" w:rsidRPr="002F5E83" w:rsidRDefault="002F5E83" w:rsidP="002F5E83">
      <w:pPr>
        <w:pStyle w:val="a8"/>
        <w:numPr>
          <w:ilvl w:val="0"/>
          <w:numId w:val="7"/>
        </w:numPr>
        <w:ind w:firstLine="709"/>
        <w:contextualSpacing/>
        <w:jc w:val="right"/>
        <w:rPr>
          <w:color w:val="000000" w:themeColor="text1"/>
        </w:rPr>
      </w:pPr>
      <w:r w:rsidRPr="002F5E83">
        <w:rPr>
          <w:rStyle w:val="15"/>
          <w:rFonts w:eastAsia="Arial"/>
          <w:iCs/>
          <w:color w:val="000000" w:themeColor="text1"/>
          <w:spacing w:val="4"/>
          <w:szCs w:val="28"/>
          <w:shd w:val="clear" w:color="auto" w:fill="FFFFFF"/>
        </w:rPr>
        <w:lastRenderedPageBreak/>
        <w:t>Таблица 2.2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028"/>
        <w:gridCol w:w="1247"/>
        <w:gridCol w:w="1709"/>
        <w:gridCol w:w="1693"/>
        <w:gridCol w:w="1706"/>
      </w:tblGrid>
      <w:tr w:rsidR="002F5E83" w:rsidTr="00256C67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83" w:rsidRDefault="002F5E83" w:rsidP="00256C67">
            <w:pPr>
              <w:pStyle w:val="ae"/>
              <w:widowControl w:val="0"/>
            </w:pPr>
            <w:r>
              <w:t>№</w:t>
            </w:r>
          </w:p>
          <w:p w:rsidR="002F5E83" w:rsidRDefault="002F5E83" w:rsidP="00256C67">
            <w:pPr>
              <w:pStyle w:val="ae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83" w:rsidRDefault="002F5E83" w:rsidP="00256C67">
            <w:pPr>
              <w:pStyle w:val="ae"/>
              <w:widowControl w:val="0"/>
            </w:pPr>
            <w:r>
              <w:t>Наименование</w:t>
            </w:r>
          </w:p>
          <w:p w:rsidR="002F5E83" w:rsidRDefault="002F5E83" w:rsidP="00256C67">
            <w:pPr>
              <w:pStyle w:val="ae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83" w:rsidRDefault="002F5E83" w:rsidP="00256C67">
            <w:pPr>
              <w:pStyle w:val="ae"/>
              <w:widowControl w:val="0"/>
            </w:pPr>
            <w:r>
              <w:t>Площадь,</w:t>
            </w:r>
          </w:p>
          <w:p w:rsidR="002F5E83" w:rsidRDefault="002F5E83" w:rsidP="00256C67">
            <w:pPr>
              <w:pStyle w:val="ae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83" w:rsidRDefault="002F5E83" w:rsidP="00256C67">
            <w:pPr>
              <w:pStyle w:val="ae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83" w:rsidRDefault="002F5E83" w:rsidP="00256C67">
            <w:pPr>
              <w:pStyle w:val="ae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83" w:rsidRDefault="002F5E83" w:rsidP="00256C67">
            <w:pPr>
              <w:pStyle w:val="ae"/>
              <w:widowControl w:val="0"/>
            </w:pPr>
            <w:r>
              <w:t>Максимальная этажность</w:t>
            </w:r>
          </w:p>
        </w:tc>
      </w:tr>
      <w:tr w:rsidR="002F5E83" w:rsidTr="00256C67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83" w:rsidRDefault="002F5E83" w:rsidP="002F5E83">
            <w:pPr>
              <w:pStyle w:val="ae"/>
              <w:widowControl w:val="0"/>
              <w:numPr>
                <w:ilvl w:val="0"/>
                <w:numId w:val="6"/>
              </w:numPr>
              <w:ind w:left="28"/>
              <w:textAlignment w:val="auto"/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  <w:jc w:val="left"/>
            </w:pPr>
            <w: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392,01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Застройка индивидуальными жилыми домами</w:t>
            </w:r>
          </w:p>
        </w:tc>
      </w:tr>
      <w:tr w:rsidR="002F5E83" w:rsidTr="00256C67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  <w:rPr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3</w:t>
            </w:r>
          </w:p>
        </w:tc>
      </w:tr>
      <w:tr w:rsidR="002F5E83" w:rsidTr="00256C67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  <w:rPr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83" w:rsidRDefault="002F5E83" w:rsidP="00256C67">
            <w:pPr>
              <w:widowControl w:val="0"/>
              <w:suppressLineNumbers/>
              <w:spacing w:before="0" w:after="0"/>
            </w:pPr>
            <w:r>
              <w:t>Застройка блокированными жилыми домами</w:t>
            </w:r>
          </w:p>
        </w:tc>
      </w:tr>
      <w:tr w:rsidR="002F5E83" w:rsidTr="00256C67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  <w:rPr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3</w:t>
            </w:r>
          </w:p>
        </w:tc>
      </w:tr>
      <w:tr w:rsidR="002F5E83" w:rsidTr="00256C67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  <w:rPr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83" w:rsidRDefault="002F5E83" w:rsidP="00256C67">
            <w:pPr>
              <w:widowControl w:val="0"/>
              <w:suppressLineNumbers/>
              <w:spacing w:before="0" w:after="0"/>
            </w:pPr>
            <w:r>
              <w:t>Застройка малоэтажными жилыми домами</w:t>
            </w:r>
          </w:p>
        </w:tc>
      </w:tr>
      <w:tr w:rsidR="002F5E83" w:rsidTr="00256C67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  <w:rPr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4</w:t>
            </w:r>
          </w:p>
        </w:tc>
      </w:tr>
      <w:tr w:rsidR="002F5E83" w:rsidTr="00256C67">
        <w:trPr>
          <w:trHeight w:val="582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  <w:ind w:left="57"/>
              <w:jc w:val="left"/>
            </w:pPr>
            <w: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  <w:snapToGrid w:val="0"/>
            </w:pPr>
            <w:r>
              <w:t>0,02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-</w:t>
            </w:r>
          </w:p>
        </w:tc>
      </w:tr>
      <w:tr w:rsidR="002F5E83" w:rsidTr="00256C67">
        <w:trPr>
          <w:trHeight w:val="582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  <w:ind w:left="57"/>
              <w:jc w:val="left"/>
            </w:pPr>
            <w:r>
              <w:t>Зона транспортной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2,53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-</w:t>
            </w:r>
          </w:p>
        </w:tc>
      </w:tr>
      <w:tr w:rsidR="002F5E83" w:rsidTr="00256C67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widowControl w:val="0"/>
              <w:suppressLineNumbers/>
              <w:spacing w:before="0" w:after="0"/>
              <w:ind w:left="113" w:right="113"/>
              <w:jc w:val="both"/>
            </w:pPr>
            <w:r>
              <w:t>Зоны</w:t>
            </w:r>
          </w:p>
          <w:p w:rsidR="002F5E83" w:rsidRDefault="002F5E83" w:rsidP="00256C67">
            <w:pPr>
              <w:widowControl w:val="0"/>
              <w:suppressLineNumbers/>
              <w:spacing w:before="0" w:after="0"/>
              <w:ind w:left="113" w:right="113"/>
              <w:jc w:val="both"/>
            </w:pPr>
            <w:r>
              <w:t>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5555,08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-</w:t>
            </w:r>
          </w:p>
        </w:tc>
      </w:tr>
      <w:tr w:rsidR="002F5E83" w:rsidTr="00256C67">
        <w:trPr>
          <w:trHeight w:val="58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  <w:ind w:left="57"/>
              <w:jc w:val="left"/>
            </w:pPr>
            <w: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34,05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-</w:t>
            </w:r>
          </w:p>
        </w:tc>
      </w:tr>
      <w:tr w:rsidR="002F5E83" w:rsidTr="00256C67">
        <w:trPr>
          <w:trHeight w:val="580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  <w:ind w:left="57"/>
              <w:jc w:val="left"/>
            </w:pPr>
            <w:r>
              <w:rPr>
                <w:kern w:val="0"/>
              </w:rP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1,32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-</w:t>
            </w:r>
          </w:p>
        </w:tc>
      </w:tr>
      <w:tr w:rsidR="002F5E83" w:rsidTr="00256C67">
        <w:trPr>
          <w:trHeight w:val="580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  <w:ind w:left="57"/>
              <w:jc w:val="left"/>
            </w:pPr>
            <w:r>
              <w:rPr>
                <w:kern w:val="0"/>
              </w:rPr>
              <w:t>Зона складирования и захоронения отходов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  <w:r>
              <w:t>6,00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83" w:rsidRDefault="002F5E83" w:rsidP="00256C67">
            <w:pPr>
              <w:pStyle w:val="ae"/>
              <w:widowControl w:val="0"/>
            </w:pPr>
          </w:p>
        </w:tc>
      </w:tr>
      <w:tr w:rsidR="002F5E83" w:rsidTr="00256C67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83" w:rsidRDefault="002F5E83" w:rsidP="002F5E83">
            <w:pPr>
              <w:pStyle w:val="a8"/>
              <w:widowControl w:val="0"/>
              <w:numPr>
                <w:ilvl w:val="0"/>
                <w:numId w:val="6"/>
              </w:numPr>
              <w:ind w:left="57" w:right="57" w:firstLine="567"/>
            </w:pPr>
            <w:r>
              <w:rPr>
                <w:rFonts w:eastAsia="Calibri" w:cs="Calibri"/>
                <w:sz w:val="24"/>
              </w:rPr>
              <w:t>Примечания:</w:t>
            </w:r>
          </w:p>
          <w:p w:rsidR="002F5E83" w:rsidRDefault="002F5E83" w:rsidP="002F5E83">
            <w:pPr>
              <w:pStyle w:val="a8"/>
              <w:widowControl w:val="0"/>
              <w:numPr>
                <w:ilvl w:val="0"/>
                <w:numId w:val="6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2F5E83" w:rsidRDefault="002F5E83" w:rsidP="002F5E83">
            <w:pPr>
              <w:pStyle w:val="a8"/>
              <w:widowControl w:val="0"/>
              <w:numPr>
                <w:ilvl w:val="0"/>
                <w:numId w:val="6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2F5E83" w:rsidRDefault="002F5E83" w:rsidP="002F5E83">
            <w:pPr>
              <w:pStyle w:val="a8"/>
              <w:widowControl w:val="0"/>
              <w:numPr>
                <w:ilvl w:val="0"/>
                <w:numId w:val="6"/>
              </w:numPr>
              <w:ind w:left="57" w:right="57" w:firstLine="567"/>
            </w:pPr>
            <w:r>
              <w:rPr>
                <w:sz w:val="24"/>
              </w:rPr>
              <w:t xml:space="preserve">3. Надземным этажом считается этаж с отметкой пола помещений не ниже планировочной отметки земли. При размещении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2F5E83" w:rsidRDefault="002F5E83" w:rsidP="002F5E83">
            <w:pPr>
              <w:pStyle w:val="a8"/>
              <w:widowControl w:val="0"/>
              <w:numPr>
                <w:ilvl w:val="0"/>
                <w:numId w:val="6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2F5E83" w:rsidRDefault="002F5E83" w:rsidP="002F5E83">
            <w:pPr>
              <w:pStyle w:val="a8"/>
              <w:widowControl w:val="0"/>
              <w:numPr>
                <w:ilvl w:val="0"/>
                <w:numId w:val="6"/>
              </w:numPr>
              <w:ind w:left="57" w:right="57" w:firstLine="567"/>
            </w:pPr>
            <w:r>
              <w:rPr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2F5E83" w:rsidRDefault="002F5E83" w:rsidP="002F5E83">
            <w:pPr>
              <w:pStyle w:val="a8"/>
              <w:widowControl w:val="0"/>
              <w:numPr>
                <w:ilvl w:val="0"/>
                <w:numId w:val="6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2F5E83" w:rsidRDefault="002F5E83" w:rsidP="002F5E83">
      <w:pPr>
        <w:pStyle w:val="a8"/>
        <w:suppressLineNumbers/>
        <w:contextualSpacing/>
        <w:rPr>
          <w:sz w:val="32"/>
          <w:szCs w:val="32"/>
        </w:rPr>
      </w:pPr>
    </w:p>
    <w:p w:rsidR="002F5E83" w:rsidRPr="002F5E83" w:rsidRDefault="002F5E83" w:rsidP="002F5E83">
      <w:pPr>
        <w:pStyle w:val="a8"/>
        <w:suppressLineNumbers/>
        <w:contextualSpacing/>
        <w:rPr>
          <w:color w:val="000000" w:themeColor="text1"/>
        </w:rPr>
      </w:pPr>
      <w:r w:rsidRPr="002F5E83">
        <w:rPr>
          <w:rStyle w:val="15"/>
          <w:iCs/>
          <w:color w:val="000000" w:themeColor="text1"/>
          <w:szCs w:val="28"/>
          <w:shd w:val="clear" w:color="auto" w:fill="FFFFFF"/>
        </w:rPr>
        <w:t xml:space="preserve">На территории </w:t>
      </w:r>
      <w:r w:rsidRPr="002F5E83">
        <w:rPr>
          <w:rStyle w:val="15"/>
          <w:rFonts w:eastAsia="MS Mincho;ＭＳ 明朝"/>
          <w:bCs/>
          <w:iCs/>
          <w:color w:val="000000" w:themeColor="text1"/>
          <w:szCs w:val="28"/>
          <w:shd w:val="clear" w:color="auto" w:fill="FFFFFF"/>
          <w:lang w:eastAsia="en-US"/>
        </w:rPr>
        <w:t>м</w:t>
      </w:r>
      <w:r w:rsidRPr="002F5E83">
        <w:rPr>
          <w:rStyle w:val="15"/>
          <w:bCs/>
          <w:iCs/>
          <w:color w:val="000000" w:themeColor="text1"/>
          <w:spacing w:val="5"/>
          <w:szCs w:val="28"/>
          <w:lang w:eastAsia="en-US"/>
        </w:rPr>
        <w:t xml:space="preserve">униципального образования </w:t>
      </w:r>
      <w:r w:rsidRPr="002F5E83">
        <w:rPr>
          <w:rStyle w:val="15"/>
          <w:bCs/>
          <w:iCs/>
          <w:color w:val="000000" w:themeColor="text1"/>
          <w:spacing w:val="5"/>
          <w:szCs w:val="28"/>
          <w:lang w:eastAsia="ar-SA"/>
        </w:rPr>
        <w:t>-</w:t>
      </w:r>
      <w:r w:rsidRPr="002F5E83">
        <w:rPr>
          <w:rStyle w:val="15"/>
          <w:bCs/>
          <w:iCs/>
          <w:color w:val="000000" w:themeColor="text1"/>
          <w:spacing w:val="5"/>
          <w:szCs w:val="28"/>
          <w:lang w:eastAsia="en-US"/>
        </w:rPr>
        <w:t xml:space="preserve"> </w:t>
      </w:r>
      <w:proofErr w:type="spellStart"/>
      <w:r w:rsidRPr="002F5E83">
        <w:rPr>
          <w:rStyle w:val="15"/>
          <w:bCs/>
          <w:iCs/>
          <w:color w:val="000000" w:themeColor="text1"/>
          <w:spacing w:val="5"/>
          <w:szCs w:val="28"/>
        </w:rPr>
        <w:t>Кривское</w:t>
      </w:r>
      <w:proofErr w:type="spellEnd"/>
      <w:r w:rsidRPr="002F5E83">
        <w:rPr>
          <w:rStyle w:val="15"/>
          <w:bCs/>
          <w:iCs/>
          <w:color w:val="000000" w:themeColor="text1"/>
          <w:spacing w:val="5"/>
          <w:szCs w:val="28"/>
        </w:rPr>
        <w:t xml:space="preserve"> сельское поселение </w:t>
      </w:r>
      <w:proofErr w:type="spellStart"/>
      <w:r w:rsidRPr="002F5E83">
        <w:rPr>
          <w:rStyle w:val="15"/>
          <w:bCs/>
          <w:iCs/>
          <w:color w:val="000000" w:themeColor="text1"/>
          <w:spacing w:val="5"/>
          <w:szCs w:val="28"/>
        </w:rPr>
        <w:t>Сараевского</w:t>
      </w:r>
      <w:proofErr w:type="spellEnd"/>
      <w:r w:rsidRPr="002F5E83">
        <w:rPr>
          <w:rStyle w:val="15"/>
          <w:bCs/>
          <w:iCs/>
          <w:color w:val="000000" w:themeColor="text1"/>
          <w:spacing w:val="5"/>
          <w:szCs w:val="28"/>
        </w:rPr>
        <w:t xml:space="preserve"> муниципального района</w:t>
      </w:r>
      <w:r w:rsidRPr="002F5E83">
        <w:rPr>
          <w:rStyle w:val="15"/>
          <w:bCs/>
          <w:iCs/>
          <w:color w:val="000000" w:themeColor="text1"/>
          <w:spacing w:val="5"/>
          <w:szCs w:val="28"/>
          <w:lang w:eastAsia="en-US"/>
        </w:rPr>
        <w:t xml:space="preserve"> Рязанской области</w:t>
      </w:r>
      <w:r w:rsidRPr="002F5E83">
        <w:rPr>
          <w:rStyle w:val="15"/>
          <w:iCs/>
          <w:color w:val="000000" w:themeColor="text1"/>
          <w:szCs w:val="28"/>
          <w:shd w:val="clear" w:color="auto" w:fill="FFFFFF"/>
        </w:rPr>
        <w:t xml:space="preserve"> не </w:t>
      </w:r>
      <w:r w:rsidRPr="002F5E83">
        <w:rPr>
          <w:rStyle w:val="15"/>
          <w:iCs/>
          <w:color w:val="000000" w:themeColor="text1"/>
          <w:szCs w:val="28"/>
          <w:shd w:val="clear" w:color="auto" w:fill="FFFFFF"/>
        </w:rPr>
        <w:lastRenderedPageBreak/>
        <w:t>планируется размещение объектов федерального и регионального значения, объектов местного значения.</w:t>
      </w:r>
    </w:p>
    <w:p w:rsidR="00027B1D" w:rsidRPr="002F5E83" w:rsidRDefault="00027B1D" w:rsidP="002F5E83"/>
    <w:sectPr w:rsidR="00027B1D" w:rsidRPr="002F5E83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308" w:rsidRDefault="007D1308">
      <w:pPr>
        <w:spacing w:before="0" w:after="0"/>
      </w:pPr>
      <w:r>
        <w:separator/>
      </w:r>
    </w:p>
  </w:endnote>
  <w:endnote w:type="continuationSeparator" w:id="0">
    <w:p w:rsidR="007D1308" w:rsidRDefault="007D13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E83" w:rsidRDefault="002F5E8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E83" w:rsidRDefault="002F5E8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1D" w:rsidRDefault="00027B1D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1D" w:rsidRDefault="00027B1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308" w:rsidRDefault="007D1308">
      <w:pPr>
        <w:spacing w:before="0" w:after="0"/>
      </w:pPr>
      <w:r>
        <w:separator/>
      </w:r>
    </w:p>
  </w:footnote>
  <w:footnote w:type="continuationSeparator" w:id="0">
    <w:p w:rsidR="007D1308" w:rsidRDefault="007D13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E83" w:rsidRDefault="002F5E8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E83" w:rsidRDefault="002F5E83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1D" w:rsidRDefault="004B421B">
    <w:pPr>
      <w:pStyle w:val="af1"/>
    </w:pPr>
    <w:r>
      <w:fldChar w:fldCharType="begin"/>
    </w:r>
    <w:r>
      <w:instrText>PAGE</w:instrText>
    </w:r>
    <w:r>
      <w:fldChar w:fldCharType="separate"/>
    </w:r>
    <w:r w:rsidR="00DC4545">
      <w:rPr>
        <w:noProof/>
      </w:rPr>
      <w:t>4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1D" w:rsidRDefault="004B421B">
    <w:pPr>
      <w:pStyle w:val="af1"/>
    </w:pPr>
    <w:r>
      <w:fldChar w:fldCharType="begin"/>
    </w:r>
    <w:r>
      <w:instrText>PAGE</w:instrText>
    </w:r>
    <w:r>
      <w:fldChar w:fldCharType="separate"/>
    </w:r>
    <w:r w:rsidR="00DC4545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F2A"/>
    <w:multiLevelType w:val="multilevel"/>
    <w:tmpl w:val="9FB457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84204A"/>
    <w:multiLevelType w:val="multilevel"/>
    <w:tmpl w:val="D500F2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D6B36BB"/>
    <w:multiLevelType w:val="multilevel"/>
    <w:tmpl w:val="C652C5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11C573F"/>
    <w:multiLevelType w:val="multilevel"/>
    <w:tmpl w:val="9DB6FB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21B4D8B"/>
    <w:multiLevelType w:val="multilevel"/>
    <w:tmpl w:val="1318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88F564A"/>
    <w:multiLevelType w:val="multilevel"/>
    <w:tmpl w:val="36FEFF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DE90192"/>
    <w:multiLevelType w:val="multilevel"/>
    <w:tmpl w:val="FF02AD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27B1D"/>
    <w:rsid w:val="00027B1D"/>
    <w:rsid w:val="002F5E83"/>
    <w:rsid w:val="004B421B"/>
    <w:rsid w:val="007D1308"/>
    <w:rsid w:val="008A0E30"/>
    <w:rsid w:val="00DC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  <w:uiPriority w:val="99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15">
    <w:name w:val="Гиперссылка1"/>
    <w:rsid w:val="002F5E8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  <w:uiPriority w:val="99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15">
    <w:name w:val="Гиперссылка1"/>
    <w:rsid w:val="002F5E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495</cp:revision>
  <cp:lastPrinted>2025-04-11T12:00:00Z</cp:lastPrinted>
  <dcterms:created xsi:type="dcterms:W3CDTF">2024-01-19T12:41:00Z</dcterms:created>
  <dcterms:modified xsi:type="dcterms:W3CDTF">2025-04-11T12:00:00Z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</Properties>
</file>