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5A" w:rsidRDefault="00A860C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65A" w:rsidRDefault="00A860C8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4565A" w:rsidRDefault="00A860C8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4565A" w:rsidRDefault="0004565A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04565A" w:rsidRDefault="0004565A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04565A" w:rsidRDefault="00A860C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4565A" w:rsidRDefault="0004565A">
      <w:pPr>
        <w:tabs>
          <w:tab w:val="left" w:pos="709"/>
        </w:tabs>
        <w:jc w:val="center"/>
        <w:rPr>
          <w:sz w:val="28"/>
        </w:rPr>
      </w:pPr>
    </w:p>
    <w:p w:rsidR="0004565A" w:rsidRDefault="0004565A">
      <w:pPr>
        <w:tabs>
          <w:tab w:val="left" w:pos="709"/>
        </w:tabs>
        <w:jc w:val="center"/>
        <w:rPr>
          <w:sz w:val="28"/>
        </w:rPr>
      </w:pPr>
    </w:p>
    <w:p w:rsidR="0004565A" w:rsidRDefault="00A860C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97E7C">
        <w:rPr>
          <w:sz w:val="28"/>
        </w:rPr>
        <w:t>11</w:t>
      </w:r>
      <w:r>
        <w:rPr>
          <w:sz w:val="28"/>
        </w:rPr>
        <w:t>»</w:t>
      </w:r>
      <w:r w:rsidR="00197E7C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197E7C">
        <w:rPr>
          <w:sz w:val="28"/>
        </w:rPr>
        <w:t xml:space="preserve">                      </w:t>
      </w:r>
      <w:r>
        <w:rPr>
          <w:sz w:val="28"/>
        </w:rPr>
        <w:t xml:space="preserve">№ </w:t>
      </w:r>
      <w:r w:rsidR="00197E7C">
        <w:rPr>
          <w:sz w:val="28"/>
        </w:rPr>
        <w:t>271-п</w:t>
      </w:r>
    </w:p>
    <w:p w:rsidR="0004565A" w:rsidRDefault="0004565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04565A">
        <w:trPr>
          <w:trHeight w:val="1515"/>
        </w:trPr>
        <w:tc>
          <w:tcPr>
            <w:tcW w:w="9929" w:type="dxa"/>
          </w:tcPr>
          <w:p w:rsidR="0004565A" w:rsidRDefault="0004565A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04565A" w:rsidRDefault="00A860C8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r>
              <w:rPr>
                <w:color w:val="auto"/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муниципальный округ Рязанской области применительно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Незнановского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</w:p>
          <w:p w:rsidR="0004565A" w:rsidRDefault="0004565A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04565A">
        <w:tc>
          <w:tcPr>
            <w:tcW w:w="9929" w:type="dxa"/>
          </w:tcPr>
          <w:p w:rsidR="0004565A" w:rsidRDefault="00A860C8">
            <w:pPr>
              <w:ind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 статьи</w:t>
            </w:r>
            <w:r>
              <w:rPr>
                <w:color w:val="000000" w:themeColor="text1"/>
                <w:sz w:val="28"/>
                <w:highlight w:val="white"/>
              </w:rPr>
              <w:t xml:space="preserve"> 31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</w:t>
            </w:r>
            <w:r>
              <w:rPr>
                <w:color w:val="000000" w:themeColor="text1"/>
                <w:sz w:val="28"/>
                <w:highlight w:val="white"/>
              </w:rPr>
              <w:t>ий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 xml:space="preserve">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highlight w:val="white"/>
              </w:rPr>
              <w:t>28</w:t>
            </w:r>
            <w:hyperlink r:id="rId8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.03.2025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ру</w:t>
            </w:r>
            <w:r>
              <w:rPr>
                <w:color w:val="000000" w:themeColor="text1"/>
                <w:sz w:val="28"/>
                <w:highlight w:val="white"/>
              </w:rPr>
              <w:t>ко</w:t>
            </w:r>
            <w:r>
              <w:rPr>
                <w:color w:val="000000" w:themeColor="text1"/>
                <w:sz w:val="28"/>
              </w:rPr>
              <w:t>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</w:t>
            </w:r>
            <w:bookmarkStart w:id="0" w:name="_GoBack"/>
            <w:bookmarkEnd w:id="0"/>
            <w:r>
              <w:rPr>
                <w:color w:val="000000" w:themeColor="text1"/>
                <w:sz w:val="28"/>
                <w:highlight w:val="white"/>
              </w:rPr>
              <w:t xml:space="preserve">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>и градостроительства Рязанской области ПОСТАНОВЛЯЕТ:</w:t>
            </w:r>
          </w:p>
          <w:p w:rsidR="0004565A" w:rsidRDefault="00A860C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Незнановского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04565A" w:rsidRDefault="00A860C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000000" w:themeColor="text1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разработать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проект правил землепользования и застройки.</w:t>
            </w:r>
          </w:p>
          <w:p w:rsidR="0004565A" w:rsidRDefault="00A860C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color w:val="000000" w:themeColor="text1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» в течение двенадцати календарных дней с даты опубликования настоящего постановления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04565A" w:rsidRDefault="00A860C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000000" w:themeColor="text1"/>
                <w:sz w:val="28"/>
                <w:szCs w:val="28"/>
              </w:rPr>
              <w:t>на общест</w:t>
            </w:r>
            <w:r>
              <w:rPr>
                <w:color w:val="000000" w:themeColor="text1"/>
                <w:sz w:val="28"/>
                <w:szCs w:val="28"/>
              </w:rPr>
              <w:t>венных обсуждениях (публичных слушаниях) в установленный законодательством срок и порядке.</w:t>
            </w:r>
          </w:p>
          <w:p w:rsidR="0004565A" w:rsidRDefault="00A860C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Отделу </w:t>
            </w:r>
            <w:r>
              <w:rPr>
                <w:color w:val="000000" w:themeColor="text1"/>
                <w:sz w:val="28"/>
              </w:rPr>
              <w:t>кадровой работы и делопроизводства обеспечить:</w:t>
            </w:r>
          </w:p>
          <w:p w:rsidR="0004565A" w:rsidRDefault="00A860C8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</w:t>
            </w:r>
            <w:r>
              <w:rPr>
                <w:color w:val="000000" w:themeColor="text1"/>
                <w:sz w:val="28"/>
                <w:szCs w:val="28"/>
              </w:rPr>
              <w:t>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04565A" w:rsidRDefault="00A860C8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4565A" w:rsidRDefault="00A860C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Отделу информационного обеспечения градостроительной </w:t>
            </w:r>
            <w:r>
              <w:rPr>
                <w:color w:val="000000" w:themeColor="text1"/>
                <w:sz w:val="28"/>
                <w:highlight w:val="white"/>
              </w:rPr>
              <w:t>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ернет».</w:t>
            </w:r>
          </w:p>
          <w:p w:rsidR="0004565A" w:rsidRDefault="00A860C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Кораблинского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округа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обеспечить размещение настоящего постановления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04565A" w:rsidRDefault="00A860C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>заместителя начальника главного у</w:t>
            </w:r>
            <w:r>
              <w:rPr>
                <w:color w:val="000000" w:themeColor="text1"/>
                <w:sz w:val="28"/>
                <w:highlight w:val="white"/>
              </w:rPr>
              <w:t xml:space="preserve">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04565A" w:rsidRDefault="0004565A">
            <w:pPr>
              <w:widowControl w:val="0"/>
              <w:ind w:firstLine="850"/>
              <w:jc w:val="both"/>
              <w:rPr>
                <w:color w:val="000000" w:themeColor="text1"/>
                <w:sz w:val="28"/>
                <w:highlight w:val="white"/>
              </w:rPr>
            </w:pPr>
          </w:p>
          <w:p w:rsidR="0004565A" w:rsidRDefault="0004565A">
            <w:pPr>
              <w:widowControl w:val="0"/>
              <w:ind w:left="142"/>
              <w:jc w:val="both"/>
              <w:rPr>
                <w:color w:val="000000" w:themeColor="text1"/>
                <w:sz w:val="28"/>
                <w:highlight w:val="white"/>
              </w:rPr>
            </w:pPr>
          </w:p>
        </w:tc>
      </w:tr>
      <w:tr w:rsidR="0004565A">
        <w:tc>
          <w:tcPr>
            <w:tcW w:w="9929" w:type="dxa"/>
          </w:tcPr>
          <w:p w:rsidR="0004565A" w:rsidRDefault="00A860C8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04565A" w:rsidRDefault="0004565A">
            <w:pPr>
              <w:pStyle w:val="27"/>
              <w:tabs>
                <w:tab w:val="left" w:pos="709"/>
              </w:tabs>
              <w:jc w:val="left"/>
              <w:rPr>
                <w:color w:val="000000" w:themeColor="text1"/>
              </w:rPr>
            </w:pPr>
          </w:p>
          <w:p w:rsidR="0004565A" w:rsidRDefault="0004565A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  <w:p w:rsidR="0004565A" w:rsidRDefault="0004565A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  <w:p w:rsidR="0004565A" w:rsidRDefault="0004565A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</w:tc>
      </w:tr>
    </w:tbl>
    <w:p w:rsidR="0004565A" w:rsidRDefault="0004565A">
      <w:pPr>
        <w:rPr>
          <w:color w:val="000000" w:themeColor="text1"/>
        </w:rPr>
      </w:pPr>
    </w:p>
    <w:p w:rsidR="0004565A" w:rsidRDefault="0004565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4565A" w:rsidRDefault="0004565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4565A" w:rsidRDefault="0004565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4565A" w:rsidRDefault="0004565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4565A" w:rsidRDefault="0004565A">
      <w:pPr>
        <w:rPr>
          <w:color w:val="000000" w:themeColor="text1"/>
          <w:sz w:val="28"/>
        </w:rPr>
      </w:pPr>
    </w:p>
    <w:p w:rsidR="0004565A" w:rsidRDefault="0004565A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04565A" w:rsidRDefault="0004565A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04565A" w:rsidRDefault="0004565A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04565A" w:rsidRDefault="0004565A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04565A" w:rsidRDefault="0004565A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04565A" w:rsidRDefault="0004565A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04565A" w:rsidRDefault="0004565A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04565A" w:rsidRDefault="0004565A">
      <w:pPr>
        <w:spacing w:line="216" w:lineRule="auto"/>
        <w:contextualSpacing/>
        <w:jc w:val="both"/>
        <w:rPr>
          <w:color w:val="000000" w:themeColor="text1"/>
          <w:sz w:val="24"/>
          <w:highlight w:val="yellow"/>
        </w:rPr>
      </w:pPr>
    </w:p>
    <w:sectPr w:rsidR="0004565A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C8" w:rsidRDefault="00A860C8">
      <w:pPr>
        <w:pStyle w:val="32"/>
      </w:pPr>
      <w:r>
        <w:separator/>
      </w:r>
    </w:p>
  </w:endnote>
  <w:endnote w:type="continuationSeparator" w:id="0">
    <w:p w:rsidR="00A860C8" w:rsidRDefault="00A860C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C8" w:rsidRDefault="00A860C8">
      <w:pPr>
        <w:pStyle w:val="32"/>
      </w:pPr>
      <w:r>
        <w:separator/>
      </w:r>
    </w:p>
  </w:footnote>
  <w:footnote w:type="continuationSeparator" w:id="0">
    <w:p w:rsidR="00A860C8" w:rsidRDefault="00A860C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5A" w:rsidRDefault="00A860C8">
    <w:pPr>
      <w:pStyle w:val="ad"/>
      <w:jc w:val="center"/>
      <w:rPr>
        <w:sz w:val="28"/>
      </w:rPr>
    </w:pPr>
    <w:r>
      <w:rPr>
        <w:sz w:val="28"/>
      </w:rPr>
      <w:t>2</w:t>
    </w:r>
  </w:p>
  <w:p w:rsidR="0004565A" w:rsidRDefault="0004565A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823FD"/>
    <w:multiLevelType w:val="multilevel"/>
    <w:tmpl w:val="5DB0AD1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5A"/>
    <w:rsid w:val="0004565A"/>
    <w:rsid w:val="00197E7C"/>
    <w:rsid w:val="00A8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4C93"/>
  <w15:docId w15:val="{94E12283-948B-4F5F-BE41-6F6A798D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115</cp:revision>
  <dcterms:created xsi:type="dcterms:W3CDTF">2021-12-02T15:09:00Z</dcterms:created>
  <dcterms:modified xsi:type="dcterms:W3CDTF">2025-04-11T09:21:00Z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