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51" w:rsidRDefault="006E438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F51" w:rsidRDefault="006E438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D17F51" w:rsidRDefault="006E438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D17F51" w:rsidRDefault="00D17F5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17F51" w:rsidRDefault="00D17F51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D17F51" w:rsidRDefault="006E438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D17F51" w:rsidRDefault="00D17F51">
      <w:pPr>
        <w:tabs>
          <w:tab w:val="left" w:pos="709"/>
        </w:tabs>
        <w:jc w:val="center"/>
        <w:rPr>
          <w:sz w:val="28"/>
        </w:rPr>
      </w:pPr>
    </w:p>
    <w:p w:rsidR="00D17F51" w:rsidRDefault="00D17F51">
      <w:pPr>
        <w:tabs>
          <w:tab w:val="left" w:pos="709"/>
        </w:tabs>
        <w:jc w:val="center"/>
        <w:rPr>
          <w:sz w:val="28"/>
        </w:rPr>
      </w:pPr>
    </w:p>
    <w:p w:rsidR="00D17F51" w:rsidRDefault="006E4386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5A79E7">
        <w:rPr>
          <w:sz w:val="28"/>
        </w:rPr>
        <w:t>17</w:t>
      </w:r>
      <w:r>
        <w:rPr>
          <w:sz w:val="28"/>
        </w:rPr>
        <w:t>»</w:t>
      </w:r>
      <w:r w:rsidR="005A79E7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</w:t>
      </w:r>
      <w:r w:rsidR="005A79E7">
        <w:rPr>
          <w:sz w:val="28"/>
        </w:rPr>
        <w:t xml:space="preserve">                      </w:t>
      </w:r>
      <w:bookmarkStart w:id="0" w:name="_GoBack"/>
      <w:bookmarkEnd w:id="0"/>
      <w:r>
        <w:rPr>
          <w:sz w:val="28"/>
        </w:rPr>
        <w:t xml:space="preserve"> № </w:t>
      </w:r>
      <w:r w:rsidR="005A79E7">
        <w:rPr>
          <w:sz w:val="28"/>
        </w:rPr>
        <w:t>295-п</w:t>
      </w:r>
    </w:p>
    <w:p w:rsidR="00D17F51" w:rsidRDefault="00D17F51">
      <w:pPr>
        <w:tabs>
          <w:tab w:val="left" w:pos="709"/>
        </w:tabs>
        <w:jc w:val="both"/>
        <w:rPr>
          <w:sz w:val="28"/>
        </w:rPr>
      </w:pPr>
    </w:p>
    <w:p w:rsidR="00D17F51" w:rsidRDefault="00D17F51">
      <w:pPr>
        <w:tabs>
          <w:tab w:val="left" w:pos="709"/>
        </w:tabs>
        <w:jc w:val="both"/>
        <w:rPr>
          <w:sz w:val="28"/>
        </w:rPr>
      </w:pPr>
    </w:p>
    <w:p w:rsidR="00D17F51" w:rsidRDefault="006E4386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>п</w:t>
      </w:r>
      <w:r>
        <w:rPr>
          <w:sz w:val="28"/>
          <w:szCs w:val="28"/>
        </w:rPr>
        <w:t>равил землепользования и застройки</w:t>
      </w:r>
      <w:r>
        <w:rPr>
          <w:sz w:val="28"/>
          <w:szCs w:val="28"/>
        </w:rPr>
        <w:br/>
        <w:t>муниципального образования – Остро-Пластиковское сельское поселение Чучковского муниципального района Ряз</w:t>
      </w:r>
      <w:r>
        <w:rPr>
          <w:sz w:val="28"/>
        </w:rPr>
        <w:t>анской области</w:t>
      </w:r>
    </w:p>
    <w:p w:rsidR="00D17F51" w:rsidRDefault="00D17F51">
      <w:pPr>
        <w:tabs>
          <w:tab w:val="left" w:pos="709"/>
        </w:tabs>
        <w:jc w:val="center"/>
        <w:rPr>
          <w:sz w:val="28"/>
        </w:rPr>
      </w:pPr>
    </w:p>
    <w:p w:rsidR="00D17F51" w:rsidRDefault="006E4386">
      <w:pPr>
        <w:widowControl w:val="0"/>
        <w:tabs>
          <w:tab w:val="left" w:pos="709"/>
        </w:tabs>
        <w:ind w:firstLine="709"/>
        <w:jc w:val="both"/>
        <w:rPr>
          <w:highlight w:val="white"/>
        </w:rPr>
      </w:pPr>
      <w:r>
        <w:rPr>
          <w:sz w:val="28"/>
          <w:highlight w:val="white"/>
        </w:rPr>
        <w:t>На основании стат</w:t>
      </w:r>
      <w:r>
        <w:rPr>
          <w:sz w:val="28"/>
          <w:highlight w:val="white"/>
        </w:rPr>
        <w:t>ьи 32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>Градостроительного кодекса Российской Федерации, статьи 2 Закона Рязанской об</w:t>
      </w:r>
      <w:r>
        <w:rPr>
          <w:sz w:val="28"/>
          <w:highlight w:val="white"/>
        </w:rPr>
        <w:t>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</w:t>
      </w:r>
      <w:r>
        <w:rPr>
          <w:sz w:val="28"/>
          <w:highlight w:val="white"/>
        </w:rPr>
        <w:t>язанской области», с</w:t>
      </w:r>
      <w:r>
        <w:rPr>
          <w:sz w:val="28"/>
          <w:highlight w:val="white"/>
        </w:rPr>
        <w:t xml:space="preserve"> учетом заключения</w:t>
      </w:r>
      <w:r>
        <w:rPr>
          <w:sz w:val="28"/>
          <w:highlight w:val="white"/>
        </w:rPr>
        <w:t xml:space="preserve"> о результатах</w:t>
      </w:r>
      <w:r>
        <w:rPr>
          <w:sz w:val="28"/>
          <w:highlight w:val="white"/>
        </w:rPr>
        <w:t xml:space="preserve"> общественных обсуждений                          о</w:t>
      </w:r>
      <w:r>
        <w:rPr>
          <w:color w:val="000000" w:themeColor="text1"/>
          <w:sz w:val="28"/>
        </w:rPr>
        <w:t>т 31</w:t>
      </w:r>
      <w:r>
        <w:rPr>
          <w:color w:val="000000" w:themeColor="text1"/>
          <w:sz w:val="28"/>
          <w:szCs w:val="28"/>
          <w:highlight w:val="white"/>
        </w:rPr>
        <w:t>.03.202</w:t>
      </w:r>
      <w:r>
        <w:rPr>
          <w:color w:val="000000" w:themeColor="text1"/>
          <w:sz w:val="28"/>
          <w:highlight w:val="white"/>
          <w:shd w:val="clear" w:color="FFFFFF" w:fill="FFFFFF" w:themeFill="background1"/>
        </w:rPr>
        <w:t>5 п</w:t>
      </w:r>
      <w:r>
        <w:rPr>
          <w:color w:val="000000" w:themeColor="text1"/>
          <w:sz w:val="28"/>
          <w:highlight w:val="white"/>
        </w:rPr>
        <w:t>о п</w:t>
      </w:r>
      <w:r>
        <w:rPr>
          <w:color w:val="000000" w:themeColor="text1"/>
          <w:sz w:val="28"/>
        </w:rPr>
        <w:t>р</w:t>
      </w:r>
      <w:r>
        <w:rPr>
          <w:sz w:val="28"/>
        </w:rPr>
        <w:t>о</w:t>
      </w:r>
      <w:r>
        <w:rPr>
          <w:sz w:val="28"/>
          <w:highlight w:val="white"/>
        </w:rPr>
        <w:t>екту правил землепользования и застройки муниципального образов</w:t>
      </w:r>
      <w:r>
        <w:rPr>
          <w:sz w:val="28"/>
        </w:rPr>
        <w:t xml:space="preserve">ания </w:t>
      </w:r>
      <w:r>
        <w:rPr>
          <w:sz w:val="28"/>
          <w:szCs w:val="28"/>
          <w:highlight w:val="white"/>
        </w:rPr>
        <w:t xml:space="preserve">– </w:t>
      </w:r>
      <w:r>
        <w:rPr>
          <w:sz w:val="28"/>
          <w:szCs w:val="28"/>
        </w:rPr>
        <w:t>Остро-Пластиковское сельское поселение Чучковского</w:t>
      </w:r>
      <w:r>
        <w:rPr>
          <w:sz w:val="28"/>
          <w:szCs w:val="28"/>
          <w:highlight w:val="white"/>
        </w:rPr>
        <w:t xml:space="preserve"> муниципальног</w:t>
      </w:r>
      <w:r>
        <w:rPr>
          <w:sz w:val="28"/>
        </w:rPr>
        <w:t>о района Рязанской области</w:t>
      </w:r>
      <w:r>
        <w:rPr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sz w:val="28"/>
          <w:highlight w:val="white"/>
        </w:rPr>
        <w:t>главное управление архитектуры и градостроител</w:t>
      </w:r>
      <w:r>
        <w:rPr>
          <w:sz w:val="28"/>
          <w:highlight w:val="white"/>
        </w:rPr>
        <w:t>ьства Рязанской области ПОСТАНОВЛЯЕТ:</w:t>
      </w:r>
    </w:p>
    <w:p w:rsidR="00D17F51" w:rsidRDefault="006E4386" w:rsidP="006E438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Утвердить прилагаемые </w:t>
      </w:r>
      <w:r>
        <w:rPr>
          <w:rFonts w:ascii="Times New Roman" w:hAnsi="Times New Roman"/>
          <w:sz w:val="28"/>
          <w:szCs w:val="27"/>
        </w:rPr>
        <w:t>правила землепользования и застройки</w:t>
      </w:r>
      <w:r>
        <w:rPr>
          <w:rFonts w:ascii="Times New Roman" w:hAnsi="Times New Roman"/>
          <w:sz w:val="28"/>
          <w:szCs w:val="27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Остро-Пластиковское сельское поселение Чучковского </w:t>
      </w:r>
      <w:r>
        <w:rPr>
          <w:rFonts w:ascii="Times New Roman" w:hAnsi="Times New Roman"/>
          <w:sz w:val="28"/>
        </w:rPr>
        <w:t>муниципального района Рязанской области</w:t>
      </w:r>
      <w:r>
        <w:rPr>
          <w:rFonts w:ascii="Times New Roman" w:hAnsi="Times New Roman"/>
          <w:sz w:val="28"/>
          <w:szCs w:val="27"/>
        </w:rPr>
        <w:t>.</w:t>
      </w:r>
    </w:p>
    <w:p w:rsidR="00D17F51" w:rsidRDefault="006E4386" w:rsidP="006E4386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7"/>
        </w:rPr>
        <w:t>Настоящее постановление вступает в</w:t>
      </w:r>
      <w:r>
        <w:rPr>
          <w:rFonts w:ascii="Times New Roman" w:hAnsi="Times New Roman"/>
          <w:sz w:val="28"/>
          <w:szCs w:val="27"/>
        </w:rPr>
        <w:t xml:space="preserve"> силу со дня его официального опубликования.</w:t>
      </w:r>
    </w:p>
    <w:p w:rsidR="00D17F51" w:rsidRDefault="006E4386" w:rsidP="006E438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  <w:t>«Центр градостроительного развития Рязанской области»:</w:t>
      </w:r>
    </w:p>
    <w:p w:rsidR="00D17F51" w:rsidRDefault="006E438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1) обеспечить доступ к правилам землепользования и застройки муниципального образовани</w:t>
      </w:r>
      <w:r>
        <w:rPr>
          <w:rFonts w:ascii="Times New Roman" w:hAnsi="Times New Roman"/>
          <w:sz w:val="28"/>
          <w:szCs w:val="28"/>
        </w:rPr>
        <w:t xml:space="preserve">я – </w:t>
      </w:r>
      <w:r>
        <w:rPr>
          <w:rFonts w:ascii="Times New Roman" w:hAnsi="Times New Roman"/>
          <w:sz w:val="28"/>
          <w:szCs w:val="28"/>
        </w:rPr>
        <w:t>Остро-Пластиковское сельское поселение Чучковского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муниципального района Рязанской области</w:t>
      </w:r>
      <w:r>
        <w:rPr>
          <w:rFonts w:ascii="Times New Roman" w:hAnsi="Times New Roman"/>
          <w:sz w:val="28"/>
        </w:rPr>
        <w:t xml:space="preserve"> в федеральной государственной информационной системе территориального планирован</w:t>
      </w:r>
      <w:r>
        <w:rPr>
          <w:rFonts w:ascii="Times New Roman" w:hAnsi="Times New Roman"/>
          <w:sz w:val="28"/>
        </w:rPr>
        <w:t xml:space="preserve">ия </w:t>
      </w:r>
      <w:r>
        <w:rPr>
          <w:rFonts w:ascii="Times New Roman" w:hAnsi="Times New Roman"/>
          <w:sz w:val="28"/>
        </w:rPr>
        <w:br/>
        <w:t xml:space="preserve">и размещение в государственных информационных системах обеспечения </w:t>
      </w:r>
      <w:r>
        <w:rPr>
          <w:rFonts w:ascii="Times New Roman" w:hAnsi="Times New Roman"/>
          <w:sz w:val="28"/>
        </w:rPr>
        <w:lastRenderedPageBreak/>
        <w:t>градостроитель</w:t>
      </w:r>
      <w:r>
        <w:rPr>
          <w:rFonts w:ascii="Times New Roman" w:hAnsi="Times New Roman"/>
          <w:sz w:val="28"/>
        </w:rPr>
        <w:t>ной деятельности в соответствии с требованиями Градостроительного кодекса Российской Федерации;</w:t>
      </w:r>
    </w:p>
    <w:p w:rsidR="00D17F51" w:rsidRDefault="006E438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</w:t>
      </w:r>
      <w:r>
        <w:rPr>
          <w:rFonts w:ascii="Times New Roman" w:hAnsi="Times New Roman"/>
          <w:color w:val="000000" w:themeColor="text1"/>
          <w:sz w:val="28"/>
          <w:szCs w:val="28"/>
        </w:rPr>
        <w:t>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17F51" w:rsidRDefault="006E4386" w:rsidP="006E438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D17F51" w:rsidRDefault="006E438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</w:t>
      </w:r>
      <w:r>
        <w:rPr>
          <w:rFonts w:ascii="Times New Roman" w:hAnsi="Times New Roman"/>
          <w:color w:val="auto"/>
          <w:sz w:val="28"/>
          <w:szCs w:val="28"/>
        </w:rPr>
        <w:t>ния в правовом департаменте аппарата Губернатора и Правительства Рязанской области;</w:t>
      </w:r>
    </w:p>
    <w:p w:rsidR="00D17F51" w:rsidRDefault="006E438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</w:rPr>
        <w:t>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D17F51" w:rsidRDefault="006E4386" w:rsidP="006E4386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</w:t>
      </w:r>
      <w:r>
        <w:rPr>
          <w:rFonts w:ascii="Times New Roman" w:hAnsi="Times New Roman"/>
          <w:sz w:val="28"/>
        </w:rPr>
        <w:t>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D17F51" w:rsidRDefault="006E4386" w:rsidP="006E438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Предложить </w:t>
      </w:r>
      <w:r>
        <w:rPr>
          <w:rFonts w:ascii="Times New Roman" w:hAnsi="Times New Roman"/>
          <w:sz w:val="28"/>
          <w:szCs w:val="28"/>
        </w:rPr>
        <w:t xml:space="preserve">главе муниципального образования – Чучковский муниципальный район Рязанской области, главе муниципального образования – </w:t>
      </w:r>
      <w:r>
        <w:rPr>
          <w:rFonts w:ascii="Times New Roman" w:hAnsi="Times New Roman"/>
          <w:sz w:val="28"/>
          <w:szCs w:val="28"/>
        </w:rPr>
        <w:t>Остро-Пластиковское сельское поселение Чучковского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обеспечить размещение настоящего постановления </w:t>
      </w:r>
      <w:r>
        <w:rPr>
          <w:rFonts w:ascii="Times New Roman" w:hAnsi="Times New Roman"/>
          <w:sz w:val="28"/>
        </w:rPr>
        <w:br/>
        <w:t>на официальном сайте муниципального образования в сети «Интернет», публикацию в средствах массовой ин</w:t>
      </w:r>
      <w:r>
        <w:rPr>
          <w:rFonts w:ascii="Times New Roman" w:hAnsi="Times New Roman"/>
          <w:sz w:val="28"/>
          <w:szCs w:val="28"/>
        </w:rPr>
        <w:t>формации.</w:t>
      </w:r>
    </w:p>
    <w:p w:rsidR="00D17F51" w:rsidRDefault="006E4386" w:rsidP="006E438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Признать не подлежащим применению </w:t>
      </w:r>
      <w:r>
        <w:rPr>
          <w:rFonts w:ascii="Times New Roman" w:hAnsi="Times New Roman"/>
          <w:sz w:val="28"/>
          <w:highlight w:val="white"/>
        </w:rPr>
        <w:t>решение Чучковской районной Думы</w:t>
      </w:r>
      <w:r>
        <w:rPr>
          <w:rFonts w:ascii="Times New Roman" w:hAnsi="Times New Roman"/>
          <w:sz w:val="28"/>
          <w:szCs w:val="28"/>
          <w:highlight w:val="white"/>
        </w:rPr>
        <w:t xml:space="preserve"> Рязанской области от 03.12.201</w:t>
      </w:r>
      <w:r>
        <w:rPr>
          <w:rFonts w:ascii="Times New Roman" w:hAnsi="Times New Roman"/>
          <w:sz w:val="28"/>
          <w:szCs w:val="28"/>
          <w:highlight w:val="white"/>
        </w:rPr>
        <w:t xml:space="preserve">3 № 186 «Об утверждении </w:t>
      </w:r>
      <w:r>
        <w:rPr>
          <w:rFonts w:ascii="Times New Roman" w:hAnsi="Times New Roman"/>
          <w:sz w:val="28"/>
          <w:szCs w:val="28"/>
          <w:highlight w:val="white"/>
        </w:rPr>
        <w:br/>
        <w:t xml:space="preserve">правил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Остро-Пластиковское сельское поселение Чучковского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области».</w:t>
      </w:r>
    </w:p>
    <w:p w:rsidR="00D17F51" w:rsidRDefault="006E4386" w:rsidP="006E4386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D17F51" w:rsidRDefault="00D17F51">
      <w:pPr>
        <w:tabs>
          <w:tab w:val="left" w:pos="709"/>
        </w:tabs>
        <w:jc w:val="center"/>
        <w:rPr>
          <w:sz w:val="28"/>
        </w:rPr>
      </w:pPr>
    </w:p>
    <w:p w:rsidR="00D17F51" w:rsidRDefault="00D17F51">
      <w:pPr>
        <w:tabs>
          <w:tab w:val="left" w:pos="709"/>
        </w:tabs>
        <w:jc w:val="center"/>
        <w:rPr>
          <w:sz w:val="28"/>
          <w:szCs w:val="28"/>
        </w:rPr>
      </w:pPr>
    </w:p>
    <w:p w:rsidR="00D17F51" w:rsidRDefault="006E4386">
      <w:pPr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p w:rsidR="00D17F51" w:rsidRDefault="00D17F51">
      <w:pPr>
        <w:tabs>
          <w:tab w:val="left" w:pos="709"/>
        </w:tabs>
        <w:jc w:val="both"/>
        <w:rPr>
          <w:sz w:val="28"/>
          <w:szCs w:val="28"/>
        </w:rPr>
      </w:pPr>
    </w:p>
    <w:p w:rsidR="00D17F51" w:rsidRDefault="00D17F51">
      <w:pPr>
        <w:tabs>
          <w:tab w:val="left" w:pos="709"/>
        </w:tabs>
        <w:jc w:val="center"/>
        <w:rPr>
          <w:sz w:val="28"/>
        </w:rPr>
      </w:pPr>
    </w:p>
    <w:p w:rsidR="00D17F51" w:rsidRDefault="00D17F51"/>
    <w:sectPr w:rsidR="00D17F51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386" w:rsidRDefault="006E4386">
      <w:r>
        <w:separator/>
      </w:r>
    </w:p>
  </w:endnote>
  <w:endnote w:type="continuationSeparator" w:id="0">
    <w:p w:rsidR="006E4386" w:rsidRDefault="006E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386" w:rsidRDefault="006E4386">
      <w:r>
        <w:separator/>
      </w:r>
    </w:p>
  </w:footnote>
  <w:footnote w:type="continuationSeparator" w:id="0">
    <w:p w:rsidR="006E4386" w:rsidRDefault="006E4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F51" w:rsidRDefault="006E4386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5A79E7" w:rsidRPr="005A79E7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D17F51" w:rsidRDefault="00D17F5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3188F"/>
    <w:multiLevelType w:val="multilevel"/>
    <w:tmpl w:val="A5F64F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51"/>
    <w:rsid w:val="005A79E7"/>
    <w:rsid w:val="006E4386"/>
    <w:rsid w:val="00D1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33899"/>
  <w15:docId w15:val="{F22254AD-DA0A-442C-8FD0-28303CD9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234</cp:revision>
  <dcterms:created xsi:type="dcterms:W3CDTF">2025-04-17T12:24:00Z</dcterms:created>
  <dcterms:modified xsi:type="dcterms:W3CDTF">2025-04-17T12:28:00Z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