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28 марта 2025 г. № 231-п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9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9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9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9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49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3.2 Зона инженерной инфраструктуры (населенный пункт с. </w:t>
      </w:r>
      <w:r>
        <w:rPr>
          <w:b/>
          <w:i/>
          <w:spacing w:val="-2"/>
          <w:sz w:val="20"/>
        </w:rPr>
        <w:t xml:space="preserve">Дубровичи)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Дубровическое, с </w:t>
            </w:r>
            <w:r>
              <w:rPr>
                <w:spacing w:val="-2"/>
                <w:sz w:val="20"/>
              </w:rPr>
              <w:t xml:space="preserve">Дубровичи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3 920 м² ± 32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2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2145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21459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712,66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976,70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721,51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669,77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1 343 </w:t>
            </w:r>
            <w:r>
              <w:rPr>
                <w:spacing w:val="-2"/>
                <w:sz w:val="20"/>
              </w:rPr>
              <w:t xml:space="preserve">659,15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959,75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466,72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533,86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909,89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446 </w:t>
            </w:r>
            <w:r>
              <w:rPr>
                <w:spacing w:val="-2"/>
                <w:sz w:val="20"/>
              </w:rPr>
              <w:t xml:space="preserve">914,89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527,86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2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49"/>
        <w:ind w:left="1731"/>
        <w:spacing w:before="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49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344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3.2 Зона инженерной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</w:t>
            </w:r>
            <w:r>
              <w:rPr>
                <w:spacing w:val="-2"/>
                <w:sz w:val="20"/>
              </w:rPr>
              <w:t xml:space="preserve">Дубровическое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5 579 м² ± 26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2156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0000" style="position:absolute;z-index:-48721561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" o:spid="_x0000_s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158,54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168,31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125,38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134,73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169,38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062,00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235,00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1 342 </w:t>
            </w:r>
            <w:r>
              <w:rPr>
                <w:spacing w:val="-2"/>
                <w:sz w:val="20"/>
              </w:rPr>
              <w:t xml:space="preserve">089,08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ind w:right="0"/>
      <w:jc w:val="lef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2140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214080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8"/>
    <w:next w:val="848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5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8"/>
    <w:next w:val="848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5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8"/>
    <w:next w:val="848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5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5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5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5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5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5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character" w:styleId="688">
    <w:name w:val="Title Char"/>
    <w:basedOn w:val="845"/>
    <w:link w:val="850"/>
    <w:uiPriority w:val="10"/>
    <w:rPr>
      <w:sz w:val="48"/>
      <w:szCs w:val="48"/>
    </w:rPr>
  </w:style>
  <w:style w:type="paragraph" w:styleId="689">
    <w:name w:val="Subtitle"/>
    <w:basedOn w:val="848"/>
    <w:next w:val="848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5"/>
    <w:link w:val="689"/>
    <w:uiPriority w:val="11"/>
    <w:rPr>
      <w:sz w:val="24"/>
      <w:szCs w:val="24"/>
    </w:rPr>
  </w:style>
  <w:style w:type="paragraph" w:styleId="691">
    <w:name w:val="Quote"/>
    <w:basedOn w:val="848"/>
    <w:next w:val="848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8"/>
    <w:next w:val="848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8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5"/>
    <w:link w:val="695"/>
    <w:uiPriority w:val="99"/>
  </w:style>
  <w:style w:type="paragraph" w:styleId="697">
    <w:name w:val="Footer"/>
    <w:basedOn w:val="848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5"/>
    <w:link w:val="697"/>
    <w:uiPriority w:val="99"/>
  </w:style>
  <w:style w:type="paragraph" w:styleId="699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8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5"/>
    <w:uiPriority w:val="99"/>
    <w:unhideWhenUsed/>
    <w:rPr>
      <w:vertAlign w:val="superscript"/>
    </w:rPr>
  </w:style>
  <w:style w:type="paragraph" w:styleId="831">
    <w:name w:val="endnote text"/>
    <w:basedOn w:val="848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5"/>
    <w:uiPriority w:val="99"/>
    <w:semiHidden/>
    <w:unhideWhenUsed/>
    <w:rPr>
      <w:vertAlign w:val="superscript"/>
    </w:rPr>
  </w:style>
  <w:style w:type="paragraph" w:styleId="834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8"/>
    <w:next w:val="848"/>
    <w:uiPriority w:val="99"/>
    <w:unhideWhenUsed/>
    <w:pPr>
      <w:spacing w:after="0" w:afterAutospacing="0"/>
    </w:p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49">
    <w:name w:val="Body Text"/>
    <w:basedOn w:val="848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0">
    <w:name w:val="Title"/>
    <w:basedOn w:val="848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1">
    <w:name w:val="List Paragraph"/>
    <w:basedOn w:val="848"/>
    <w:uiPriority w:val="1"/>
    <w:qFormat/>
    <w:rPr>
      <w:lang w:val="ru-RU" w:eastAsia="en-US" w:bidi="ar-SA"/>
    </w:rPr>
  </w:style>
  <w:style w:type="paragraph" w:styleId="852">
    <w:name w:val="Table Paragraph"/>
    <w:basedOn w:val="848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2025-03-11T09:09:13Z</dcterms:created>
  <dcterms:modified xsi:type="dcterms:W3CDTF">2025-03-28T13:10:44Z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4-Heights™ PDF Library 3.4.0.6904 (http://www.pdf-tools.com)</vt:lpwstr>
  </property>
</Properties>
</file>