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90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90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90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pStyle w:val="490"/>
        <w:ind w:left="-567" w:right="-284" w:firstLine="567"/>
        <w:jc w:val="both"/>
        <w:spacing w:lineRule="exact" w:line="328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14.05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val="ru-RU" w:bidi="ar-SA" w:eastAsia="en-US"/>
        </w:rPr>
        <w:t xml:space="preserve">.2025 </w:t>
        <w:br/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val="ru-RU" w:bidi="ar-SA" w:eastAsia="en-US"/>
        </w:rPr>
        <w:t xml:space="preserve">№ 232-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val="ru-RU" w:bidi="ar-SA" w:eastAsia="en-US"/>
        </w:rPr>
        <w:t xml:space="preserve">д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«О проведении общественных обсуждений п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о проекту внесения изменений </w:t>
        <w:br/>
        <w:t xml:space="preserve">в правила землепользования и застройки муниципального образования — Сасовский муниципальный округ Рязанской области применительно к территории города областного значения Сасово Рязанской области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о проекту внесения изменений в правила землепользования и застройки муниципального образования — Сасовский муниципальный округ Рязанской области применительно к территории города областного значения Сасово Рязанской области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shd w:val="clear" w:fill="FFFFFF" w:color="FFFFFF"/>
          <w:lang w:val="ru-RU" w:bidi="ar-SA" w:eastAsia="zh-CN"/>
        </w:rPr>
        <w:t xml:space="preserve">ГКУ РО «Центр градостроительного развития Рязанской области».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exact" w:line="328"/>
        <w:rPr>
          <w:sz w:val="27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none"/>
          <w:shd w:val="clear" w:fill="FFFFFF" w:color="FFFFFF"/>
          <w:lang w:val="ru-RU" w:bidi="ar-SA" w:eastAsia="zh-CN"/>
        </w:rPr>
      </w:r>
      <w:r>
        <w:rPr>
          <w:sz w:val="27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sz w:val="27"/>
          <w:szCs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</w:t>
      </w:r>
      <w:r>
        <w:rPr>
          <w:sz w:val="27"/>
          <w:szCs w:val="27"/>
          <w:highlight w:val="white"/>
        </w:rPr>
      </w:r>
      <w:r/>
    </w:p>
    <w:p>
      <w:pPr>
        <w:pStyle w:val="490"/>
        <w:ind w:left="0" w:right="-284" w:firstLine="0"/>
        <w:jc w:val="both"/>
        <w:spacing w:lineRule="exact" w:line="328" w:after="0" w:afterAutospacing="0" w:before="0"/>
        <w:rPr>
          <w:sz w:val="27"/>
          <w:szCs w:val="27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/>
    </w:p>
    <w:p>
      <w:pPr>
        <w:pStyle w:val="490"/>
        <w:ind w:left="0" w:right="-284" w:firstLine="0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sz w:val="27"/>
          <w:szCs w:val="27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7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 по адресу: г. Рязань</w:t>
      </w: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,</w:t>
        <w:br/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sz w:val="27"/>
          <w:szCs w:val="27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«15» мая 2025 г. </w:t>
        <w:br/>
        <w:t xml:space="preserve">по «04» июня 2025 г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sz w:val="27"/>
          <w:szCs w:val="27"/>
          <w:highlight w:val="yellow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П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роект и информационные материалы к нему подлежат размещению на официальном сайте Главархитектуры Рязанской области 16.05.2025 г.: https://uag.ryazan.gov.ru/announcements (Главная —&gt; Анонсы и объявления —&gt; Проект внесения изменений в правила землепользовани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я и застройки г. Сасово сельского поселения Сасовского муниципального округа Рязанской области от 1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6.05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.2025 г.)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sz w:val="27"/>
          <w:szCs w:val="27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sz w:val="27"/>
          <w:szCs w:val="27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  <w:rPr>
          <w:rFonts w:cs="Times New Roman" w:eastAsia="Times New Roman"/>
          <w:color w:val="000000"/>
          <w:sz w:val="27"/>
          <w:szCs w:val="27"/>
          <w:highlight w:val="white"/>
          <w:lang w:eastAsia="en-US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адресу (ориентиру):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 Сасовский муниципальный округ, г. Сасово, ул. Вокзальная, зд. 85 в здании администрации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(посещение в часы работы администрации с «16» мая 2025 г. по 09:00 час. «23» мая 2025 г.).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</w:r>
      <w:r/>
    </w:p>
    <w:p>
      <w:pPr>
        <w:ind w:left="-567" w:right="-285" w:firstLine="567"/>
        <w:jc w:val="both"/>
        <w:spacing w:lineRule="exact" w:line="328" w:after="0" w:afterAutospacing="0" w:before="0"/>
        <w:rPr>
          <w:sz w:val="27"/>
          <w:szCs w:val="27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7"/>
          <w:szCs w:val="27"/>
          <w:highlight w:val="white"/>
        </w:rPr>
      </w:r>
      <w:r/>
    </w:p>
    <w:p>
      <w:pPr>
        <w:pStyle w:val="490"/>
        <w:ind w:left="-567" w:right="-285" w:firstLine="567"/>
        <w:jc w:val="both"/>
        <w:spacing w:lineRule="exact" w:line="328" w:after="0" w:afterAutospacing="0" w:before="0"/>
        <w:rPr>
          <w:rFonts w:cs="Times New Roman" w:eastAsia="Times New Roman"/>
          <w:b/>
          <w:color w:val="000000"/>
          <w:sz w:val="27"/>
          <w:szCs w:val="27"/>
          <w:u w:val="single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u w:val="single"/>
          <w:lang w:eastAsia="en-US"/>
        </w:rPr>
      </w:r>
      <w:r>
        <w:rPr>
          <w:rFonts w:cs="Times New Roman" w:eastAsia="Times New Roman"/>
          <w:b/>
          <w:color w:val="000000"/>
          <w:sz w:val="27"/>
          <w:szCs w:val="27"/>
          <w:u w:val="single"/>
        </w:rPr>
      </w:r>
      <w:r/>
    </w:p>
    <w:p>
      <w:pPr>
        <w:ind w:left="-567" w:right="-285" w:firstLine="567"/>
        <w:jc w:val="both"/>
        <w:spacing w:lineRule="exact" w:line="328" w:after="0" w:afterAutospacing="0" w:before="0"/>
        <w:rPr>
          <w:sz w:val="27"/>
          <w:szCs w:val="27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23.05.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2025:</w:t>
      </w:r>
      <w:r>
        <w:rPr>
          <w:sz w:val="27"/>
          <w:szCs w:val="27"/>
          <w:highlight w:val="yellow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7"/>
          <w:highlight w:val="none"/>
          <w:lang w:val="ru-RU" w:bidi="ar-SA" w:eastAsia="en-US"/>
        </w:rPr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- </w:t>
      </w: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с 08:45 час. по 09:00  час. по адресу: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Рязанская область, Сасовский муниципальный округ, г. Сасово, ул. Вокзальная, зд. 85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в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з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д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а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н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а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д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м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н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с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т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р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а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ц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и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и</w:t>
      </w:r>
      <w:r>
        <w:rPr>
          <w:rFonts w:cs="Times New Roman" w:eastAsia="Times New Roman"/>
          <w:sz w:val="27"/>
          <w:szCs w:val="27"/>
          <w:highlight w:val="none"/>
        </w:rPr>
        <w:t xml:space="preserve"> </w:t>
      </w:r>
      <w:r>
        <w:rPr>
          <w:rFonts w:cs="PT Astra Serif"/>
          <w:b w:val="false"/>
          <w:bCs w:val="false"/>
          <w:color w:val="000000"/>
          <w:sz w:val="27"/>
          <w:szCs w:val="27"/>
          <w:u w:val="none"/>
          <w:shd w:val="clear" w:fill="FFFFFF" w:color="FFFFFF"/>
        </w:rPr>
        <w:t xml:space="preserve">(посещение с 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none"/>
          <w:u w:val="none"/>
          <w:shd w:val="clear" w:fill="FFFFFF" w:color="FFFFFF"/>
        </w:rPr>
        <w:t xml:space="preserve">«16» мая 2025 г </w:t>
      </w:r>
      <w:r>
        <w:rPr>
          <w:rFonts w:cs="PT Astra Serif"/>
          <w:b w:val="false"/>
          <w:bCs w:val="false"/>
          <w:color w:val="000000"/>
          <w:sz w:val="27"/>
          <w:szCs w:val="27"/>
          <w:u w:val="none"/>
          <w:shd w:val="clear" w:fill="FFFFFF" w:color="FFFFFF"/>
        </w:rPr>
        <w:t xml:space="preserve">по 09:00 час. «23» мая 2025 г.</w:t>
      </w:r>
      <w:r>
        <w:rPr>
          <w:rFonts w:cs="PT Astra Serif"/>
          <w:color w:val="000000"/>
          <w:sz w:val="27"/>
          <w:szCs w:val="27"/>
          <w:shd w:val="clear" w:fill="FFFFFF" w:color="FFFFFF"/>
        </w:rPr>
        <w:t xml:space="preserve">).</w:t>
      </w:r>
      <w:r>
        <w:rPr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sz w:val="27"/>
          <w:szCs w:val="27"/>
          <w:highlight w:val="none"/>
        </w:rPr>
      </w:pPr>
      <w:r>
        <w:rPr>
          <w:rFonts w:cs="Times New Roman" w:eastAsia="Times New Roman"/>
          <w:sz w:val="27"/>
          <w:szCs w:val="27"/>
          <w:highlight w:val="none"/>
          <w:lang w:eastAsia="en-US"/>
        </w:rPr>
      </w:r>
      <w:r>
        <w:rPr>
          <w:rFonts w:cs="Times New Roman" w:eastAsia="Times New Roman"/>
          <w:sz w:val="27"/>
          <w:szCs w:val="27"/>
          <w:highlight w:val="none"/>
        </w:rPr>
      </w:r>
      <w:r/>
    </w:p>
    <w:p>
      <w:pPr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sz w:val="27"/>
          <w:szCs w:val="27"/>
          <w:highlight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pStyle w:val="490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7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cs="Times New Roman" w:eastAsia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«16» мая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мая 2025 г.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/>
    </w:p>
    <w:p>
      <w:pPr>
        <w:pStyle w:val="490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7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cs="Times New Roman" w:eastAsia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/>
    </w:p>
    <w:p>
      <w:pPr>
        <w:pStyle w:val="490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7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«16» мая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мая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cs="Times New Roman" w:eastAsia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/>
    </w:p>
    <w:p>
      <w:pPr>
        <w:pStyle w:val="490"/>
        <w:ind w:left="-567" w:right="-284" w:firstLine="567"/>
        <w:jc w:val="both"/>
        <w:spacing w:lineRule="auto" w:line="240"/>
        <w:shd w:val="clear" w:fill="FFFFFF" w:color="FFFFFF" w:themeFill="background1"/>
        <w:rPr>
          <w:sz w:val="27"/>
          <w:szCs w:val="27"/>
        </w:rPr>
      </w:pPr>
      <w:r>
        <w:rPr>
          <w:rFonts w:cs="Times New Roman" w:eastAsia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cs="Times New Roman" w:eastAsia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«16» мая</w:t>
      </w:r>
      <w:r>
        <w:rPr>
          <w:rFonts w:cs="Times New Roman" w:eastAsia="Times New Roman"/>
          <w:b/>
          <w:color w:val="000000"/>
          <w:sz w:val="27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мая</w:t>
      </w:r>
      <w:r>
        <w:rPr>
          <w:rFonts w:cs="Times New Roman" w:eastAsia="Times New Roman"/>
          <w:b/>
          <w:color w:val="000000"/>
          <w:sz w:val="27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/>
    </w:p>
    <w:p>
      <w:pPr>
        <w:pStyle w:val="490"/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«16» мая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  <w:br/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«23» мая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cs="Times New Roman" w:eastAsia="Times New Roman"/>
          <w:color w:val="000000"/>
          <w:highlight w:val="none"/>
        </w:rPr>
      </w:r>
      <w:r/>
    </w:p>
    <w:p>
      <w:pPr>
        <w:ind w:left="-567" w:right="-284" w:firstLine="567"/>
        <w:jc w:val="both"/>
        <w:spacing w:lineRule="auto" w:line="240"/>
        <w:shd w:val="clear" w:fill="FFFFFF" w:color="FFFFFF" w:themeFill="background1"/>
        <w:rPr>
          <w:rFonts w:cs="Times New Roman" w:eastAsia="Times New Roman"/>
          <w:color w:val="000000"/>
          <w:sz w:val="27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cs="Times New Roman" w:eastAsia="Times New Roman"/>
          <w:color w:val="000000"/>
          <w:sz w:val="27"/>
          <w:highlight w:val="white"/>
        </w:rPr>
      </w:r>
      <w:r/>
    </w:p>
    <w:p>
      <w:pPr>
        <w:pStyle w:val="490"/>
        <w:ind w:left="-567" w:right="-284" w:firstLine="567"/>
        <w:jc w:val="both"/>
        <w:spacing w:lineRule="exact" w:line="328"/>
        <w:shd w:val="clear" w:fill="FFFFFF" w:color="FFFFFF" w:themeFill="background1"/>
        <w:rPr>
          <w:sz w:val="27"/>
        </w:rPr>
      </w:pPr>
      <w:r>
        <w:rPr>
          <w:rFonts w:cs="Times New Roman" w:eastAsia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- 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- 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pStyle w:val="490"/>
        <w:ind w:left="-567" w:right="-285" w:firstLine="567"/>
        <w:jc w:val="both"/>
        <w:spacing w:lineRule="exact" w:line="328" w:after="0" w:afterAutospacing="0" w:before="0"/>
        <w:rPr>
          <w:b w:val="false"/>
          <w:sz w:val="27"/>
          <w:szCs w:val="27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false"/>
          <w:sz w:val="27"/>
          <w:szCs w:val="27"/>
          <w:u w:val="none"/>
        </w:rPr>
      </w:r>
      <w:r/>
    </w:p>
    <w:p>
      <w:pPr>
        <w:pStyle w:val="490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490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- 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490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- 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490"/>
        <w:ind w:left="-567" w:right="-284" w:firstLine="567"/>
        <w:jc w:val="both"/>
        <w:spacing w:lineRule="exact" w:line="328" w:after="0" w:afterAutospacing="0" w:before="0"/>
        <w:rPr>
          <w:rFonts w:cs="Times New Roman" w:eastAsia="Times New Roman"/>
          <w:color w:val="000000"/>
          <w:sz w:val="27"/>
          <w:szCs w:val="27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cs="Times New Roman" w:eastAsia="Times New Roman"/>
          <w:color w:val="000000"/>
          <w:sz w:val="27"/>
          <w:szCs w:val="27"/>
          <w:highlight w:val="none"/>
        </w:rPr>
      </w:r>
      <w:r/>
    </w:p>
    <w:p>
      <w:pPr>
        <w:pStyle w:val="490"/>
        <w:ind w:left="-567" w:right="-285" w:firstLine="567"/>
        <w:jc w:val="both"/>
        <w:spacing w:lineRule="exact" w:line="328" w:after="0" w:afterAutospacing="0" w:before="0"/>
        <w:rPr>
          <w:sz w:val="27"/>
        </w:rPr>
      </w:pPr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1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721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7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86">
    <w:name w:val="table of figures"/>
    <w:basedOn w:val="490"/>
    <w:next w:val="490"/>
    <w:uiPriority w:val="99"/>
    <w:unhideWhenUsed/>
    <w:pPr>
      <w:spacing w:after="0" w:afterAutospacing="0"/>
    </w:pPr>
  </w:style>
  <w:style w:type="character" w:styleId="487">
    <w:name w:val="Hyperlink"/>
    <w:uiPriority w:val="99"/>
    <w:unhideWhenUsed/>
    <w:rPr>
      <w:color w:val="0000FF" w:themeColor="hyperlink"/>
      <w:u w:val="single"/>
    </w:rPr>
  </w:style>
  <w:style w:type="character" w:styleId="488">
    <w:name w:val="footnote reference"/>
    <w:basedOn w:val="505"/>
    <w:uiPriority w:val="99"/>
    <w:unhideWhenUsed/>
    <w:rPr>
      <w:vertAlign w:val="superscript"/>
    </w:rPr>
  </w:style>
  <w:style w:type="character" w:styleId="489">
    <w:name w:val="endnote reference"/>
    <w:basedOn w:val="505"/>
    <w:uiPriority w:val="99"/>
    <w:semiHidden/>
    <w:unhideWhenUsed/>
    <w:rPr>
      <w:vertAlign w:val="superscript"/>
    </w:rPr>
  </w:style>
  <w:style w:type="paragraph" w:styleId="490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91">
    <w:name w:val="Heading 1"/>
    <w:basedOn w:val="490"/>
    <w:next w:val="490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92">
    <w:name w:val="Heading 2"/>
    <w:basedOn w:val="490"/>
    <w:next w:val="49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93">
    <w:name w:val="Heading 3"/>
    <w:basedOn w:val="490"/>
    <w:next w:val="49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94">
    <w:name w:val="Heading 4"/>
    <w:basedOn w:val="490"/>
    <w:next w:val="49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95">
    <w:name w:val="Heading 5"/>
    <w:basedOn w:val="490"/>
    <w:next w:val="49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96">
    <w:name w:val="Heading 6"/>
    <w:basedOn w:val="490"/>
    <w:next w:val="49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97">
    <w:name w:val="Heading 7"/>
    <w:basedOn w:val="490"/>
    <w:next w:val="49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98">
    <w:name w:val="Heading 8"/>
    <w:basedOn w:val="490"/>
    <w:next w:val="49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99">
    <w:name w:val="Heading 9"/>
    <w:basedOn w:val="490"/>
    <w:next w:val="49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500">
    <w:name w:val="Интернет-ссылка"/>
    <w:basedOn w:val="505"/>
    <w:uiPriority w:val="99"/>
    <w:unhideWhenUsed/>
    <w:rPr>
      <w:color w:val="0000FF" w:themeColor="hyperlink"/>
      <w:u w:val="single"/>
    </w:rPr>
  </w:style>
  <w:style w:type="character" w:styleId="501">
    <w:name w:val="Привязка сноски"/>
    <w:rPr>
      <w:vertAlign w:val="superscript"/>
    </w:rPr>
  </w:style>
  <w:style w:type="character" w:styleId="502" w:customStyle="1">
    <w:name w:val="Footnote Characters"/>
    <w:basedOn w:val="505"/>
    <w:qFormat/>
    <w:rPr>
      <w:vertAlign w:val="superscript"/>
    </w:rPr>
  </w:style>
  <w:style w:type="character" w:styleId="503">
    <w:name w:val="Привязка концевой сноски"/>
    <w:rPr>
      <w:vertAlign w:val="superscript"/>
    </w:rPr>
  </w:style>
  <w:style w:type="character" w:styleId="504" w:customStyle="1">
    <w:name w:val="Endnote Characters"/>
    <w:basedOn w:val="505"/>
    <w:qFormat/>
    <w:rPr>
      <w:vertAlign w:val="superscript"/>
    </w:rPr>
  </w:style>
  <w:style w:type="character" w:styleId="505" w:default="1">
    <w:name w:val="Default Paragraph Font"/>
    <w:qFormat/>
    <w:uiPriority w:val="1"/>
    <w:semiHidden/>
    <w:unhideWhenUsed/>
  </w:style>
  <w:style w:type="character" w:styleId="506" w:customStyle="1">
    <w:name w:val="WW8Num1z0"/>
    <w:qFormat/>
  </w:style>
  <w:style w:type="character" w:styleId="507" w:customStyle="1">
    <w:name w:val="WW8Num1z1"/>
    <w:qFormat/>
  </w:style>
  <w:style w:type="character" w:styleId="508" w:customStyle="1">
    <w:name w:val="WW8Num1z2"/>
    <w:qFormat/>
  </w:style>
  <w:style w:type="character" w:styleId="509" w:customStyle="1">
    <w:name w:val="WW8Num1z3"/>
    <w:qFormat/>
  </w:style>
  <w:style w:type="character" w:styleId="510" w:customStyle="1">
    <w:name w:val="WW8Num1z4"/>
    <w:qFormat/>
  </w:style>
  <w:style w:type="character" w:styleId="511" w:customStyle="1">
    <w:name w:val="WW8Num1z5"/>
    <w:qFormat/>
  </w:style>
  <w:style w:type="character" w:styleId="512" w:customStyle="1">
    <w:name w:val="WW8Num1z6"/>
    <w:qFormat/>
  </w:style>
  <w:style w:type="character" w:styleId="513" w:customStyle="1">
    <w:name w:val="WW8Num1z7"/>
    <w:qFormat/>
  </w:style>
  <w:style w:type="character" w:styleId="514" w:customStyle="1">
    <w:name w:val="WW8Num1z8"/>
    <w:qFormat/>
  </w:style>
  <w:style w:type="character" w:styleId="515" w:customStyle="1">
    <w:name w:val="WW8Num2z0"/>
    <w:qFormat/>
  </w:style>
  <w:style w:type="character" w:styleId="516" w:customStyle="1">
    <w:name w:val="WW8Num2z1"/>
    <w:qFormat/>
  </w:style>
  <w:style w:type="character" w:styleId="517" w:customStyle="1">
    <w:name w:val="WW8Num3z0"/>
    <w:qFormat/>
    <w:rPr>
      <w:rFonts w:eastAsia="Courier New"/>
    </w:rPr>
  </w:style>
  <w:style w:type="character" w:styleId="518" w:customStyle="1">
    <w:name w:val="WW8Num3z1"/>
    <w:qFormat/>
  </w:style>
  <w:style w:type="character" w:styleId="519" w:customStyle="1">
    <w:name w:val="WW8Num3z2"/>
    <w:qFormat/>
  </w:style>
  <w:style w:type="character" w:styleId="520" w:customStyle="1">
    <w:name w:val="WW8Num3z3"/>
    <w:qFormat/>
  </w:style>
  <w:style w:type="character" w:styleId="521" w:customStyle="1">
    <w:name w:val="WW8Num3z4"/>
    <w:qFormat/>
  </w:style>
  <w:style w:type="character" w:styleId="522" w:customStyle="1">
    <w:name w:val="WW8Num3z5"/>
    <w:qFormat/>
  </w:style>
  <w:style w:type="character" w:styleId="523" w:customStyle="1">
    <w:name w:val="WW8Num3z6"/>
    <w:qFormat/>
  </w:style>
  <w:style w:type="character" w:styleId="524" w:customStyle="1">
    <w:name w:val="WW8Num3z7"/>
    <w:qFormat/>
  </w:style>
  <w:style w:type="character" w:styleId="525" w:customStyle="1">
    <w:name w:val="WW8Num3z8"/>
    <w:qFormat/>
  </w:style>
  <w:style w:type="character" w:styleId="526" w:customStyle="1">
    <w:name w:val="WW8Num4z0"/>
    <w:qFormat/>
  </w:style>
  <w:style w:type="character" w:styleId="527" w:customStyle="1">
    <w:name w:val="WW8Num4z1"/>
    <w:qFormat/>
  </w:style>
  <w:style w:type="character" w:styleId="528" w:customStyle="1">
    <w:name w:val="WW8Num4z2"/>
    <w:qFormat/>
  </w:style>
  <w:style w:type="character" w:styleId="529" w:customStyle="1">
    <w:name w:val="WW8Num4z3"/>
    <w:qFormat/>
  </w:style>
  <w:style w:type="character" w:styleId="530" w:customStyle="1">
    <w:name w:val="WW8Num4z4"/>
    <w:qFormat/>
  </w:style>
  <w:style w:type="character" w:styleId="531" w:customStyle="1">
    <w:name w:val="WW8Num4z5"/>
    <w:qFormat/>
  </w:style>
  <w:style w:type="character" w:styleId="532" w:customStyle="1">
    <w:name w:val="WW8Num4z6"/>
    <w:qFormat/>
  </w:style>
  <w:style w:type="character" w:styleId="533" w:customStyle="1">
    <w:name w:val="WW8Num4z7"/>
    <w:qFormat/>
  </w:style>
  <w:style w:type="character" w:styleId="534" w:customStyle="1">
    <w:name w:val="WW8Num4z8"/>
    <w:qFormat/>
  </w:style>
  <w:style w:type="character" w:styleId="535" w:customStyle="1">
    <w:name w:val="WW8Num5z0"/>
    <w:qFormat/>
  </w:style>
  <w:style w:type="character" w:styleId="536" w:customStyle="1">
    <w:name w:val="WW8Num5z1"/>
    <w:qFormat/>
  </w:style>
  <w:style w:type="character" w:styleId="537" w:customStyle="1">
    <w:name w:val="WW8Num5z2"/>
    <w:qFormat/>
  </w:style>
  <w:style w:type="character" w:styleId="538" w:customStyle="1">
    <w:name w:val="WW8Num5z3"/>
    <w:qFormat/>
  </w:style>
  <w:style w:type="character" w:styleId="539" w:customStyle="1">
    <w:name w:val="WW8Num5z4"/>
    <w:qFormat/>
  </w:style>
  <w:style w:type="character" w:styleId="540" w:customStyle="1">
    <w:name w:val="WW8Num5z5"/>
    <w:qFormat/>
  </w:style>
  <w:style w:type="character" w:styleId="541" w:customStyle="1">
    <w:name w:val="WW8Num5z6"/>
    <w:qFormat/>
  </w:style>
  <w:style w:type="character" w:styleId="542" w:customStyle="1">
    <w:name w:val="WW8Num5z7"/>
    <w:qFormat/>
  </w:style>
  <w:style w:type="character" w:styleId="543" w:customStyle="1">
    <w:name w:val="WW8Num5z8"/>
    <w:qFormat/>
  </w:style>
  <w:style w:type="character" w:styleId="544" w:customStyle="1">
    <w:name w:val="WW8Num6z0"/>
    <w:qFormat/>
  </w:style>
  <w:style w:type="character" w:styleId="545" w:customStyle="1">
    <w:name w:val="WW8Num6z1"/>
    <w:qFormat/>
  </w:style>
  <w:style w:type="character" w:styleId="546" w:customStyle="1">
    <w:name w:val="WW8Num6z2"/>
    <w:qFormat/>
  </w:style>
  <w:style w:type="character" w:styleId="547" w:customStyle="1">
    <w:name w:val="WW8Num6z3"/>
    <w:qFormat/>
  </w:style>
  <w:style w:type="character" w:styleId="548" w:customStyle="1">
    <w:name w:val="WW8Num6z4"/>
    <w:qFormat/>
  </w:style>
  <w:style w:type="character" w:styleId="549" w:customStyle="1">
    <w:name w:val="WW8Num6z5"/>
    <w:qFormat/>
  </w:style>
  <w:style w:type="character" w:styleId="550" w:customStyle="1">
    <w:name w:val="WW8Num6z6"/>
    <w:qFormat/>
  </w:style>
  <w:style w:type="character" w:styleId="551" w:customStyle="1">
    <w:name w:val="WW8Num6z7"/>
    <w:qFormat/>
  </w:style>
  <w:style w:type="character" w:styleId="552" w:customStyle="1">
    <w:name w:val="WW8Num6z8"/>
    <w:qFormat/>
  </w:style>
  <w:style w:type="character" w:styleId="553" w:customStyle="1">
    <w:name w:val="WW8Num7z0"/>
    <w:qFormat/>
  </w:style>
  <w:style w:type="character" w:styleId="554" w:customStyle="1">
    <w:name w:val="WW8Num7z1"/>
    <w:qFormat/>
  </w:style>
  <w:style w:type="character" w:styleId="555" w:customStyle="1">
    <w:name w:val="WW8Num7z2"/>
    <w:qFormat/>
  </w:style>
  <w:style w:type="character" w:styleId="556" w:customStyle="1">
    <w:name w:val="WW8Num7z3"/>
    <w:qFormat/>
  </w:style>
  <w:style w:type="character" w:styleId="557" w:customStyle="1">
    <w:name w:val="WW8Num7z4"/>
    <w:qFormat/>
  </w:style>
  <w:style w:type="character" w:styleId="558" w:customStyle="1">
    <w:name w:val="WW8Num7z5"/>
    <w:qFormat/>
  </w:style>
  <w:style w:type="character" w:styleId="559" w:customStyle="1">
    <w:name w:val="WW8Num7z6"/>
    <w:qFormat/>
  </w:style>
  <w:style w:type="character" w:styleId="560" w:customStyle="1">
    <w:name w:val="WW8Num7z7"/>
    <w:qFormat/>
  </w:style>
  <w:style w:type="character" w:styleId="561" w:customStyle="1">
    <w:name w:val="WW8Num7z8"/>
    <w:qFormat/>
  </w:style>
  <w:style w:type="character" w:styleId="562" w:customStyle="1">
    <w:name w:val="WW8Num8z0"/>
    <w:qFormat/>
  </w:style>
  <w:style w:type="character" w:styleId="563" w:customStyle="1">
    <w:name w:val="WW8Num8z1"/>
    <w:qFormat/>
  </w:style>
  <w:style w:type="character" w:styleId="564" w:customStyle="1">
    <w:name w:val="WW8Num8z2"/>
    <w:qFormat/>
  </w:style>
  <w:style w:type="character" w:styleId="565" w:customStyle="1">
    <w:name w:val="WW8Num8z3"/>
    <w:qFormat/>
  </w:style>
  <w:style w:type="character" w:styleId="566" w:customStyle="1">
    <w:name w:val="WW8Num8z4"/>
    <w:qFormat/>
  </w:style>
  <w:style w:type="character" w:styleId="567" w:customStyle="1">
    <w:name w:val="WW8Num8z5"/>
    <w:qFormat/>
  </w:style>
  <w:style w:type="character" w:styleId="568" w:customStyle="1">
    <w:name w:val="WW8Num8z6"/>
    <w:qFormat/>
  </w:style>
  <w:style w:type="character" w:styleId="569" w:customStyle="1">
    <w:name w:val="WW8Num8z7"/>
    <w:qFormat/>
  </w:style>
  <w:style w:type="character" w:styleId="570" w:customStyle="1">
    <w:name w:val="WW8Num8z8"/>
    <w:qFormat/>
  </w:style>
  <w:style w:type="character" w:styleId="571" w:customStyle="1">
    <w:name w:val="WW8Num9z0"/>
    <w:qFormat/>
  </w:style>
  <w:style w:type="character" w:styleId="572" w:customStyle="1">
    <w:name w:val="WW8Num9z1"/>
    <w:qFormat/>
  </w:style>
  <w:style w:type="character" w:styleId="573" w:customStyle="1">
    <w:name w:val="WW8Num9z2"/>
    <w:qFormat/>
  </w:style>
  <w:style w:type="character" w:styleId="574" w:customStyle="1">
    <w:name w:val="WW8Num9z3"/>
    <w:qFormat/>
  </w:style>
  <w:style w:type="character" w:styleId="575" w:customStyle="1">
    <w:name w:val="WW8Num9z4"/>
    <w:qFormat/>
  </w:style>
  <w:style w:type="character" w:styleId="576" w:customStyle="1">
    <w:name w:val="WW8Num9z5"/>
    <w:qFormat/>
  </w:style>
  <w:style w:type="character" w:styleId="577" w:customStyle="1">
    <w:name w:val="WW8Num9z6"/>
    <w:qFormat/>
  </w:style>
  <w:style w:type="character" w:styleId="578" w:customStyle="1">
    <w:name w:val="WW8Num9z7"/>
    <w:qFormat/>
  </w:style>
  <w:style w:type="character" w:styleId="579" w:customStyle="1">
    <w:name w:val="WW8Num9z8"/>
    <w:qFormat/>
  </w:style>
  <w:style w:type="character" w:styleId="580" w:customStyle="1">
    <w:name w:val="WW8Num10z0"/>
    <w:qFormat/>
  </w:style>
  <w:style w:type="character" w:styleId="581" w:customStyle="1">
    <w:name w:val="WW8Num10z1"/>
    <w:qFormat/>
  </w:style>
  <w:style w:type="character" w:styleId="582" w:customStyle="1">
    <w:name w:val="WW8Num10z2"/>
    <w:qFormat/>
  </w:style>
  <w:style w:type="character" w:styleId="583" w:customStyle="1">
    <w:name w:val="WW8Num10z3"/>
    <w:qFormat/>
  </w:style>
  <w:style w:type="character" w:styleId="584" w:customStyle="1">
    <w:name w:val="WW8Num10z4"/>
    <w:qFormat/>
  </w:style>
  <w:style w:type="character" w:styleId="585" w:customStyle="1">
    <w:name w:val="WW8Num10z5"/>
    <w:qFormat/>
  </w:style>
  <w:style w:type="character" w:styleId="586" w:customStyle="1">
    <w:name w:val="WW8Num10z6"/>
    <w:qFormat/>
  </w:style>
  <w:style w:type="character" w:styleId="587" w:customStyle="1">
    <w:name w:val="WW8Num10z7"/>
    <w:qFormat/>
  </w:style>
  <w:style w:type="character" w:styleId="588" w:customStyle="1">
    <w:name w:val="WW8Num10z8"/>
    <w:qFormat/>
  </w:style>
  <w:style w:type="character" w:styleId="589" w:customStyle="1">
    <w:name w:val="WW8Num11z0"/>
    <w:qFormat/>
  </w:style>
  <w:style w:type="character" w:styleId="590" w:customStyle="1">
    <w:name w:val="WW8Num11z1"/>
    <w:qFormat/>
  </w:style>
  <w:style w:type="character" w:styleId="591" w:customStyle="1">
    <w:name w:val="WW8Num11z2"/>
    <w:qFormat/>
  </w:style>
  <w:style w:type="character" w:styleId="592" w:customStyle="1">
    <w:name w:val="WW8Num11z3"/>
    <w:qFormat/>
  </w:style>
  <w:style w:type="character" w:styleId="593" w:customStyle="1">
    <w:name w:val="WW8Num11z4"/>
    <w:qFormat/>
  </w:style>
  <w:style w:type="character" w:styleId="594" w:customStyle="1">
    <w:name w:val="WW8Num11z5"/>
    <w:qFormat/>
  </w:style>
  <w:style w:type="character" w:styleId="595" w:customStyle="1">
    <w:name w:val="WW8Num11z6"/>
    <w:qFormat/>
  </w:style>
  <w:style w:type="character" w:styleId="596" w:customStyle="1">
    <w:name w:val="WW8Num11z7"/>
    <w:qFormat/>
  </w:style>
  <w:style w:type="character" w:styleId="597" w:customStyle="1">
    <w:name w:val="WW8Num11z8"/>
    <w:qFormat/>
  </w:style>
  <w:style w:type="character" w:styleId="598" w:customStyle="1">
    <w:name w:val="WW8Num12z0"/>
    <w:qFormat/>
  </w:style>
  <w:style w:type="character" w:styleId="599" w:customStyle="1">
    <w:name w:val="WW8Num12z1"/>
    <w:qFormat/>
  </w:style>
  <w:style w:type="character" w:styleId="600" w:customStyle="1">
    <w:name w:val="WW8Num12z2"/>
    <w:qFormat/>
  </w:style>
  <w:style w:type="character" w:styleId="601" w:customStyle="1">
    <w:name w:val="WW8Num12z3"/>
    <w:qFormat/>
  </w:style>
  <w:style w:type="character" w:styleId="602" w:customStyle="1">
    <w:name w:val="WW8Num12z4"/>
    <w:qFormat/>
  </w:style>
  <w:style w:type="character" w:styleId="603" w:customStyle="1">
    <w:name w:val="WW8Num12z5"/>
    <w:qFormat/>
  </w:style>
  <w:style w:type="character" w:styleId="604" w:customStyle="1">
    <w:name w:val="WW8Num12z6"/>
    <w:qFormat/>
  </w:style>
  <w:style w:type="character" w:styleId="605" w:customStyle="1">
    <w:name w:val="WW8Num12z7"/>
    <w:qFormat/>
  </w:style>
  <w:style w:type="character" w:styleId="606" w:customStyle="1">
    <w:name w:val="WW8Num12z8"/>
    <w:qFormat/>
  </w:style>
  <w:style w:type="character" w:styleId="607" w:customStyle="1">
    <w:name w:val="WW8Num13z0"/>
    <w:qFormat/>
  </w:style>
  <w:style w:type="character" w:styleId="608" w:customStyle="1">
    <w:name w:val="WW8Num13z1"/>
    <w:qFormat/>
  </w:style>
  <w:style w:type="character" w:styleId="609" w:customStyle="1">
    <w:name w:val="WW8Num13z2"/>
    <w:qFormat/>
  </w:style>
  <w:style w:type="character" w:styleId="610" w:customStyle="1">
    <w:name w:val="WW8Num13z3"/>
    <w:qFormat/>
  </w:style>
  <w:style w:type="character" w:styleId="611" w:customStyle="1">
    <w:name w:val="WW8Num13z4"/>
    <w:qFormat/>
  </w:style>
  <w:style w:type="character" w:styleId="612" w:customStyle="1">
    <w:name w:val="WW8Num13z5"/>
    <w:qFormat/>
  </w:style>
  <w:style w:type="character" w:styleId="613" w:customStyle="1">
    <w:name w:val="WW8Num13z6"/>
    <w:qFormat/>
  </w:style>
  <w:style w:type="character" w:styleId="614" w:customStyle="1">
    <w:name w:val="WW8Num13z7"/>
    <w:qFormat/>
  </w:style>
  <w:style w:type="character" w:styleId="615" w:customStyle="1">
    <w:name w:val="WW8Num13z8"/>
    <w:qFormat/>
  </w:style>
  <w:style w:type="character" w:styleId="616" w:customStyle="1">
    <w:name w:val="WW8Num14z0"/>
    <w:qFormat/>
  </w:style>
  <w:style w:type="character" w:styleId="617" w:customStyle="1">
    <w:name w:val="WW8Num14z1"/>
    <w:qFormat/>
  </w:style>
  <w:style w:type="character" w:styleId="618" w:customStyle="1">
    <w:name w:val="WW8Num14z2"/>
    <w:qFormat/>
  </w:style>
  <w:style w:type="character" w:styleId="619" w:customStyle="1">
    <w:name w:val="WW8Num14z3"/>
    <w:qFormat/>
  </w:style>
  <w:style w:type="character" w:styleId="620" w:customStyle="1">
    <w:name w:val="WW8Num14z4"/>
    <w:qFormat/>
  </w:style>
  <w:style w:type="character" w:styleId="621" w:customStyle="1">
    <w:name w:val="WW8Num14z5"/>
    <w:qFormat/>
  </w:style>
  <w:style w:type="character" w:styleId="622" w:customStyle="1">
    <w:name w:val="WW8Num14z6"/>
    <w:qFormat/>
  </w:style>
  <w:style w:type="character" w:styleId="623" w:customStyle="1">
    <w:name w:val="WW8Num14z7"/>
    <w:qFormat/>
  </w:style>
  <w:style w:type="character" w:styleId="624" w:customStyle="1">
    <w:name w:val="WW8Num14z8"/>
    <w:qFormat/>
  </w:style>
  <w:style w:type="character" w:styleId="625" w:customStyle="1">
    <w:name w:val="WW8Num15z0"/>
    <w:qFormat/>
  </w:style>
  <w:style w:type="character" w:styleId="626" w:customStyle="1">
    <w:name w:val="WW8Num15z1"/>
    <w:qFormat/>
  </w:style>
  <w:style w:type="character" w:styleId="627" w:customStyle="1">
    <w:name w:val="WW8Num15z2"/>
    <w:qFormat/>
  </w:style>
  <w:style w:type="character" w:styleId="628" w:customStyle="1">
    <w:name w:val="WW8Num15z3"/>
    <w:qFormat/>
  </w:style>
  <w:style w:type="character" w:styleId="629" w:customStyle="1">
    <w:name w:val="WW8Num15z4"/>
    <w:qFormat/>
  </w:style>
  <w:style w:type="character" w:styleId="630" w:customStyle="1">
    <w:name w:val="WW8Num15z5"/>
    <w:qFormat/>
  </w:style>
  <w:style w:type="character" w:styleId="631" w:customStyle="1">
    <w:name w:val="WW8Num15z6"/>
    <w:qFormat/>
  </w:style>
  <w:style w:type="character" w:styleId="632" w:customStyle="1">
    <w:name w:val="WW8Num15z7"/>
    <w:qFormat/>
  </w:style>
  <w:style w:type="character" w:styleId="633" w:customStyle="1">
    <w:name w:val="WW8Num15z8"/>
    <w:qFormat/>
  </w:style>
  <w:style w:type="character" w:styleId="634" w:customStyle="1">
    <w:name w:val="WW8Num16z0"/>
    <w:qFormat/>
  </w:style>
  <w:style w:type="character" w:styleId="635" w:customStyle="1">
    <w:name w:val="WW8Num16z1"/>
    <w:qFormat/>
    <w:rPr>
      <w:rFonts w:ascii="Times New Roman" w:hAnsi="Times New Roman" w:eastAsia="Times New Roman"/>
    </w:rPr>
  </w:style>
  <w:style w:type="character" w:styleId="636" w:customStyle="1">
    <w:name w:val="WW8Num16z2"/>
    <w:qFormat/>
  </w:style>
  <w:style w:type="character" w:styleId="637" w:customStyle="1">
    <w:name w:val="WW8Num16z3"/>
    <w:qFormat/>
  </w:style>
  <w:style w:type="character" w:styleId="638" w:customStyle="1">
    <w:name w:val="WW8Num16z4"/>
    <w:qFormat/>
  </w:style>
  <w:style w:type="character" w:styleId="639" w:customStyle="1">
    <w:name w:val="WW8Num16z5"/>
    <w:qFormat/>
  </w:style>
  <w:style w:type="character" w:styleId="640" w:customStyle="1">
    <w:name w:val="WW8Num16z6"/>
    <w:qFormat/>
  </w:style>
  <w:style w:type="character" w:styleId="641" w:customStyle="1">
    <w:name w:val="WW8Num16z7"/>
    <w:qFormat/>
  </w:style>
  <w:style w:type="character" w:styleId="642" w:customStyle="1">
    <w:name w:val="WW8Num16z8"/>
    <w:qFormat/>
  </w:style>
  <w:style w:type="character" w:styleId="643" w:customStyle="1">
    <w:name w:val="WW8NumSt12z0"/>
    <w:qFormat/>
    <w:rPr>
      <w:rFonts w:ascii="Courier New" w:hAnsi="Courier New"/>
    </w:rPr>
  </w:style>
  <w:style w:type="character" w:styleId="644" w:customStyle="1">
    <w:name w:val="Основной шрифт абзаца1"/>
    <w:qFormat/>
  </w:style>
  <w:style w:type="character" w:styleId="645">
    <w:name w:val="page number"/>
    <w:basedOn w:val="644"/>
    <w:qFormat/>
  </w:style>
  <w:style w:type="character" w:styleId="646" w:customStyle="1">
    <w:name w:val="Посещённая гиперссылка"/>
    <w:rPr>
      <w:color w:val="800080"/>
      <w:u w:val="single"/>
    </w:rPr>
  </w:style>
  <w:style w:type="character" w:styleId="647" w:customStyle="1">
    <w:name w:val="Основной текст Знак"/>
    <w:qFormat/>
    <w:rPr>
      <w:sz w:val="28"/>
      <w:lang w:val="en-US"/>
    </w:rPr>
  </w:style>
  <w:style w:type="character" w:styleId="648" w:customStyle="1">
    <w:name w:val="Font Style23"/>
    <w:qFormat/>
    <w:rPr>
      <w:rFonts w:ascii="Courier New" w:hAnsi="Courier New"/>
      <w:sz w:val="18"/>
      <w:szCs w:val="18"/>
    </w:rPr>
  </w:style>
  <w:style w:type="character" w:styleId="649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50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51" w:customStyle="1">
    <w:name w:val="Верхний колонтитул Знак"/>
    <w:qFormat/>
    <w:uiPriority w:val="99"/>
    <w:rPr>
      <w:sz w:val="26"/>
    </w:rPr>
  </w:style>
  <w:style w:type="character" w:styleId="652" w:customStyle="1">
    <w:name w:val="Заголовок 1 Знак"/>
    <w:qFormat/>
    <w:rPr>
      <w:b/>
      <w:bCs/>
      <w:spacing w:val="-20"/>
      <w:sz w:val="32"/>
    </w:rPr>
  </w:style>
  <w:style w:type="character" w:styleId="653" w:customStyle="1">
    <w:name w:val="WW8Num17z0"/>
    <w:qFormat/>
    <w:rPr>
      <w:rFonts w:eastAsia="Times New Roman"/>
    </w:rPr>
  </w:style>
  <w:style w:type="character" w:styleId="654" w:customStyle="1">
    <w:name w:val="WW8Num17z1"/>
    <w:qFormat/>
    <w:rPr>
      <w:rFonts w:eastAsia="Times New Roman"/>
    </w:rPr>
  </w:style>
  <w:style w:type="character" w:styleId="655" w:customStyle="1">
    <w:name w:val="WW8Num18z0"/>
    <w:qFormat/>
    <w:rPr>
      <w:rFonts w:eastAsia="Times New Roman"/>
    </w:rPr>
  </w:style>
  <w:style w:type="character" w:styleId="656" w:customStyle="1">
    <w:name w:val="WW8Num18z1"/>
    <w:qFormat/>
    <w:rPr>
      <w:rFonts w:eastAsia="Times New Roman"/>
    </w:rPr>
  </w:style>
  <w:style w:type="character" w:styleId="657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58" w:customStyle="1">
    <w:name w:val="WW8Num19z1"/>
    <w:qFormat/>
    <w:rPr>
      <w:rFonts w:eastAsia="Times New Roman"/>
    </w:rPr>
  </w:style>
  <w:style w:type="character" w:styleId="659" w:customStyle="1">
    <w:name w:val="WW8Num20z0"/>
    <w:qFormat/>
    <w:rPr>
      <w:rFonts w:eastAsia="Times New Roman"/>
    </w:rPr>
  </w:style>
  <w:style w:type="character" w:styleId="660" w:customStyle="1">
    <w:name w:val="WW8Num20z1"/>
    <w:qFormat/>
    <w:rPr>
      <w:rFonts w:eastAsia="Times New Roman"/>
    </w:rPr>
  </w:style>
  <w:style w:type="character" w:styleId="661" w:customStyle="1">
    <w:name w:val="WW8Num21z0"/>
    <w:qFormat/>
    <w:rPr>
      <w:rFonts w:eastAsia="Times New Roman"/>
    </w:rPr>
  </w:style>
  <w:style w:type="character" w:styleId="662" w:customStyle="1">
    <w:name w:val="WW8Num21z1"/>
    <w:qFormat/>
    <w:rPr>
      <w:rFonts w:ascii="Times New Roman" w:hAnsi="Times New Roman" w:eastAsia="Times New Roman"/>
    </w:rPr>
  </w:style>
  <w:style w:type="character" w:styleId="663" w:customStyle="1">
    <w:name w:val="WW8Num21z2"/>
    <w:qFormat/>
    <w:rPr>
      <w:rFonts w:eastAsia="Times New Roman"/>
    </w:rPr>
  </w:style>
  <w:style w:type="character" w:styleId="664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65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66" w:customStyle="1">
    <w:name w:val="Основной текст 2 Знак1"/>
    <w:qFormat/>
    <w:rPr>
      <w:rFonts w:eastAsia="Times New Roman"/>
      <w:lang w:eastAsia="ru-RU"/>
    </w:rPr>
  </w:style>
  <w:style w:type="character" w:styleId="667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68" w:customStyle="1">
    <w:name w:val="WW8Num2z3"/>
    <w:qFormat/>
    <w:rPr>
      <w:rFonts w:ascii="Symbol" w:hAnsi="Symbol" w:eastAsia="Symbol"/>
    </w:rPr>
  </w:style>
  <w:style w:type="character" w:styleId="669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70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71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72" w:customStyle="1">
    <w:name w:val="Основной шрифт абзаца3"/>
    <w:qFormat/>
  </w:style>
  <w:style w:type="character" w:styleId="673" w:customStyle="1">
    <w:name w:val="Основной шрифт абзаца2"/>
    <w:qFormat/>
  </w:style>
  <w:style w:type="character" w:styleId="674" w:customStyle="1">
    <w:name w:val="WW8Num2z2"/>
    <w:qFormat/>
  </w:style>
  <w:style w:type="character" w:styleId="675" w:customStyle="1">
    <w:name w:val="WW8Num2z4"/>
    <w:qFormat/>
  </w:style>
  <w:style w:type="character" w:styleId="676" w:customStyle="1">
    <w:name w:val="WW8Num2z5"/>
    <w:qFormat/>
  </w:style>
  <w:style w:type="character" w:styleId="677" w:customStyle="1">
    <w:name w:val="WW8Num2z6"/>
    <w:qFormat/>
  </w:style>
  <w:style w:type="character" w:styleId="678" w:customStyle="1">
    <w:name w:val="WW8Num2z7"/>
    <w:qFormat/>
  </w:style>
  <w:style w:type="character" w:styleId="679" w:customStyle="1">
    <w:name w:val="WW8Num2z8"/>
    <w:qFormat/>
  </w:style>
  <w:style w:type="character" w:styleId="680" w:customStyle="1">
    <w:name w:val="Endnote Text Char"/>
    <w:qFormat/>
    <w:rPr>
      <w:sz w:val="20"/>
    </w:rPr>
  </w:style>
  <w:style w:type="character" w:styleId="681" w:customStyle="1">
    <w:name w:val="Footnote Text Char"/>
    <w:qFormat/>
    <w:rPr>
      <w:sz w:val="18"/>
    </w:rPr>
  </w:style>
  <w:style w:type="character" w:styleId="682" w:customStyle="1">
    <w:name w:val="Caption Char"/>
    <w:qFormat/>
  </w:style>
  <w:style w:type="character" w:styleId="683" w:customStyle="1">
    <w:name w:val="Footer Char"/>
    <w:qFormat/>
  </w:style>
  <w:style w:type="character" w:styleId="684" w:customStyle="1">
    <w:name w:val="Header Char"/>
    <w:qFormat/>
  </w:style>
  <w:style w:type="character" w:styleId="685" w:customStyle="1">
    <w:name w:val="Intense Quote Char"/>
    <w:qFormat/>
    <w:rPr>
      <w:i/>
    </w:rPr>
  </w:style>
  <w:style w:type="character" w:styleId="686" w:customStyle="1">
    <w:name w:val="Quote Char"/>
    <w:qFormat/>
    <w:rPr>
      <w:i/>
    </w:rPr>
  </w:style>
  <w:style w:type="character" w:styleId="687" w:customStyle="1">
    <w:name w:val="Subtitle Char"/>
    <w:qFormat/>
  </w:style>
  <w:style w:type="character" w:styleId="688" w:customStyle="1">
    <w:name w:val="Title Char"/>
    <w:qFormat/>
    <w:rPr>
      <w:sz w:val="48"/>
    </w:rPr>
  </w:style>
  <w:style w:type="character" w:styleId="689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90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91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92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93" w:customStyle="1">
    <w:name w:val="Heading 5 Char"/>
    <w:qFormat/>
    <w:rPr>
      <w:rFonts w:ascii="Arial" w:hAnsi="Arial" w:eastAsia="Arial"/>
      <w:b/>
      <w:bCs/>
    </w:rPr>
  </w:style>
  <w:style w:type="character" w:styleId="694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95" w:customStyle="1">
    <w:name w:val="Heading 3 Char"/>
    <w:qFormat/>
    <w:rPr>
      <w:rFonts w:ascii="Arial" w:hAnsi="Arial" w:eastAsia="Arial"/>
      <w:sz w:val="30"/>
      <w:szCs w:val="30"/>
    </w:rPr>
  </w:style>
  <w:style w:type="character" w:styleId="696" w:customStyle="1">
    <w:name w:val="Heading 2 Char"/>
    <w:qFormat/>
    <w:rPr>
      <w:rFonts w:ascii="Arial" w:hAnsi="Arial" w:eastAsia="Arial"/>
      <w:sz w:val="34"/>
    </w:rPr>
  </w:style>
  <w:style w:type="character" w:styleId="697" w:customStyle="1">
    <w:name w:val="Heading 1 Char"/>
    <w:qFormat/>
    <w:rPr>
      <w:rFonts w:ascii="Arial" w:hAnsi="Arial" w:eastAsia="Arial"/>
      <w:sz w:val="40"/>
      <w:szCs w:val="40"/>
    </w:rPr>
  </w:style>
  <w:style w:type="character" w:styleId="698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99">
    <w:name w:val="Символ нумерации"/>
    <w:qFormat/>
  </w:style>
  <w:style w:type="paragraph" w:styleId="700">
    <w:name w:val="Заголовок"/>
    <w:basedOn w:val="490"/>
    <w:next w:val="701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701">
    <w:name w:val="Body Text"/>
    <w:basedOn w:val="490"/>
    <w:rPr>
      <w:sz w:val="28"/>
      <w:lang w:val="en-US"/>
    </w:rPr>
    <w:pPr>
      <w:spacing w:lineRule="auto" w:line="192" w:after="0" w:before="120"/>
    </w:pPr>
  </w:style>
  <w:style w:type="paragraph" w:styleId="702">
    <w:name w:val="List"/>
    <w:basedOn w:val="701"/>
    <w:rPr>
      <w:rFonts w:ascii="PT Sans" w:hAnsi="PT Sans"/>
    </w:rPr>
  </w:style>
  <w:style w:type="paragraph" w:styleId="703">
    <w:name w:val="Caption"/>
    <w:basedOn w:val="490"/>
    <w:link w:val="682"/>
    <w:qFormat/>
    <w:rPr>
      <w:b/>
      <w:sz w:val="36"/>
    </w:rPr>
    <w:pPr>
      <w:jc w:val="center"/>
      <w:spacing w:lineRule="auto" w:line="288"/>
    </w:pPr>
  </w:style>
  <w:style w:type="paragraph" w:styleId="704">
    <w:name w:val="Указатель"/>
    <w:basedOn w:val="490"/>
    <w:qFormat/>
    <w:rPr>
      <w:rFonts w:ascii="PT Sans" w:hAnsi="PT Sans" w:cs="Noto Sans Devanagari"/>
    </w:rPr>
    <w:pPr>
      <w:suppressLineNumbers/>
    </w:pPr>
  </w:style>
  <w:style w:type="paragraph" w:styleId="705">
    <w:name w:val="Subtitle"/>
    <w:basedOn w:val="490"/>
    <w:next w:val="490"/>
    <w:qFormat/>
    <w:uiPriority w:val="11"/>
    <w:rPr>
      <w:sz w:val="24"/>
      <w:szCs w:val="24"/>
    </w:rPr>
    <w:pPr>
      <w:spacing w:after="200" w:before="200"/>
    </w:pPr>
  </w:style>
  <w:style w:type="paragraph" w:styleId="706">
    <w:name w:val="footnote text"/>
    <w:basedOn w:val="490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707">
    <w:name w:val="toc 1"/>
    <w:basedOn w:val="490"/>
    <w:next w:val="490"/>
    <w:uiPriority w:val="39"/>
    <w:unhideWhenUsed/>
    <w:pPr>
      <w:ind w:left="0" w:right="0" w:firstLine="0"/>
      <w:spacing w:after="57" w:before="0"/>
    </w:pPr>
  </w:style>
  <w:style w:type="paragraph" w:styleId="708">
    <w:name w:val="toc 2"/>
    <w:basedOn w:val="490"/>
    <w:next w:val="490"/>
    <w:uiPriority w:val="39"/>
    <w:unhideWhenUsed/>
    <w:pPr>
      <w:ind w:left="283" w:right="0" w:firstLine="0"/>
      <w:spacing w:after="57" w:before="0"/>
    </w:pPr>
  </w:style>
  <w:style w:type="paragraph" w:styleId="709">
    <w:name w:val="toc 3"/>
    <w:basedOn w:val="490"/>
    <w:next w:val="490"/>
    <w:uiPriority w:val="39"/>
    <w:unhideWhenUsed/>
    <w:pPr>
      <w:ind w:left="567" w:right="0" w:firstLine="0"/>
      <w:spacing w:after="57" w:before="0"/>
    </w:pPr>
  </w:style>
  <w:style w:type="paragraph" w:styleId="710">
    <w:name w:val="toc 4"/>
    <w:basedOn w:val="490"/>
    <w:next w:val="490"/>
    <w:uiPriority w:val="39"/>
    <w:unhideWhenUsed/>
    <w:pPr>
      <w:ind w:left="850" w:right="0" w:firstLine="0"/>
      <w:spacing w:after="57" w:before="0"/>
    </w:pPr>
  </w:style>
  <w:style w:type="paragraph" w:styleId="711">
    <w:name w:val="toc 5"/>
    <w:basedOn w:val="490"/>
    <w:next w:val="490"/>
    <w:uiPriority w:val="39"/>
    <w:unhideWhenUsed/>
    <w:pPr>
      <w:ind w:left="1134" w:right="0" w:firstLine="0"/>
      <w:spacing w:after="57" w:before="0"/>
    </w:pPr>
  </w:style>
  <w:style w:type="paragraph" w:styleId="712">
    <w:name w:val="toc 6"/>
    <w:basedOn w:val="490"/>
    <w:next w:val="490"/>
    <w:uiPriority w:val="39"/>
    <w:unhideWhenUsed/>
    <w:pPr>
      <w:ind w:left="1417" w:right="0" w:firstLine="0"/>
      <w:spacing w:after="57" w:before="0"/>
    </w:pPr>
  </w:style>
  <w:style w:type="paragraph" w:styleId="713">
    <w:name w:val="toc 7"/>
    <w:basedOn w:val="490"/>
    <w:next w:val="490"/>
    <w:uiPriority w:val="39"/>
    <w:unhideWhenUsed/>
    <w:pPr>
      <w:ind w:left="1701" w:right="0" w:firstLine="0"/>
      <w:spacing w:after="57" w:before="0"/>
    </w:pPr>
  </w:style>
  <w:style w:type="paragraph" w:styleId="714">
    <w:name w:val="toc 8"/>
    <w:basedOn w:val="490"/>
    <w:next w:val="490"/>
    <w:uiPriority w:val="39"/>
    <w:unhideWhenUsed/>
    <w:pPr>
      <w:ind w:left="1984" w:right="0" w:firstLine="0"/>
      <w:spacing w:after="57" w:before="0"/>
    </w:pPr>
  </w:style>
  <w:style w:type="paragraph" w:styleId="715">
    <w:name w:val="toc 9"/>
    <w:basedOn w:val="490"/>
    <w:next w:val="490"/>
    <w:uiPriority w:val="39"/>
    <w:unhideWhenUsed/>
    <w:pPr>
      <w:ind w:left="2268" w:right="0" w:firstLine="0"/>
      <w:spacing w:after="57" w:before="0"/>
    </w:pPr>
  </w:style>
  <w:style w:type="paragraph" w:styleId="716">
    <w:name w:val="Title"/>
    <w:basedOn w:val="490"/>
    <w:next w:val="701"/>
    <w:qFormat/>
    <w:rPr>
      <w:sz w:val="32"/>
    </w:rPr>
    <w:pPr>
      <w:jc w:val="center"/>
      <w:spacing w:lineRule="auto" w:line="288"/>
    </w:pPr>
  </w:style>
  <w:style w:type="paragraph" w:styleId="717">
    <w:name w:val="index heading"/>
    <w:basedOn w:val="490"/>
    <w:qFormat/>
    <w:rPr>
      <w:rFonts w:ascii="PT Sans" w:hAnsi="PT Sans"/>
    </w:rPr>
    <w:pPr>
      <w:suppressLineNumbers/>
    </w:pPr>
  </w:style>
  <w:style w:type="paragraph" w:styleId="718" w:customStyle="1">
    <w:name w:val="Указатель1"/>
    <w:basedOn w:val="490"/>
    <w:qFormat/>
    <w:rPr>
      <w:rFonts w:ascii="PT Sans" w:hAnsi="PT Sans"/>
    </w:rPr>
    <w:pPr>
      <w:suppressLineNumbers/>
    </w:pPr>
  </w:style>
  <w:style w:type="paragraph" w:styleId="719" w:customStyle="1">
    <w:name w:val="Название объекта1"/>
    <w:basedOn w:val="490"/>
    <w:next w:val="490"/>
    <w:qFormat/>
    <w:rPr>
      <w:b/>
      <w:sz w:val="36"/>
    </w:rPr>
    <w:pPr>
      <w:jc w:val="center"/>
      <w:spacing w:lineRule="auto" w:line="288"/>
    </w:pPr>
  </w:style>
  <w:style w:type="paragraph" w:styleId="720" w:customStyle="1">
    <w:name w:val="Верхний и нижний колонтитулы"/>
    <w:basedOn w:val="490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1">
    <w:name w:val="Header"/>
    <w:basedOn w:val="490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22">
    <w:name w:val="Footer"/>
    <w:basedOn w:val="490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23" w:customStyle="1">
    <w:name w:val="Основной текст 22"/>
    <w:basedOn w:val="490"/>
    <w:qFormat/>
    <w:rPr>
      <w:sz w:val="28"/>
      <w:szCs w:val="24"/>
    </w:rPr>
    <w:pPr>
      <w:jc w:val="both"/>
    </w:pPr>
  </w:style>
  <w:style w:type="paragraph" w:styleId="724">
    <w:name w:val="Body Text Indent"/>
    <w:basedOn w:val="490"/>
    <w:rPr>
      <w:sz w:val="28"/>
    </w:rPr>
    <w:pPr>
      <w:ind w:firstLine="708"/>
      <w:jc w:val="both"/>
    </w:pPr>
  </w:style>
  <w:style w:type="paragraph" w:styleId="725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26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27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28">
    <w:name w:val="Balloon Text"/>
    <w:basedOn w:val="490"/>
    <w:qFormat/>
    <w:rPr>
      <w:rFonts w:ascii="Tahoma" w:hAnsi="Tahoma" w:eastAsia="Tahoma"/>
      <w:sz w:val="16"/>
      <w:szCs w:val="16"/>
      <w:lang w:eastAsia="ar-SA"/>
    </w:rPr>
  </w:style>
  <w:style w:type="paragraph" w:styleId="729" w:customStyle="1">
    <w:name w:val="Основной текст 21"/>
    <w:basedOn w:val="490"/>
    <w:qFormat/>
    <w:rPr>
      <w:sz w:val="28"/>
      <w:szCs w:val="24"/>
    </w:rPr>
    <w:pPr>
      <w:jc w:val="both"/>
    </w:pPr>
  </w:style>
  <w:style w:type="paragraph" w:styleId="730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31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2" w:customStyle="1">
    <w:name w:val="Style3"/>
    <w:basedOn w:val="490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33" w:customStyle="1">
    <w:name w:val="Style4"/>
    <w:basedOn w:val="490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34" w:customStyle="1">
    <w:name w:val="Style5"/>
    <w:basedOn w:val="490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35" w:customStyle="1">
    <w:name w:val="Style6"/>
    <w:basedOn w:val="490"/>
    <w:qFormat/>
    <w:rPr>
      <w:rFonts w:ascii="Arial" w:hAnsi="Arial"/>
      <w:sz w:val="24"/>
      <w:szCs w:val="24"/>
    </w:rPr>
    <w:pPr>
      <w:widowControl w:val="off"/>
    </w:pPr>
  </w:style>
  <w:style w:type="paragraph" w:styleId="736" w:customStyle="1">
    <w:name w:val="Style10"/>
    <w:basedOn w:val="490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37" w:customStyle="1">
    <w:name w:val="Style11"/>
    <w:basedOn w:val="490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38" w:customStyle="1">
    <w:name w:val="Style12"/>
    <w:basedOn w:val="490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39" w:customStyle="1">
    <w:name w:val="Style15"/>
    <w:basedOn w:val="490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40" w:customStyle="1">
    <w:name w:val="Style16"/>
    <w:basedOn w:val="490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41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42" w:customStyle="1">
    <w:name w:val="Основной текст2"/>
    <w:basedOn w:val="490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43" w:customStyle="1">
    <w:name w:val="Абзац списка1"/>
    <w:basedOn w:val="490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44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45">
    <w:name w:val="List Paragraph"/>
    <w:basedOn w:val="490"/>
    <w:qFormat/>
    <w:pPr>
      <w:contextualSpacing w:val="true"/>
      <w:ind w:left="720" w:firstLine="0"/>
      <w:spacing w:after="200" w:before="0"/>
    </w:pPr>
  </w:style>
  <w:style w:type="paragraph" w:styleId="746" w:customStyle="1">
    <w:name w:val="Содержимое таблицы"/>
    <w:basedOn w:val="490"/>
    <w:qFormat/>
    <w:pPr>
      <w:suppressLineNumbers/>
    </w:pPr>
  </w:style>
  <w:style w:type="paragraph" w:styleId="747" w:customStyle="1">
    <w:name w:val="Заголовок таблицы"/>
    <w:basedOn w:val="746"/>
    <w:qFormat/>
    <w:rPr>
      <w:b/>
      <w:bCs/>
    </w:rPr>
    <w:pPr>
      <w:jc w:val="center"/>
    </w:pPr>
  </w:style>
  <w:style w:type="paragraph" w:styleId="748">
    <w:name w:val="endnote text"/>
    <w:basedOn w:val="490"/>
    <w:rPr>
      <w:sz w:val="20"/>
    </w:rPr>
  </w:style>
  <w:style w:type="paragraph" w:styleId="749">
    <w:name w:val="Normal (Web)"/>
    <w:basedOn w:val="490"/>
    <w:qFormat/>
    <w:rPr>
      <w:lang w:eastAsia="ar-SA"/>
    </w:rPr>
    <w:pPr>
      <w:spacing w:after="280" w:before="280"/>
    </w:pPr>
  </w:style>
  <w:style w:type="paragraph" w:styleId="750" w:customStyle="1">
    <w:name w:val="Исполнитель документа"/>
    <w:basedOn w:val="490"/>
    <w:qFormat/>
  </w:style>
  <w:style w:type="paragraph" w:styleId="751" w:customStyle="1">
    <w:name w:val="Гриф_Экземпляр"/>
    <w:basedOn w:val="490"/>
    <w:qFormat/>
  </w:style>
  <w:style w:type="paragraph" w:styleId="752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53">
    <w:name w:val="Body Text 2"/>
    <w:basedOn w:val="490"/>
    <w:qFormat/>
    <w:rPr>
      <w:sz w:val="28"/>
    </w:rPr>
    <w:pPr>
      <w:jc w:val="both"/>
    </w:pPr>
  </w:style>
  <w:style w:type="paragraph" w:styleId="754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55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56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57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58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59" w:customStyle="1">
    <w:name w:val="Текст1"/>
    <w:basedOn w:val="490"/>
    <w:qFormat/>
    <w:rPr>
      <w:rFonts w:ascii="Courier New" w:hAnsi="Courier New" w:eastAsia="Courier New"/>
      <w:sz w:val="20"/>
      <w:lang w:eastAsia="ar-SA"/>
    </w:rPr>
  </w:style>
  <w:style w:type="paragraph" w:styleId="760" w:customStyle="1">
    <w:name w:val="Указатель4"/>
    <w:basedOn w:val="490"/>
    <w:qFormat/>
    <w:rPr>
      <w:lang w:eastAsia="ar-SA"/>
    </w:rPr>
  </w:style>
  <w:style w:type="paragraph" w:styleId="761" w:customStyle="1">
    <w:name w:val="Название объекта3"/>
    <w:basedOn w:val="490"/>
    <w:qFormat/>
    <w:rPr>
      <w:i/>
      <w:lang w:eastAsia="ar-SA"/>
    </w:rPr>
    <w:pPr>
      <w:spacing w:after="120" w:before="120"/>
    </w:pPr>
  </w:style>
  <w:style w:type="paragraph" w:styleId="762" w:customStyle="1">
    <w:name w:val="Указатель3"/>
    <w:basedOn w:val="490"/>
    <w:qFormat/>
    <w:rPr>
      <w:lang w:eastAsia="ar-SA"/>
    </w:rPr>
  </w:style>
  <w:style w:type="paragraph" w:styleId="763" w:customStyle="1">
    <w:name w:val="Название объекта2"/>
    <w:basedOn w:val="490"/>
    <w:qFormat/>
    <w:rPr>
      <w:i/>
      <w:lang w:eastAsia="ar-SA"/>
    </w:rPr>
    <w:pPr>
      <w:spacing w:after="120" w:before="120"/>
    </w:pPr>
  </w:style>
  <w:style w:type="paragraph" w:styleId="764" w:customStyle="1">
    <w:name w:val="Указатель2"/>
    <w:basedOn w:val="490"/>
    <w:qFormat/>
    <w:rPr>
      <w:lang w:eastAsia="ar-SA"/>
    </w:rPr>
  </w:style>
  <w:style w:type="paragraph" w:styleId="765" w:customStyle="1">
    <w:name w:val="Основной текст 23"/>
    <w:basedOn w:val="490"/>
    <w:qFormat/>
    <w:rPr>
      <w:sz w:val="28"/>
    </w:rPr>
    <w:pPr>
      <w:jc w:val="both"/>
    </w:pPr>
  </w:style>
  <w:style w:type="paragraph" w:styleId="766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67">
    <w:name w:val="Intense Quote"/>
    <w:basedOn w:val="490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68">
    <w:name w:val="Quote"/>
    <w:basedOn w:val="490"/>
    <w:qFormat/>
    <w:rPr>
      <w:i/>
    </w:rPr>
    <w:pPr>
      <w:ind w:left="720" w:right="720" w:firstLine="0"/>
    </w:pPr>
  </w:style>
  <w:style w:type="numbering" w:styleId="769" w:default="1">
    <w:name w:val="No List"/>
    <w:qFormat/>
    <w:uiPriority w:val="99"/>
    <w:semiHidden/>
    <w:unhideWhenUsed/>
  </w:style>
  <w:style w:type="table" w:styleId="770">
    <w:name w:val="Table Grid Light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>
    <w:name w:val="Plain Table 1"/>
    <w:basedOn w:val="89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2">
    <w:name w:val="Plain Table 2"/>
    <w:basedOn w:val="89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73">
    <w:name w:val="Plain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>
    <w:name w:val="Plain Table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Plain Table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76">
    <w:name w:val="Grid Table 1 Light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Grid Table 2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5">
    <w:name w:val="Grid Table 2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Grid Table 2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7">
    <w:name w:val="Grid Table 2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8">
    <w:name w:val="Grid Table 2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9">
    <w:name w:val="Grid Table 2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90">
    <w:name w:val="Grid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1">
    <w:name w:val="Grid Table 3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2">
    <w:name w:val="Grid Table 3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3">
    <w:name w:val="Grid Table 3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4">
    <w:name w:val="Grid Table 3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5">
    <w:name w:val="Grid Table 3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6">
    <w:name w:val="Grid Table 3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97">
    <w:name w:val="Grid Table 4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98">
    <w:name w:val="Grid Table 4 - Accent 1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99">
    <w:name w:val="Grid Table 4 - Accent 2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800">
    <w:name w:val="Grid Table 4 - Accent 3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801">
    <w:name w:val="Grid Table 4 - Accent 4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802">
    <w:name w:val="Grid Table 4 - Accent 5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3">
    <w:name w:val="Grid Table 4 - Accent 6"/>
    <w:basedOn w:val="89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04">
    <w:name w:val="Grid Table 5 Dark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05">
    <w:name w:val="Grid Table 5 Dark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06">
    <w:name w:val="Grid Table 5 Dark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07">
    <w:name w:val="Grid Table 5 Dark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08">
    <w:name w:val="Grid Table 5 Dark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09">
    <w:name w:val="Grid Table 5 Dark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10">
    <w:name w:val="Grid Table 5 Dark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11">
    <w:name w:val="Grid Table 6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12">
    <w:name w:val="Grid Table 6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13">
    <w:name w:val="Grid Table 6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14">
    <w:name w:val="Grid Table 6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15">
    <w:name w:val="Grid Table 6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16">
    <w:name w:val="Grid Table 6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7">
    <w:name w:val="Grid Table 6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18">
    <w:name w:val="Grid Table 7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7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7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7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7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7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7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25">
    <w:name w:val="List Table 1 Light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26">
    <w:name w:val="List Table 1 Light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7">
    <w:name w:val="List Table 1 Light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28">
    <w:name w:val="List Table 1 Light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29">
    <w:name w:val="List Table 1 Light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30">
    <w:name w:val="List Table 1 Light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31">
    <w:name w:val="List Table 1 Light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32">
    <w:name w:val="List Table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33">
    <w:name w:val="List Table 2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34">
    <w:name w:val="List Table 2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35">
    <w:name w:val="List Table 2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36">
    <w:name w:val="List Table 2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37">
    <w:name w:val="List Table 2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38">
    <w:name w:val="List Table 2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39">
    <w:name w:val="List Table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5 Dark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4">
    <w:name w:val="List Table 5 Dark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5">
    <w:name w:val="List Table 5 Dark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6">
    <w:name w:val="List Table 5 Dark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7">
    <w:name w:val="List Table 5 Dark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8">
    <w:name w:val="List Table 5 Dark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59">
    <w:name w:val="List Table 5 Dark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0">
    <w:name w:val="List Table 6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61">
    <w:name w:val="List Table 6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62">
    <w:name w:val="List Table 6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63">
    <w:name w:val="List Table 6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64">
    <w:name w:val="List Table 6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65">
    <w:name w:val="List Table 6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66">
    <w:name w:val="List Table 6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67">
    <w:name w:val="List Table 7 Colorful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68">
    <w:name w:val="List Table 7 Colorful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69">
    <w:name w:val="List Table 7 Colorful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70">
    <w:name w:val="List Table 7 Colorful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71">
    <w:name w:val="List Table 7 Colorful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72">
    <w:name w:val="List Table 7 Colorful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73">
    <w:name w:val="List Table 7 Colorful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74">
    <w:name w:val="Lined - Accent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75">
    <w:name w:val="Lined - Accent 1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76">
    <w:name w:val="Lined - Accent 2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77">
    <w:name w:val="Lined - Accent 3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78">
    <w:name w:val="Lined - Accent 4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79">
    <w:name w:val="Lined - Accent 5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80">
    <w:name w:val="Lined - Accent 6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81">
    <w:name w:val="Bordered &amp; Lined - Accent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82">
    <w:name w:val="Bordered &amp; Lined - Accent 1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83">
    <w:name w:val="Bordered &amp; Lined - Accent 2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84">
    <w:name w:val="Bordered &amp; Lined - Accent 3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85">
    <w:name w:val="Bordered &amp; Lined - Accent 4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86">
    <w:name w:val="Bordered &amp; Lined - Accent 5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87">
    <w:name w:val="Bordered &amp; Lined - Accent 6"/>
    <w:basedOn w:val="89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88">
    <w:name w:val="Bordered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89">
    <w:name w:val="Bordered - Accent 1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90">
    <w:name w:val="Bordered - Accent 2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91">
    <w:name w:val="Bordered - Accent 3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92">
    <w:name w:val="Bordered - Accent 4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93">
    <w:name w:val="Bordered - Accent 5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94">
    <w:name w:val="Bordered - Accent 6"/>
    <w:basedOn w:val="89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6">
    <w:name w:val="Table Grid"/>
    <w:basedOn w:val="895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97" w:customStyle="1">
    <w:name w:val="Standard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ru-RU" w:bidi="ar-SA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fill="FFFFFF" w:color="FFFFFF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84</cp:revision>
  <dcterms:created xsi:type="dcterms:W3CDTF">2024-05-31T06:53:00Z</dcterms:created>
  <dcterms:modified xsi:type="dcterms:W3CDTF">2025-05-15T09:10:57Z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