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0E" w:rsidRDefault="00C52F6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80E" w:rsidRDefault="00C52F6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3280E" w:rsidRDefault="00C52F6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3280E" w:rsidRDefault="00B3280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3280E" w:rsidRDefault="00B3280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3280E" w:rsidRDefault="00C52F6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3280E" w:rsidRDefault="00B3280E">
      <w:pPr>
        <w:tabs>
          <w:tab w:val="left" w:pos="709"/>
        </w:tabs>
        <w:jc w:val="center"/>
        <w:rPr>
          <w:sz w:val="28"/>
        </w:rPr>
      </w:pPr>
    </w:p>
    <w:p w:rsidR="00B3280E" w:rsidRDefault="00B3280E">
      <w:pPr>
        <w:tabs>
          <w:tab w:val="left" w:pos="709"/>
        </w:tabs>
        <w:jc w:val="center"/>
        <w:rPr>
          <w:sz w:val="28"/>
        </w:rPr>
      </w:pPr>
    </w:p>
    <w:p w:rsidR="00B3280E" w:rsidRDefault="00C52F6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</w:t>
      </w:r>
      <w:r w:rsidR="00326B31">
        <w:rPr>
          <w:sz w:val="28"/>
        </w:rPr>
        <w:t>06</w:t>
      </w:r>
      <w:r>
        <w:rPr>
          <w:sz w:val="28"/>
        </w:rPr>
        <w:t>»</w:t>
      </w:r>
      <w:r w:rsidR="00326B31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    </w:t>
      </w:r>
      <w:r w:rsidR="00326B31">
        <w:rPr>
          <w:sz w:val="28"/>
        </w:rPr>
        <w:t xml:space="preserve">                           </w:t>
      </w:r>
      <w:bookmarkStart w:id="0" w:name="_GoBack"/>
      <w:bookmarkEnd w:id="0"/>
      <w:r>
        <w:rPr>
          <w:sz w:val="28"/>
        </w:rPr>
        <w:t xml:space="preserve">№ </w:t>
      </w:r>
      <w:r w:rsidR="00326B31">
        <w:rPr>
          <w:sz w:val="28"/>
        </w:rPr>
        <w:t>334-п</w:t>
      </w:r>
    </w:p>
    <w:p w:rsidR="00B3280E" w:rsidRDefault="00B3280E">
      <w:pPr>
        <w:tabs>
          <w:tab w:val="left" w:pos="709"/>
        </w:tabs>
        <w:jc w:val="both"/>
        <w:rPr>
          <w:sz w:val="28"/>
        </w:rPr>
      </w:pPr>
    </w:p>
    <w:p w:rsidR="00B3280E" w:rsidRDefault="00B3280E">
      <w:pPr>
        <w:tabs>
          <w:tab w:val="left" w:pos="709"/>
        </w:tabs>
        <w:jc w:val="both"/>
        <w:rPr>
          <w:sz w:val="28"/>
        </w:rPr>
      </w:pPr>
    </w:p>
    <w:p w:rsidR="00B3280E" w:rsidRDefault="00C52F66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</w:rPr>
        <w:t xml:space="preserve">Об утверждении </w:t>
      </w:r>
      <w:r>
        <w:rPr>
          <w:sz w:val="28"/>
        </w:rPr>
        <w:t>п</w:t>
      </w:r>
      <w:r>
        <w:rPr>
          <w:sz w:val="28"/>
          <w:szCs w:val="28"/>
        </w:rPr>
        <w:t>равил землепользования и застройки</w:t>
      </w:r>
      <w:r>
        <w:rPr>
          <w:sz w:val="28"/>
          <w:szCs w:val="28"/>
        </w:rPr>
        <w:br/>
        <w:t>муниципального образования – Богородицкое сельское поселение Милославского муниципального района Рязанской области</w:t>
      </w:r>
    </w:p>
    <w:p w:rsidR="00B3280E" w:rsidRDefault="00B3280E">
      <w:pPr>
        <w:tabs>
          <w:tab w:val="left" w:pos="709"/>
        </w:tabs>
        <w:jc w:val="center"/>
        <w:rPr>
          <w:sz w:val="28"/>
        </w:rPr>
      </w:pPr>
    </w:p>
    <w:p w:rsidR="00B3280E" w:rsidRDefault="00C52F66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</w:t>
      </w:r>
      <w:r>
        <w:rPr>
          <w:sz w:val="28"/>
          <w:highlight w:val="white"/>
        </w:rPr>
        <w:t xml:space="preserve">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</w:t>
      </w:r>
      <w:r>
        <w:rPr>
          <w:sz w:val="28"/>
          <w:highlight w:val="white"/>
        </w:rPr>
        <w:t>кой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>т 14</w:t>
      </w:r>
      <w:r>
        <w:rPr>
          <w:color w:val="000000" w:themeColor="text1"/>
          <w:sz w:val="28"/>
          <w:szCs w:val="28"/>
          <w:highlight w:val="white"/>
        </w:rPr>
        <w:t>.04.202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>5 п</w:t>
      </w:r>
      <w:r>
        <w:rPr>
          <w:color w:val="000000" w:themeColor="text1"/>
          <w:sz w:val="28"/>
          <w:highlight w:val="white"/>
        </w:rPr>
        <w:t>о п</w:t>
      </w:r>
      <w:r>
        <w:rPr>
          <w:color w:val="000000" w:themeColor="text1"/>
          <w:sz w:val="28"/>
        </w:rPr>
        <w:t>р</w:t>
      </w:r>
      <w:r>
        <w:rPr>
          <w:sz w:val="28"/>
        </w:rPr>
        <w:t>о</w:t>
      </w:r>
      <w:r>
        <w:rPr>
          <w:sz w:val="28"/>
          <w:highlight w:val="white"/>
        </w:rPr>
        <w:t>екту правил землепользования и застройки муниципального образов</w:t>
      </w:r>
      <w:r>
        <w:rPr>
          <w:sz w:val="28"/>
        </w:rPr>
        <w:t xml:space="preserve">ания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</w:rPr>
        <w:t>Богородицкое сельское поселение Милославского</w:t>
      </w:r>
      <w:r>
        <w:rPr>
          <w:sz w:val="28"/>
          <w:szCs w:val="28"/>
          <w:highlight w:val="white"/>
        </w:rPr>
        <w:t xml:space="preserve"> муниципальног</w:t>
      </w:r>
      <w:r>
        <w:rPr>
          <w:sz w:val="28"/>
        </w:rPr>
        <w:t>о</w:t>
      </w:r>
      <w:r>
        <w:rPr>
          <w:sz w:val="28"/>
        </w:rPr>
        <w:t xml:space="preserve"> района Рязанской области</w:t>
      </w:r>
      <w:r>
        <w:rPr>
          <w:sz w:val="28"/>
          <w:highlight w:val="white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color w:val="auto"/>
          <w:sz w:val="28"/>
        </w:rPr>
        <w:t xml:space="preserve"> приказом </w:t>
      </w:r>
      <w:r>
        <w:rPr>
          <w:color w:val="auto"/>
          <w:sz w:val="28"/>
          <w:highlight w:val="white"/>
        </w:rPr>
        <w:t>главного управления архитектуры и гр</w:t>
      </w:r>
      <w:r>
        <w:rPr>
          <w:color w:val="auto"/>
          <w:sz w:val="28"/>
        </w:rPr>
        <w:t>ад</w:t>
      </w:r>
      <w:r>
        <w:rPr>
          <w:color w:val="auto"/>
          <w:sz w:val="28"/>
        </w:rPr>
        <w:t xml:space="preserve">остроительства Рязанской области </w:t>
      </w:r>
      <w:r>
        <w:rPr>
          <w:color w:val="auto"/>
          <w:sz w:val="28"/>
        </w:rPr>
        <w:br/>
        <w:t>от 24.04.2025 № 25-ок «О предоставлении отпуска работнику», главное</w:t>
      </w:r>
      <w:r>
        <w:rPr>
          <w:sz w:val="28"/>
          <w:highlight w:val="white"/>
        </w:rPr>
        <w:t xml:space="preserve"> управление архитектуры и градостроительства Рязанской области ПОСТАНОВЛЯЕТ:</w:t>
      </w:r>
    </w:p>
    <w:p w:rsidR="00B3280E" w:rsidRDefault="00C52F66" w:rsidP="00C52F6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Утвердить прилагаемые </w:t>
      </w:r>
      <w:r>
        <w:rPr>
          <w:rFonts w:ascii="Times New Roman" w:hAnsi="Times New Roman"/>
          <w:sz w:val="28"/>
          <w:szCs w:val="27"/>
        </w:rPr>
        <w:t>правила землепользования и застройки</w:t>
      </w:r>
      <w:r>
        <w:rPr>
          <w:rFonts w:ascii="Times New Roman" w:hAnsi="Times New Roman"/>
          <w:sz w:val="28"/>
          <w:szCs w:val="27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Богородицкое сельское поселение Милославского </w:t>
      </w:r>
      <w:r>
        <w:rPr>
          <w:rFonts w:ascii="Times New Roman" w:hAnsi="Times New Roman"/>
          <w:sz w:val="28"/>
        </w:rPr>
        <w:t>муниципального района Рязанской области</w:t>
      </w:r>
      <w:r>
        <w:rPr>
          <w:rFonts w:ascii="Times New Roman" w:hAnsi="Times New Roman"/>
          <w:sz w:val="28"/>
          <w:szCs w:val="27"/>
        </w:rPr>
        <w:t>.</w:t>
      </w:r>
    </w:p>
    <w:p w:rsidR="00B3280E" w:rsidRDefault="00C52F66" w:rsidP="00C52F6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B3280E" w:rsidRDefault="00C52F66" w:rsidP="00C52F6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</w:t>
      </w:r>
      <w:r>
        <w:rPr>
          <w:rFonts w:ascii="Times New Roman" w:hAnsi="Times New Roman"/>
          <w:sz w:val="28"/>
        </w:rPr>
        <w:t>тр градостроительного развития Рязанской области»:</w:t>
      </w:r>
    </w:p>
    <w:p w:rsidR="00B3280E" w:rsidRDefault="00C52F6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обеспечить доступ к правилам землепользования и застройки муниципального образовани</w:t>
      </w:r>
      <w:r>
        <w:rPr>
          <w:rFonts w:ascii="Times New Roman" w:hAnsi="Times New Roman"/>
          <w:sz w:val="28"/>
          <w:szCs w:val="28"/>
        </w:rPr>
        <w:t xml:space="preserve">я – </w:t>
      </w:r>
      <w:r>
        <w:rPr>
          <w:rFonts w:ascii="Times New Roman" w:hAnsi="Times New Roman"/>
          <w:sz w:val="28"/>
          <w:szCs w:val="28"/>
        </w:rPr>
        <w:t>Богородицкое сельское поселение Милославского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муниципального района Рязанской области</w:t>
      </w:r>
      <w:r>
        <w:rPr>
          <w:rFonts w:ascii="Times New Roman" w:hAnsi="Times New Roman"/>
          <w:sz w:val="28"/>
        </w:rPr>
        <w:t xml:space="preserve"> в ф</w:t>
      </w:r>
      <w:r>
        <w:rPr>
          <w:rFonts w:ascii="Times New Roman" w:hAnsi="Times New Roman"/>
          <w:sz w:val="28"/>
        </w:rPr>
        <w:t>едеральной государственной информационной системе территориального планирован</w:t>
      </w:r>
      <w:r>
        <w:rPr>
          <w:rFonts w:ascii="Times New Roman" w:hAnsi="Times New Roman"/>
          <w:sz w:val="28"/>
        </w:rPr>
        <w:t xml:space="preserve">ия и размещение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</w:t>
      </w:r>
      <w:r>
        <w:rPr>
          <w:rFonts w:ascii="Times New Roman" w:hAnsi="Times New Roman"/>
          <w:sz w:val="28"/>
        </w:rPr>
        <w:t>;</w:t>
      </w:r>
    </w:p>
    <w:p w:rsidR="00B3280E" w:rsidRDefault="00C52F6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</w:t>
      </w:r>
      <w:r>
        <w:rPr>
          <w:rFonts w:ascii="Times New Roman" w:hAnsi="Times New Roman"/>
          <w:color w:val="000000" w:themeColor="text1"/>
          <w:sz w:val="28"/>
          <w:szCs w:val="28"/>
        </w:rPr>
        <w:t>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3280E" w:rsidRDefault="00C52F66" w:rsidP="00C52F6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B3280E" w:rsidRDefault="00C52F6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</w:t>
      </w:r>
      <w:r>
        <w:rPr>
          <w:rFonts w:ascii="Times New Roman" w:hAnsi="Times New Roman"/>
          <w:color w:val="auto"/>
          <w:sz w:val="28"/>
          <w:szCs w:val="28"/>
        </w:rPr>
        <w:t>льства Рязанской области;</w:t>
      </w:r>
    </w:p>
    <w:p w:rsidR="00B3280E" w:rsidRDefault="00C52F6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</w:t>
        </w:r>
        <w:r>
          <w:rPr>
            <w:rFonts w:ascii="Times New Roman" w:hAnsi="Times New Roman"/>
            <w:color w:val="auto"/>
            <w:sz w:val="28"/>
          </w:rPr>
          <w:t>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B3280E" w:rsidRDefault="00C52F66" w:rsidP="00C52F66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B3280E" w:rsidRDefault="00C52F66" w:rsidP="00C52F6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>главе муниципальн</w:t>
      </w:r>
      <w:r>
        <w:rPr>
          <w:rFonts w:ascii="Times New Roman" w:hAnsi="Times New Roman"/>
          <w:sz w:val="28"/>
          <w:szCs w:val="28"/>
        </w:rPr>
        <w:t xml:space="preserve">ого образования – Милославский муниципальный район Рязанской области, главе муниципального образования –  </w:t>
      </w:r>
      <w:r>
        <w:rPr>
          <w:rFonts w:ascii="Times New Roman" w:hAnsi="Times New Roman"/>
          <w:sz w:val="28"/>
          <w:szCs w:val="28"/>
        </w:rPr>
        <w:t>Богородицкое сельское поселение Милославского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обеспечить размещение настоящего постановления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официальном сайте муниципального образования в сети «Интернет», публикацию в средствах массовой ин</w:t>
      </w:r>
      <w:r>
        <w:rPr>
          <w:rFonts w:ascii="Times New Roman" w:hAnsi="Times New Roman"/>
          <w:sz w:val="28"/>
          <w:szCs w:val="28"/>
        </w:rPr>
        <w:t>формации.</w:t>
      </w:r>
    </w:p>
    <w:p w:rsidR="00B3280E" w:rsidRDefault="00C52F66" w:rsidP="00C52F6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Признать не подлежащим применению </w:t>
      </w:r>
      <w:r>
        <w:rPr>
          <w:rFonts w:ascii="Times New Roman" w:hAnsi="Times New Roman"/>
          <w:sz w:val="28"/>
          <w:highlight w:val="white"/>
        </w:rPr>
        <w:t xml:space="preserve">решение Думы муниципального образования – Милославский муниципальный район Рязанской области </w:t>
      </w:r>
      <w:r>
        <w:rPr>
          <w:rFonts w:ascii="Times New Roman" w:hAnsi="Times New Roman"/>
          <w:sz w:val="28"/>
          <w:highlight w:val="white"/>
        </w:rPr>
        <w:br/>
        <w:t>от 23.03.2017 № 4</w:t>
      </w:r>
      <w:r>
        <w:rPr>
          <w:rFonts w:ascii="Times New Roman" w:hAnsi="Times New Roman"/>
          <w:sz w:val="28"/>
          <w:highlight w:val="white"/>
        </w:rPr>
        <w:t xml:space="preserve">29/47 </w:t>
      </w:r>
      <w:r>
        <w:rPr>
          <w:rFonts w:ascii="Times New Roman" w:hAnsi="Times New Roman"/>
          <w:sz w:val="28"/>
          <w:szCs w:val="28"/>
          <w:highlight w:val="white"/>
        </w:rPr>
        <w:t>«</w:t>
      </w:r>
      <w:r>
        <w:rPr>
          <w:rFonts w:ascii="Times New Roman" w:hAnsi="Times New Roman"/>
          <w:sz w:val="28"/>
          <w:highlight w:val="white"/>
        </w:rPr>
        <w:t xml:space="preserve">Об утверждении </w:t>
      </w:r>
      <w:r>
        <w:rPr>
          <w:rFonts w:ascii="Times New Roman" w:hAnsi="Times New Roman"/>
          <w:sz w:val="28"/>
          <w:szCs w:val="28"/>
          <w:highlight w:val="white"/>
        </w:rPr>
        <w:t>Правил землепользования и застройки муниципального образования</w:t>
      </w:r>
      <w:r>
        <w:rPr>
          <w:rFonts w:ascii="Times New Roman" w:hAnsi="Times New Roman"/>
          <w:sz w:val="28"/>
          <w:highlight w:val="white"/>
        </w:rPr>
        <w:t xml:space="preserve"> – </w:t>
      </w:r>
      <w:r>
        <w:rPr>
          <w:rFonts w:ascii="Times New Roman" w:hAnsi="Times New Roman"/>
          <w:sz w:val="28"/>
          <w:szCs w:val="28"/>
        </w:rPr>
        <w:t>Богородицкое сельское поселение Милославского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Рязанской области».</w:t>
      </w:r>
    </w:p>
    <w:p w:rsidR="00B3280E" w:rsidRDefault="00C52F66" w:rsidP="00C52F6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D0D0D" w:themeColor="text1" w:themeTint="F2"/>
          <w:sz w:val="28"/>
          <w:highlight w:val="white"/>
        </w:rPr>
        <w:t>Контроль за исполнением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B3280E" w:rsidRDefault="00B3280E">
      <w:pPr>
        <w:tabs>
          <w:tab w:val="left" w:pos="709"/>
        </w:tabs>
        <w:jc w:val="center"/>
        <w:rPr>
          <w:sz w:val="28"/>
        </w:rPr>
      </w:pPr>
    </w:p>
    <w:p w:rsidR="00B3280E" w:rsidRDefault="00B3280E">
      <w:pPr>
        <w:tabs>
          <w:tab w:val="left" w:pos="709"/>
        </w:tabs>
        <w:jc w:val="center"/>
        <w:rPr>
          <w:sz w:val="28"/>
          <w:szCs w:val="28"/>
        </w:rPr>
      </w:pPr>
    </w:p>
    <w:p w:rsidR="00B3280E" w:rsidRDefault="00C52F66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И.о. начальника                                                                                    О.М. Алямовская</w:t>
      </w:r>
    </w:p>
    <w:p w:rsidR="00B3280E" w:rsidRDefault="00B3280E">
      <w:pPr>
        <w:tabs>
          <w:tab w:val="left" w:pos="709"/>
        </w:tabs>
        <w:jc w:val="center"/>
        <w:rPr>
          <w:sz w:val="28"/>
        </w:rPr>
      </w:pPr>
    </w:p>
    <w:p w:rsidR="00B3280E" w:rsidRDefault="00B3280E"/>
    <w:sectPr w:rsidR="00B3280E">
      <w:headerReference w:type="default" r:id="rId9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F66" w:rsidRDefault="00C52F66">
      <w:r>
        <w:separator/>
      </w:r>
    </w:p>
  </w:endnote>
  <w:endnote w:type="continuationSeparator" w:id="0">
    <w:p w:rsidR="00C52F66" w:rsidRDefault="00C5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F66" w:rsidRDefault="00C52F66">
      <w:r>
        <w:separator/>
      </w:r>
    </w:p>
  </w:footnote>
  <w:footnote w:type="continuationSeparator" w:id="0">
    <w:p w:rsidR="00C52F66" w:rsidRDefault="00C52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80E" w:rsidRDefault="00C52F66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326B31" w:rsidRPr="00326B31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B3280E" w:rsidRDefault="00B3280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F47"/>
    <w:multiLevelType w:val="multilevel"/>
    <w:tmpl w:val="1E1A2A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0E"/>
    <w:rsid w:val="00326B31"/>
    <w:rsid w:val="00B3280E"/>
    <w:rsid w:val="00C5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7720"/>
  <w15:docId w15:val="{65D93092-B0B0-4F56-89E2-592D0793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242</cp:revision>
  <dcterms:created xsi:type="dcterms:W3CDTF">2025-05-06T14:58:00Z</dcterms:created>
  <dcterms:modified xsi:type="dcterms:W3CDTF">2025-05-06T15:00:00Z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