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CB" w:rsidRDefault="0000254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3CB" w:rsidRDefault="0000254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523CB" w:rsidRDefault="0000254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523CB" w:rsidRDefault="004523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523CB" w:rsidRDefault="004523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523CB" w:rsidRDefault="0000254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523CB" w:rsidRDefault="004523CB">
      <w:pPr>
        <w:tabs>
          <w:tab w:val="left" w:pos="709"/>
        </w:tabs>
        <w:jc w:val="center"/>
        <w:rPr>
          <w:sz w:val="28"/>
        </w:rPr>
      </w:pPr>
    </w:p>
    <w:p w:rsidR="004523CB" w:rsidRDefault="004523CB">
      <w:pPr>
        <w:tabs>
          <w:tab w:val="left" w:pos="709"/>
        </w:tabs>
        <w:jc w:val="center"/>
        <w:rPr>
          <w:sz w:val="28"/>
        </w:rPr>
      </w:pPr>
    </w:p>
    <w:p w:rsidR="004523CB" w:rsidRDefault="0000254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997C44">
        <w:rPr>
          <w:sz w:val="28"/>
        </w:rPr>
        <w:t>22</w:t>
      </w:r>
      <w:r>
        <w:rPr>
          <w:sz w:val="28"/>
        </w:rPr>
        <w:t>»</w:t>
      </w:r>
      <w:r w:rsidR="00997C44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</w:t>
      </w:r>
      <w:r w:rsidR="00997C44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   № </w:t>
      </w:r>
      <w:r w:rsidR="00997C44">
        <w:rPr>
          <w:sz w:val="28"/>
        </w:rPr>
        <w:t>400-п</w:t>
      </w:r>
    </w:p>
    <w:p w:rsidR="004523CB" w:rsidRDefault="004523CB">
      <w:pPr>
        <w:tabs>
          <w:tab w:val="left" w:pos="709"/>
        </w:tabs>
        <w:jc w:val="both"/>
        <w:rPr>
          <w:sz w:val="28"/>
        </w:rPr>
      </w:pPr>
    </w:p>
    <w:p w:rsidR="004523CB" w:rsidRDefault="004523CB">
      <w:pPr>
        <w:tabs>
          <w:tab w:val="left" w:pos="709"/>
        </w:tabs>
        <w:jc w:val="both"/>
        <w:rPr>
          <w:sz w:val="28"/>
        </w:rPr>
      </w:pPr>
    </w:p>
    <w:p w:rsidR="004523CB" w:rsidRDefault="00002541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>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>муниципального образования – Кермисинское сельское поселение Шацкого муниципального района Рязанской области</w:t>
      </w:r>
    </w:p>
    <w:p w:rsidR="004523CB" w:rsidRDefault="004523CB">
      <w:pPr>
        <w:tabs>
          <w:tab w:val="left" w:pos="709"/>
        </w:tabs>
        <w:jc w:val="center"/>
        <w:rPr>
          <w:sz w:val="28"/>
        </w:rPr>
      </w:pPr>
    </w:p>
    <w:p w:rsidR="004523CB" w:rsidRDefault="00002541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</w:t>
      </w:r>
      <w:r>
        <w:rPr>
          <w:sz w:val="28"/>
          <w:highlight w:val="white"/>
        </w:rPr>
        <w:t>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</w:r>
      <w:r>
        <w:rPr>
          <w:sz w:val="28"/>
          <w:highlight w:val="white"/>
        </w:rPr>
        <w:t>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28</w:t>
      </w:r>
      <w:r>
        <w:rPr>
          <w:color w:val="000000" w:themeColor="text1"/>
          <w:sz w:val="28"/>
          <w:szCs w:val="28"/>
          <w:highlight w:val="white"/>
        </w:rPr>
        <w:t>.04.202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5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sz w:val="28"/>
        </w:rPr>
        <w:t xml:space="preserve">ания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>Кермисинское сельское поселение Шацкого</w:t>
      </w:r>
      <w:r>
        <w:rPr>
          <w:sz w:val="28"/>
          <w:szCs w:val="28"/>
          <w:highlight w:val="white"/>
        </w:rPr>
        <w:t xml:space="preserve"> муниципальног</w:t>
      </w:r>
      <w:r>
        <w:rPr>
          <w:sz w:val="28"/>
        </w:rPr>
        <w:t>о</w:t>
      </w:r>
      <w:r>
        <w:rPr>
          <w:sz w:val="28"/>
        </w:rPr>
        <w:t xml:space="preserve"> района Рязанской области</w:t>
      </w:r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главное</w:t>
      </w:r>
      <w:r>
        <w:rPr>
          <w:sz w:val="28"/>
          <w:highlight w:val="white"/>
        </w:rPr>
        <w:t xml:space="preserve"> управление архитектуры и градостроитель</w:t>
      </w:r>
      <w:r>
        <w:rPr>
          <w:sz w:val="28"/>
          <w:highlight w:val="white"/>
        </w:rPr>
        <w:t>ства Рязанской области ПОСТАНОВЛЯЕТ:</w:t>
      </w:r>
    </w:p>
    <w:p w:rsidR="004523CB" w:rsidRDefault="00002541" w:rsidP="000025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Кермисинское сельское поселение Шацкого </w:t>
      </w:r>
      <w:r>
        <w:rPr>
          <w:rFonts w:ascii="Times New Roman" w:hAnsi="Times New Roman"/>
          <w:sz w:val="28"/>
        </w:rPr>
        <w:t>муниципального района Рязанской области</w:t>
      </w:r>
      <w:r>
        <w:rPr>
          <w:rFonts w:ascii="Times New Roman" w:hAnsi="Times New Roman"/>
          <w:sz w:val="28"/>
          <w:szCs w:val="27"/>
        </w:rPr>
        <w:t>.</w:t>
      </w:r>
    </w:p>
    <w:p w:rsidR="004523CB" w:rsidRDefault="00002541" w:rsidP="0000254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</w:t>
      </w:r>
      <w:r>
        <w:rPr>
          <w:rFonts w:ascii="Times New Roman" w:hAnsi="Times New Roman"/>
          <w:sz w:val="28"/>
          <w:szCs w:val="27"/>
        </w:rPr>
        <w:t xml:space="preserve"> силу со дня его официального опубликования.</w:t>
      </w:r>
    </w:p>
    <w:p w:rsidR="004523CB" w:rsidRDefault="00002541" w:rsidP="000025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4523CB" w:rsidRDefault="000025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</w:t>
      </w:r>
      <w:r>
        <w:rPr>
          <w:rFonts w:ascii="Times New Roman" w:hAnsi="Times New Roman"/>
          <w:sz w:val="28"/>
          <w:szCs w:val="28"/>
        </w:rPr>
        <w:t xml:space="preserve">я – </w:t>
      </w:r>
      <w:r>
        <w:rPr>
          <w:rFonts w:ascii="Times New Roman" w:hAnsi="Times New Roman"/>
          <w:sz w:val="28"/>
          <w:szCs w:val="28"/>
        </w:rPr>
        <w:t>Кермисинское сельское поселение Шацкого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</w:t>
      </w:r>
      <w:r>
        <w:rPr>
          <w:rFonts w:ascii="Times New Roman" w:hAnsi="Times New Roman"/>
          <w:sz w:val="28"/>
        </w:rPr>
        <w:t xml:space="preserve"> в федеральной государственной информационной системе территориального планирован</w:t>
      </w:r>
      <w:r>
        <w:rPr>
          <w:rFonts w:ascii="Times New Roman" w:hAnsi="Times New Roman"/>
          <w:sz w:val="28"/>
        </w:rPr>
        <w:t xml:space="preserve">ия и размещение </w:t>
      </w:r>
      <w:r>
        <w:rPr>
          <w:rFonts w:ascii="Times New Roman" w:hAnsi="Times New Roman"/>
          <w:sz w:val="28"/>
        </w:rPr>
        <w:br/>
        <w:t xml:space="preserve">в государственных информационных системах обеспечения градостроительной </w:t>
      </w:r>
      <w:r>
        <w:rPr>
          <w:rFonts w:ascii="Times New Roman" w:hAnsi="Times New Roman"/>
          <w:sz w:val="28"/>
        </w:rPr>
        <w:lastRenderedPageBreak/>
        <w:t>деятель</w:t>
      </w:r>
      <w:r>
        <w:rPr>
          <w:rFonts w:ascii="Times New Roman" w:hAnsi="Times New Roman"/>
          <w:sz w:val="28"/>
        </w:rPr>
        <w:t>ности в соответствии с требованиями Градостроительного кодекса Российской Федерации;</w:t>
      </w:r>
    </w:p>
    <w:p w:rsidR="004523CB" w:rsidRDefault="000025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</w:t>
      </w:r>
      <w:r>
        <w:rPr>
          <w:rFonts w:ascii="Times New Roman" w:hAnsi="Times New Roman"/>
          <w:color w:val="000000" w:themeColor="text1"/>
          <w:sz w:val="28"/>
          <w:szCs w:val="28"/>
        </w:rPr>
        <w:t>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23CB" w:rsidRDefault="00002541" w:rsidP="000025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4523CB" w:rsidRDefault="000025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</w:t>
      </w:r>
      <w:r>
        <w:rPr>
          <w:rFonts w:ascii="Times New Roman" w:hAnsi="Times New Roman"/>
          <w:color w:val="auto"/>
          <w:sz w:val="28"/>
          <w:szCs w:val="28"/>
        </w:rPr>
        <w:t>ния в правовом департаменте аппарата Губернатора и Правительства Рязанской области;</w:t>
      </w:r>
    </w:p>
    <w:p w:rsidR="004523CB" w:rsidRDefault="000025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4523CB" w:rsidRDefault="00002541" w:rsidP="0000254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rFonts w:ascii="Times New Roman" w:hAnsi="Times New Roman"/>
          <w:sz w:val="28"/>
        </w:rPr>
        <w:t>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4523CB" w:rsidRDefault="00002541" w:rsidP="000025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Шацкий муниципальный район Рязанской области, главе муниципального образования –  </w:t>
      </w:r>
      <w:r>
        <w:rPr>
          <w:rFonts w:ascii="Times New Roman" w:hAnsi="Times New Roman"/>
          <w:sz w:val="28"/>
          <w:szCs w:val="28"/>
        </w:rPr>
        <w:t>Кермисинское сельское поселение Шацкого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массовой ин</w:t>
      </w:r>
      <w:r>
        <w:rPr>
          <w:rFonts w:ascii="Times New Roman" w:hAnsi="Times New Roman"/>
          <w:sz w:val="28"/>
          <w:szCs w:val="28"/>
        </w:rPr>
        <w:t>формации.</w:t>
      </w:r>
    </w:p>
    <w:p w:rsidR="004523CB" w:rsidRDefault="00002541" w:rsidP="000025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не подлежащими применению </w:t>
      </w:r>
      <w:r>
        <w:rPr>
          <w:rFonts w:ascii="Times New Roman" w:hAnsi="Times New Roman"/>
          <w:sz w:val="28"/>
          <w:highlight w:val="white"/>
        </w:rPr>
        <w:t xml:space="preserve">решение Совета депутатов муниципального образования – </w:t>
      </w:r>
      <w:r>
        <w:rPr>
          <w:rFonts w:ascii="Times New Roman" w:hAnsi="Times New Roman"/>
          <w:sz w:val="28"/>
          <w:szCs w:val="28"/>
        </w:rPr>
        <w:t>Кермисинс</w:t>
      </w:r>
      <w:r>
        <w:rPr>
          <w:rFonts w:ascii="Times New Roman" w:hAnsi="Times New Roman"/>
          <w:sz w:val="28"/>
          <w:szCs w:val="28"/>
        </w:rPr>
        <w:t>кое сельское поселение Шацкого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highlight w:val="white"/>
        </w:rPr>
        <w:t xml:space="preserve"> от 13.06.2014 № 18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 xml:space="preserve">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Кермисинское сельское поселение Шацкого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highlight w:val="white"/>
        </w:rPr>
        <w:t>реш</w:t>
      </w:r>
      <w:r>
        <w:rPr>
          <w:rFonts w:ascii="Times New Roman" w:hAnsi="Times New Roman"/>
          <w:sz w:val="28"/>
          <w:highlight w:val="white"/>
        </w:rPr>
        <w:t xml:space="preserve">ение Думы муниципального образования – </w:t>
      </w:r>
      <w:r>
        <w:rPr>
          <w:rFonts w:ascii="Times New Roman" w:hAnsi="Times New Roman"/>
          <w:sz w:val="28"/>
        </w:rPr>
        <w:t>Шацкий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/>
          <w:sz w:val="28"/>
          <w:highlight w:val="white"/>
        </w:rPr>
        <w:t xml:space="preserve"> от 29.11.2017 № 48/6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 xml:space="preserve">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Кермисинское сельское поселение Шацкого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  <w:highlight w:val="white"/>
        </w:rPr>
        <w:br/>
        <w:t>Рязанск</w:t>
      </w:r>
      <w:r>
        <w:rPr>
          <w:rFonts w:ascii="Times New Roman" w:hAnsi="Times New Roman"/>
          <w:sz w:val="28"/>
          <w:szCs w:val="28"/>
          <w:highlight w:val="white"/>
        </w:rPr>
        <w:t>ой области».</w:t>
      </w:r>
    </w:p>
    <w:p w:rsidR="004523CB" w:rsidRDefault="00002541" w:rsidP="000025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4523CB" w:rsidRDefault="004523CB">
      <w:pPr>
        <w:tabs>
          <w:tab w:val="left" w:pos="709"/>
        </w:tabs>
        <w:jc w:val="center"/>
        <w:rPr>
          <w:sz w:val="28"/>
        </w:rPr>
      </w:pPr>
    </w:p>
    <w:p w:rsidR="004523CB" w:rsidRDefault="004523CB">
      <w:pPr>
        <w:tabs>
          <w:tab w:val="left" w:pos="709"/>
        </w:tabs>
        <w:jc w:val="center"/>
        <w:rPr>
          <w:sz w:val="28"/>
          <w:szCs w:val="28"/>
        </w:rPr>
      </w:pPr>
    </w:p>
    <w:p w:rsidR="004523CB" w:rsidRDefault="00002541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Начальник                                                             </w:t>
      </w:r>
      <w:r>
        <w:rPr>
          <w:color w:val="auto"/>
          <w:sz w:val="28"/>
          <w:szCs w:val="28"/>
        </w:rPr>
        <w:t xml:space="preserve">                                       Р.В. Шашкин</w:t>
      </w:r>
    </w:p>
    <w:p w:rsidR="004523CB" w:rsidRDefault="004523CB"/>
    <w:sectPr w:rsidR="004523CB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41" w:rsidRDefault="00002541">
      <w:r>
        <w:separator/>
      </w:r>
    </w:p>
  </w:endnote>
  <w:endnote w:type="continuationSeparator" w:id="0">
    <w:p w:rsidR="00002541" w:rsidRDefault="0000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41" w:rsidRDefault="00002541">
      <w:r>
        <w:separator/>
      </w:r>
    </w:p>
  </w:footnote>
  <w:footnote w:type="continuationSeparator" w:id="0">
    <w:p w:rsidR="00002541" w:rsidRDefault="0000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CB" w:rsidRDefault="00002541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997C44" w:rsidRPr="00997C4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4523CB" w:rsidRDefault="004523C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F007B"/>
    <w:multiLevelType w:val="multilevel"/>
    <w:tmpl w:val="6EC4E7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CB"/>
    <w:rsid w:val="00002541"/>
    <w:rsid w:val="004523CB"/>
    <w:rsid w:val="009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AE55"/>
  <w15:docId w15:val="{771D5883-81DF-46B9-913F-4B58F020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251</cp:revision>
  <dcterms:created xsi:type="dcterms:W3CDTF">2025-05-22T07:37:00Z</dcterms:created>
  <dcterms:modified xsi:type="dcterms:W3CDTF">2025-05-22T07:40:00Z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