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Приложение № 1</w:t>
      </w:r>
      <w:r/>
    </w:p>
    <w:p>
      <w:pPr>
        <w:pStyle w:val="848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к постановлению главного управления</w:t>
      </w:r>
      <w:r/>
    </w:p>
    <w:p>
      <w:pPr>
        <w:pStyle w:val="848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архитектуры и градостроительства</w:t>
      </w:r>
      <w:r/>
    </w:p>
    <w:p>
      <w:pPr>
        <w:pStyle w:val="848"/>
        <w:ind w:left="6237" w:right="92"/>
        <w:jc w:val="left"/>
      </w:pPr>
      <w:r>
        <w:rPr>
          <w:b w:val="0"/>
          <w:spacing w:val="-2"/>
          <w:sz w:val="24"/>
          <w:szCs w:val="24"/>
        </w:rPr>
        <w:t xml:space="preserve">Рязанской области</w:t>
      </w:r>
      <w:r/>
    </w:p>
    <w:p>
      <w:pPr>
        <w:pStyle w:val="848"/>
        <w:ind w:left="6237" w:right="92"/>
        <w:jc w:val="left"/>
        <w:rPr>
          <w:b w:val="0"/>
          <w:bCs w:val="0"/>
          <w:spacing w:val="-2"/>
          <w:sz w:val="24"/>
          <w:szCs w:val="24"/>
          <w14:ligatures w14:val="none"/>
        </w:rPr>
      </w:pPr>
      <w:r>
        <w:rPr>
          <w:b w:val="0"/>
          <w:bCs w:val="0"/>
          <w:spacing w:val="-2"/>
          <w:sz w:val="24"/>
          <w:szCs w:val="24"/>
        </w:rPr>
        <w:t xml:space="preserve">от 19 мая 2025 г. </w:t>
      </w:r>
      <w:r>
        <w:rPr>
          <w:b w:val="0"/>
          <w:bCs w:val="0"/>
          <w:spacing w:val="-2"/>
          <w:sz w:val="24"/>
          <w:szCs w:val="24"/>
        </w:rPr>
        <w:t xml:space="preserve">№ 377-п</w:t>
      </w:r>
      <w:r>
        <w:rPr>
          <w:b w:val="0"/>
          <w:bCs w:val="0"/>
          <w:spacing w:val="-2"/>
          <w:sz w:val="24"/>
          <w:szCs w:val="24"/>
        </w:rPr>
      </w:r>
      <w:r/>
    </w:p>
    <w:p>
      <w:pPr>
        <w:pStyle w:val="849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49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49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49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4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4332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</w:t>
      </w:r>
      <w:r>
        <w:rPr>
          <w:b/>
          <w:i/>
          <w:spacing w:val="-2"/>
          <w:sz w:val="20"/>
        </w:rPr>
        <w:t xml:space="preserve">кладбищ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pStyle w:val="848"/>
        <w:spacing w:before="4"/>
        <w:rPr>
          <w:b w:val="0"/>
          <w:sz w:val="14"/>
        </w:rPr>
      </w:pPr>
      <w:r>
        <w:rPr>
          <w:b w:val="0"/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</w:t>
            </w:r>
            <w:r>
              <w:rPr>
                <w:spacing w:val="-2"/>
                <w:sz w:val="20"/>
              </w:rPr>
              <w:t xml:space="preserve">Панинское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5 761 м² ± 27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2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2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138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7013888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4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2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87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4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597,19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721,22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589,48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534,41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855,89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560,09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2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2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4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4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941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style="position:absolute;z-index:-487588864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кладбищ (населенный пункт с. </w:t>
      </w:r>
      <w:r>
        <w:rPr>
          <w:b/>
          <w:i/>
          <w:spacing w:val="-2"/>
          <w:sz w:val="20"/>
        </w:rPr>
        <w:t xml:space="preserve">Панино)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pStyle w:val="848"/>
        <w:spacing w:before="4"/>
        <w:rPr>
          <w:b w:val="0"/>
          <w:sz w:val="14"/>
        </w:rPr>
      </w:pPr>
      <w:r>
        <w:rPr>
          <w:b w:val="0"/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Панинское, с </w:t>
            </w:r>
            <w:r>
              <w:rPr>
                <w:spacing w:val="-2"/>
                <w:sz w:val="20"/>
              </w:rPr>
              <w:t xml:space="preserve">Панино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11 971 м² ± 38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2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149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5" o:spid="_x0000_s0000" style="position:absolute;z-index:-487014912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6" o:spid="_x0000_s6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2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9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9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142,07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639,72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638,33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146,97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646,38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159,32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034,78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749,26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022,42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719,04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425 </w:t>
            </w:r>
            <w:r>
              <w:rPr>
                <w:spacing w:val="-2"/>
                <w:sz w:val="20"/>
              </w:rPr>
              <w:t xml:space="preserve">994,01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649,62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041,08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640,26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091,67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614,34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112,72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653,50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426 </w:t>
            </w:r>
            <w:r>
              <w:rPr>
                <w:spacing w:val="-2"/>
                <w:sz w:val="20"/>
              </w:rPr>
              <w:t xml:space="preserve">139,34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 xml:space="preserve">636,33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52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2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4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4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777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487589888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кладбищ (населенный пункт с. </w:t>
      </w:r>
      <w:r>
        <w:rPr>
          <w:b/>
          <w:i/>
          <w:spacing w:val="-2"/>
          <w:sz w:val="20"/>
        </w:rPr>
        <w:t xml:space="preserve">Петровичи)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pStyle w:val="848"/>
        <w:spacing w:before="4"/>
        <w:rPr>
          <w:b w:val="0"/>
          <w:sz w:val="14"/>
        </w:rPr>
      </w:pPr>
      <w:r>
        <w:rPr>
          <w:b w:val="0"/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Панинское, с </w:t>
            </w:r>
            <w:r>
              <w:rPr>
                <w:spacing w:val="-2"/>
                <w:sz w:val="20"/>
              </w:rPr>
              <w:t xml:space="preserve">Петровичи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4 770 м² ± 24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2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15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8" o:spid="_x0000_s0000" style="position:absolute;z-index:-487015936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9" o:spid="_x0000_s9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2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741,49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2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277,04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798,64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220,65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824,85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755,53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199,88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746,35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730,84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241,30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734,34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255,82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 xml:space="preserve">741,49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52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2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pStyle w:val="849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4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855" w:right="0" w:firstLine="0"/>
        <w:jc w:val="left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8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-487590912;o:allowoverlap:true;o:allowincell:true;mso-position-horizontal-relative:page;margin-left:62.9pt;mso-position-horizontal:absolute;mso-position-vertical-relative:text;margin-top:14.6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6.1 Зона кладбищ (населенный пункт с. </w:t>
      </w:r>
      <w:r>
        <w:rPr>
          <w:b/>
          <w:i/>
          <w:spacing w:val="-2"/>
          <w:sz w:val="20"/>
        </w:rPr>
        <w:t xml:space="preserve">Ярустово)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pStyle w:val="848"/>
        <w:spacing w:before="4"/>
        <w:rPr>
          <w:b w:val="0"/>
          <w:sz w:val="14"/>
        </w:rPr>
      </w:pPr>
      <w:r>
        <w:rPr>
          <w:b w:val="0"/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Спасский, с.п. Панинское, с </w:t>
            </w:r>
            <w:r>
              <w:rPr>
                <w:spacing w:val="-2"/>
                <w:sz w:val="20"/>
              </w:rPr>
              <w:t xml:space="preserve">Ярустово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10 100 м² ± 35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2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/>
          </w:p>
        </w:tc>
      </w:tr>
    </w:tbl>
    <w:p>
      <w:pPr>
        <w:pStyle w:val="852"/>
        <w:jc w:val="left"/>
        <w:spacing w:after="0" w:line="221" w:lineRule="exact"/>
        <w:rPr>
          <w:sz w:val="20"/>
        </w:rPr>
        <w:sectPr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1731" w:right="1858" w:firstLine="0"/>
        <w:jc w:val="center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2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>
        <w:trPr>
          <w:trHeight w:val="251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2"/>
              <w:ind w:left="14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5" w:type="dxa"/>
            <w:textDirection w:val="lrTb"/>
            <w:noWrap w:val="false"/>
          </w:tcPr>
          <w:p>
            <w:pPr>
              <w:pStyle w:val="852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0169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9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" o:spid="_x0000_s0000" style="position:absolute;z-index:-48701696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12" o:spid="_x0000_s12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2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2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1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2"/>
              <w:ind w:left="21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998,16</w:t>
            </w:r>
            <w:r/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1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0"/>
              <w:jc w:val="left"/>
              <w:spacing w:before="16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2"/>
              <w:ind w:left="2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967,88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998,57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940,08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111,98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090,99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859,09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088,69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860,31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080,78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876,19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981,49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952,85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995,26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434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 xml:space="preserve">998,16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81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5" w:type="dxa"/>
            <w:textDirection w:val="lrTb"/>
            <w:noWrap w:val="false"/>
          </w:tcPr>
          <w:p>
            <w:pPr>
              <w:pStyle w:val="852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12" w:type="dxa"/>
            <w:textDirection w:val="lrTb"/>
            <w:noWrap w:val="false"/>
          </w:tcPr>
          <w:p>
            <w:pPr>
              <w:pStyle w:val="852"/>
              <w:ind w:left="21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2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2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12" w:type="dxa"/>
            <w:textDirection w:val="lrTb"/>
            <w:noWrap w:val="false"/>
          </w:tcPr>
          <w:p>
            <w:pPr>
              <w:pStyle w:val="852"/>
              <w:ind w:left="2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nextPage"/>
      <w:pgSz w:w="11900" w:h="16840" w:orient="portrait"/>
      <w:pgMar w:top="56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0133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165100" cy="194310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7013376;o:allowoverlap:true;o:allowincell:true;mso-position-horizontal-relative:page;margin-left:291.5pt;mso-position-horizontal:absolute;mso-position-vertical-relative:page;margin-top:14.0pt;mso-position-vertical:absolute;width:13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4"/>
    <w:link w:val="849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7"/>
    <w:next w:val="847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4"/>
    <w:link w:val="669"/>
    <w:uiPriority w:val="9"/>
    <w:rPr>
      <w:rFonts w:ascii="Arial" w:hAnsi="Arial" w:eastAsia="Arial" w:cs="Arial"/>
      <w:sz w:val="34"/>
    </w:rPr>
  </w:style>
  <w:style w:type="paragraph" w:styleId="671">
    <w:name w:val="Heading 3"/>
    <w:basedOn w:val="847"/>
    <w:next w:val="847"/>
    <w:link w:val="6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2">
    <w:name w:val="Heading 3 Char"/>
    <w:basedOn w:val="844"/>
    <w:link w:val="671"/>
    <w:uiPriority w:val="9"/>
    <w:rPr>
      <w:rFonts w:ascii="Arial" w:hAnsi="Arial" w:eastAsia="Arial" w:cs="Arial"/>
      <w:sz w:val="30"/>
      <w:szCs w:val="30"/>
    </w:rPr>
  </w:style>
  <w:style w:type="paragraph" w:styleId="673">
    <w:name w:val="Heading 4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4">
    <w:name w:val="Heading 4 Char"/>
    <w:basedOn w:val="844"/>
    <w:link w:val="673"/>
    <w:uiPriority w:val="9"/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6">
    <w:name w:val="Heading 5 Char"/>
    <w:basedOn w:val="844"/>
    <w:link w:val="675"/>
    <w:uiPriority w:val="9"/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8">
    <w:name w:val="Heading 6 Char"/>
    <w:basedOn w:val="844"/>
    <w:link w:val="677"/>
    <w:uiPriority w:val="9"/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0">
    <w:name w:val="Heading 7 Char"/>
    <w:basedOn w:val="844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1">
    <w:name w:val="Heading 8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2">
    <w:name w:val="Heading 8 Char"/>
    <w:basedOn w:val="844"/>
    <w:link w:val="681"/>
    <w:uiPriority w:val="9"/>
    <w:rPr>
      <w:rFonts w:ascii="Arial" w:hAnsi="Arial" w:eastAsia="Arial" w:cs="Arial"/>
      <w:i/>
      <w:iCs/>
      <w:sz w:val="22"/>
      <w:szCs w:val="22"/>
    </w:rPr>
  </w:style>
  <w:style w:type="paragraph" w:styleId="683">
    <w:name w:val="Heading 9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4">
    <w:name w:val="Heading 9 Char"/>
    <w:basedOn w:val="84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table" w:styleId="68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6">
    <w:name w:val="No Spacing"/>
    <w:uiPriority w:val="1"/>
    <w:qFormat/>
    <w:pPr>
      <w:spacing w:before="0" w:after="0" w:line="240" w:lineRule="auto"/>
    </w:pPr>
  </w:style>
  <w:style w:type="character" w:styleId="687">
    <w:name w:val="Title Char"/>
    <w:basedOn w:val="844"/>
    <w:link w:val="850"/>
    <w:uiPriority w:val="10"/>
    <w:rPr>
      <w:sz w:val="48"/>
      <w:szCs w:val="48"/>
    </w:rPr>
  </w:style>
  <w:style w:type="paragraph" w:styleId="688">
    <w:name w:val="Subtitle"/>
    <w:basedOn w:val="847"/>
    <w:next w:val="847"/>
    <w:link w:val="689"/>
    <w:uiPriority w:val="11"/>
    <w:qFormat/>
    <w:pPr>
      <w:spacing w:before="200" w:after="200"/>
    </w:pPr>
    <w:rPr>
      <w:sz w:val="24"/>
      <w:szCs w:val="24"/>
    </w:rPr>
  </w:style>
  <w:style w:type="character" w:styleId="689">
    <w:name w:val="Subtitle Char"/>
    <w:basedOn w:val="844"/>
    <w:link w:val="688"/>
    <w:uiPriority w:val="11"/>
    <w:rPr>
      <w:sz w:val="24"/>
      <w:szCs w:val="24"/>
    </w:rPr>
  </w:style>
  <w:style w:type="paragraph" w:styleId="690">
    <w:name w:val="Quote"/>
    <w:basedOn w:val="847"/>
    <w:next w:val="847"/>
    <w:link w:val="691"/>
    <w:uiPriority w:val="29"/>
    <w:qFormat/>
    <w:pPr>
      <w:ind w:left="720" w:right="720"/>
    </w:pPr>
    <w:rPr>
      <w:i/>
    </w:rPr>
  </w:style>
  <w:style w:type="character" w:styleId="691">
    <w:name w:val="Quote Char"/>
    <w:link w:val="690"/>
    <w:uiPriority w:val="29"/>
    <w:rPr>
      <w:i/>
    </w:rPr>
  </w:style>
  <w:style w:type="paragraph" w:styleId="692">
    <w:name w:val="Intense Quote"/>
    <w:basedOn w:val="847"/>
    <w:next w:val="847"/>
    <w:link w:val="69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3">
    <w:name w:val="Intense Quote Char"/>
    <w:link w:val="692"/>
    <w:uiPriority w:val="30"/>
    <w:rPr>
      <w:i/>
    </w:rPr>
  </w:style>
  <w:style w:type="paragraph" w:styleId="694">
    <w:name w:val="Header"/>
    <w:basedOn w:val="847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Header Char"/>
    <w:basedOn w:val="844"/>
    <w:link w:val="694"/>
    <w:uiPriority w:val="99"/>
  </w:style>
  <w:style w:type="paragraph" w:styleId="696">
    <w:name w:val="Footer"/>
    <w:basedOn w:val="847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Footer Char"/>
    <w:basedOn w:val="844"/>
    <w:link w:val="696"/>
    <w:uiPriority w:val="99"/>
  </w:style>
  <w:style w:type="paragraph" w:styleId="698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698"/>
    <w:link w:val="696"/>
    <w:uiPriority w:val="99"/>
  </w:style>
  <w:style w:type="table" w:styleId="700">
    <w:name w:val="Table Grid"/>
    <w:basedOn w:val="68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2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5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7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9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0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1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2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3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4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5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2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3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4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5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6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7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4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5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6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7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8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9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0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2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3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4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5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6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7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8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9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0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1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2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3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4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5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0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1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2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3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4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5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6">
    <w:name w:val="Hyperlink"/>
    <w:uiPriority w:val="99"/>
    <w:unhideWhenUsed/>
    <w:rPr>
      <w:color w:val="0000ff" w:themeColor="hyperlink"/>
      <w:u w:val="single"/>
    </w:rPr>
  </w:style>
  <w:style w:type="paragraph" w:styleId="827">
    <w:name w:val="footnote text"/>
    <w:basedOn w:val="847"/>
    <w:link w:val="828"/>
    <w:uiPriority w:val="99"/>
    <w:semiHidden/>
    <w:unhideWhenUsed/>
    <w:pPr>
      <w:spacing w:after="40" w:line="240" w:lineRule="auto"/>
    </w:pPr>
    <w:rPr>
      <w:sz w:val="18"/>
    </w:rPr>
  </w:style>
  <w:style w:type="character" w:styleId="828">
    <w:name w:val="Footnote Text Char"/>
    <w:link w:val="827"/>
    <w:uiPriority w:val="99"/>
    <w:rPr>
      <w:sz w:val="18"/>
    </w:rPr>
  </w:style>
  <w:style w:type="character" w:styleId="829">
    <w:name w:val="footnote reference"/>
    <w:basedOn w:val="844"/>
    <w:uiPriority w:val="99"/>
    <w:unhideWhenUsed/>
    <w:rPr>
      <w:vertAlign w:val="superscript"/>
    </w:rPr>
  </w:style>
  <w:style w:type="paragraph" w:styleId="830">
    <w:name w:val="endnote text"/>
    <w:basedOn w:val="847"/>
    <w:link w:val="831"/>
    <w:uiPriority w:val="99"/>
    <w:semiHidden/>
    <w:unhideWhenUsed/>
    <w:pPr>
      <w:spacing w:after="0" w:line="240" w:lineRule="auto"/>
    </w:pPr>
    <w:rPr>
      <w:sz w:val="20"/>
    </w:rPr>
  </w:style>
  <w:style w:type="character" w:styleId="831">
    <w:name w:val="Endnote Text Char"/>
    <w:link w:val="830"/>
    <w:uiPriority w:val="99"/>
    <w:rPr>
      <w:sz w:val="20"/>
    </w:rPr>
  </w:style>
  <w:style w:type="character" w:styleId="832">
    <w:name w:val="endnote reference"/>
    <w:basedOn w:val="844"/>
    <w:uiPriority w:val="99"/>
    <w:semiHidden/>
    <w:unhideWhenUsed/>
    <w:rPr>
      <w:vertAlign w:val="superscript"/>
    </w:rPr>
  </w:style>
  <w:style w:type="paragraph" w:styleId="833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4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5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6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37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38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39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0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1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847"/>
    <w:next w:val="847"/>
    <w:uiPriority w:val="99"/>
    <w:unhideWhenUsed/>
    <w:pPr>
      <w:spacing w:after="0" w:afterAutospacing="0"/>
    </w:p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paragraph" w:styleId="84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48">
    <w:name w:val="Body Text"/>
    <w:basedOn w:val="84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49">
    <w:name w:val="Heading 1"/>
    <w:basedOn w:val="847"/>
    <w:uiPriority w:val="1"/>
    <w:qFormat/>
    <w:pPr>
      <w:ind w:left="1731" w:right="1858"/>
      <w:jc w:val="center"/>
      <w:spacing w:before="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0">
    <w:name w:val="Title"/>
    <w:basedOn w:val="84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1">
    <w:name w:val="List Paragraph"/>
    <w:basedOn w:val="847"/>
    <w:uiPriority w:val="1"/>
    <w:qFormat/>
    <w:rPr>
      <w:lang w:val="ru-RU" w:eastAsia="en-US" w:bidi="ar-SA"/>
    </w:rPr>
  </w:style>
  <w:style w:type="paragraph" w:styleId="852">
    <w:name w:val="Table Paragraph"/>
    <w:basedOn w:val="84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2025-04-30T09:01:00Z</dcterms:created>
  <dcterms:modified xsi:type="dcterms:W3CDTF">2025-05-19T14:36:43Z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2025-04-30T00:00:00Z</vt:filetime>
  </property>
  <property fmtid="{D5CDD505-2E9C-101B-9397-08002B2CF9AE}" pid="3" name="LastSaved">
    <vt:filetime>2025-04-30T00:00:00Z</vt:filetime>
  </property>
  <property fmtid="{D5CDD505-2E9C-101B-9397-08002B2CF9AE}" pid="4" name="Producer">
    <vt:lpwstr>4-Heights™ PDF Library 3.4.0.6904 (http://www.pdf-tools.com)</vt:lpwstr>
  </property>
</Properties>
</file>