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2C7E9" w14:textId="77777777"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1C14BA" w14:textId="77777777" w:rsidR="00926830" w:rsidRDefault="0092683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5410AB" w14:textId="77777777" w:rsidR="00926830" w:rsidRDefault="0092683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103594" w14:textId="77777777" w:rsidR="00926830" w:rsidRDefault="0092683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E45738" w14:textId="77777777" w:rsidR="00926830" w:rsidRDefault="0092683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F2BAE9" w14:textId="77777777" w:rsidR="004B5365" w:rsidRDefault="004B53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F965FF" w14:textId="77777777" w:rsidR="004B5365" w:rsidRDefault="009364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№ ___________</w:t>
      </w:r>
    </w:p>
    <w:p w14:paraId="53CAA9F3" w14:textId="77777777" w:rsidR="004B5365" w:rsidRDefault="004B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69F9A" w14:textId="10319FB9" w:rsidR="00716FFA" w:rsidRDefault="005D6F8C" w:rsidP="00716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31890">
        <w:rPr>
          <w:rFonts w:ascii="Times New Roman" w:hAnsi="Times New Roman" w:cs="Times New Roman"/>
          <w:sz w:val="28"/>
          <w:szCs w:val="28"/>
        </w:rPr>
        <w:t>й</w:t>
      </w:r>
      <w:r w:rsidR="00716FFA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 w:rsidR="00716FFA"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14.10.2020 № 23-П </w:t>
      </w:r>
      <w:r w:rsidR="00716FFA"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</w:t>
      </w:r>
      <w:r w:rsidR="00716FFA"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объектов недвижимости (за исключением </w:t>
      </w:r>
      <w:r w:rsidR="00716FFA">
        <w:rPr>
          <w:rFonts w:ascii="Times New Roman" w:hAnsi="Times New Roman" w:cs="Times New Roman"/>
          <w:sz w:val="28"/>
          <w:szCs w:val="28"/>
        </w:rPr>
        <w:br/>
        <w:t xml:space="preserve">земельных участков) на территории Рязанской области» (в редакции постановлений министерства имущественных и земельных отношений Рязанской области от 26.11.2020 № 27-П, от 08.12.2020 № 30-П, </w:t>
      </w:r>
    </w:p>
    <w:p w14:paraId="34149C26" w14:textId="1D192287" w:rsidR="001A4867" w:rsidRDefault="00716FFA" w:rsidP="00716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12.01.2021 № 1-П, от 15.03.2021 № 4-П, от 17.05.2021 № 9-П,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25.05.2021 № 11-П,  от 23.07.2021 № 13-П, от 29.11.2021 № 23-П,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10.01.2022 № 1-П, от 05.04.2022 № 7-П, от 15.06.2022 № 18-П,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29.11.2022 № 33-П,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09.12.2022 № 38-П, от 14.12.2022 № 39-П,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26.12.2022 № 43-П, от 30.12.2022 № 46-П, от 01.02.2023 № 3-П,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05.04.2023 № 9-П, от 19.07.2023 № 20-П, от 12.09.2023 № 25-П,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26.09.2023 № 27-П, от 31.10.2023 № 31-П, от 20.11.2023 № 32-П,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09.01.2024 № 2-П, от 03.04.2024 № 9-П, от 13.05.2024 № 13-П, </w:t>
      </w:r>
      <w:r>
        <w:rPr>
          <w:rFonts w:ascii="Times New Roman" w:hAnsi="Times New Roman" w:cs="Times New Roman"/>
          <w:sz w:val="28"/>
          <w:szCs w:val="28"/>
        </w:rPr>
        <w:br/>
        <w:t>от 02.08.2024 № 21-П, от 29.10.2024 № 28-П</w:t>
      </w:r>
      <w:r w:rsidR="005D6F8C">
        <w:rPr>
          <w:rFonts w:ascii="Times New Roman" w:hAnsi="Times New Roman" w:cs="Times New Roman"/>
          <w:sz w:val="28"/>
          <w:szCs w:val="28"/>
        </w:rPr>
        <w:t>, от 20.11.2024 № 32-П</w:t>
      </w:r>
      <w:r w:rsidR="001A4867">
        <w:rPr>
          <w:rFonts w:ascii="Times New Roman" w:hAnsi="Times New Roman" w:cs="Times New Roman"/>
          <w:sz w:val="28"/>
          <w:szCs w:val="28"/>
        </w:rPr>
        <w:t xml:space="preserve">, </w:t>
      </w:r>
      <w:r w:rsidR="001A4867">
        <w:rPr>
          <w:rFonts w:ascii="Times New Roman" w:hAnsi="Times New Roman" w:cs="Times New Roman"/>
          <w:sz w:val="28"/>
          <w:szCs w:val="28"/>
        </w:rPr>
        <w:br/>
        <w:t>от 20.12.2024 № 37-П</w:t>
      </w:r>
      <w:r w:rsidR="007643D3">
        <w:rPr>
          <w:rFonts w:ascii="Times New Roman" w:hAnsi="Times New Roman" w:cs="Times New Roman"/>
          <w:sz w:val="28"/>
          <w:szCs w:val="28"/>
        </w:rPr>
        <w:t>, от 19.02.2025 № 4-П</w:t>
      </w:r>
      <w:r w:rsidR="00D31890">
        <w:rPr>
          <w:rFonts w:ascii="Times New Roman" w:hAnsi="Times New Roman" w:cs="Times New Roman"/>
          <w:sz w:val="28"/>
          <w:szCs w:val="28"/>
        </w:rPr>
        <w:t>, от 05.05.2025 № 9-П</w:t>
      </w:r>
      <w:r w:rsidR="001A4867">
        <w:rPr>
          <w:rFonts w:ascii="Times New Roman" w:hAnsi="Times New Roman" w:cs="Times New Roman"/>
          <w:sz w:val="28"/>
          <w:szCs w:val="28"/>
        </w:rPr>
        <w:t>)</w:t>
      </w:r>
    </w:p>
    <w:p w14:paraId="043DF351" w14:textId="77777777" w:rsidR="00716FFA" w:rsidRDefault="00716FFA" w:rsidP="00716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AC2F6F" w14:textId="77777777" w:rsidR="00716FFA" w:rsidRPr="00716FFA" w:rsidRDefault="00716FFA" w:rsidP="00716FFA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16FFA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Министерство имущественных и земельных отношений Рязанской области ПОСТАНОВЛЯЕТ:</w:t>
        </w:r>
      </w:hyperlink>
    </w:p>
    <w:p w14:paraId="5CF5CAB1" w14:textId="014A67AB" w:rsidR="00D31890" w:rsidRDefault="00D31890" w:rsidP="00D3189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89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</w:t>
      </w:r>
      <w:hyperlink r:id="rId6" w:history="1">
        <w:r w:rsidRPr="00D31890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D31890">
        <w:rPr>
          <w:rFonts w:ascii="Times New Roman" w:hAnsi="Times New Roman" w:cs="Times New Roman"/>
          <w:sz w:val="28"/>
          <w:szCs w:val="28"/>
        </w:rPr>
        <w:t xml:space="preserve"> к постановлению министерства </w:t>
      </w:r>
      <w:r w:rsidR="00845372">
        <w:rPr>
          <w:rFonts w:ascii="Times New Roman" w:hAnsi="Times New Roman" w:cs="Times New Roman"/>
          <w:sz w:val="28"/>
          <w:szCs w:val="28"/>
        </w:rPr>
        <w:br/>
      </w:r>
      <w:r w:rsidRPr="00D31890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  <w:r>
        <w:rPr>
          <w:rFonts w:ascii="Times New Roman" w:hAnsi="Times New Roman" w:cs="Times New Roman"/>
          <w:sz w:val="28"/>
          <w:szCs w:val="28"/>
        </w:rPr>
        <w:t xml:space="preserve">отношений Рязанской области от 14.10.2020 </w:t>
      </w:r>
      <w:r w:rsidR="0084537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23-П «Об утверждении результатов определения государственной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объектов недвижимости (за исключением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земельных участков) на территории Рязанской области» следующие </w:t>
      </w:r>
      <w:r>
        <w:rPr>
          <w:rFonts w:ascii="Times New Roman" w:hAnsi="Times New Roman" w:cs="Times New Roman"/>
          <w:sz w:val="28"/>
          <w:szCs w:val="28"/>
        </w:rPr>
        <w:br/>
        <w:t>изменения:</w:t>
      </w:r>
      <w:bookmarkStart w:id="0" w:name="Par2"/>
      <w:bookmarkEnd w:id="0"/>
    </w:p>
    <w:p w14:paraId="14056D4E" w14:textId="5A69FAC6" w:rsidR="00D31890" w:rsidRPr="00D31890" w:rsidRDefault="00D31890" w:rsidP="00496B9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890">
        <w:rPr>
          <w:rFonts w:ascii="Times New Roman" w:hAnsi="Times New Roman" w:cs="Times New Roman"/>
          <w:sz w:val="28"/>
          <w:szCs w:val="28"/>
        </w:rPr>
        <w:t xml:space="preserve">1) </w:t>
      </w:r>
      <w:hyperlink r:id="rId7" w:history="1">
        <w:r w:rsidR="00496B95">
          <w:rPr>
            <w:rFonts w:ascii="Times New Roman" w:hAnsi="Times New Roman" w:cs="Times New Roman"/>
            <w:sz w:val="28"/>
            <w:szCs w:val="28"/>
          </w:rPr>
          <w:t>строки</w:t>
        </w:r>
      </w:hyperlink>
      <w:r w:rsidRPr="00D31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70E67" w:rsidRPr="00970E67">
        <w:rPr>
          <w:rFonts w:ascii="Times New Roman" w:hAnsi="Times New Roman" w:cs="Times New Roman"/>
          <w:sz w:val="28"/>
          <w:szCs w:val="28"/>
        </w:rPr>
        <w:t>627080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96B95">
        <w:rPr>
          <w:rFonts w:ascii="Times New Roman" w:hAnsi="Times New Roman" w:cs="Times New Roman"/>
          <w:sz w:val="28"/>
          <w:szCs w:val="28"/>
        </w:rPr>
        <w:t>, «</w:t>
      </w:r>
      <w:r w:rsidR="00496B95" w:rsidRPr="00496B95">
        <w:rPr>
          <w:rFonts w:ascii="Times New Roman" w:hAnsi="Times New Roman" w:cs="Times New Roman"/>
          <w:sz w:val="28"/>
          <w:szCs w:val="28"/>
        </w:rPr>
        <w:t>866992</w:t>
      </w:r>
      <w:r w:rsidR="00496B95">
        <w:rPr>
          <w:rFonts w:ascii="Times New Roman" w:hAnsi="Times New Roman" w:cs="Times New Roman"/>
          <w:sz w:val="28"/>
          <w:szCs w:val="28"/>
        </w:rPr>
        <w:t>», «</w:t>
      </w:r>
      <w:r w:rsidR="00496B95" w:rsidRPr="00496B95">
        <w:rPr>
          <w:rFonts w:ascii="Times New Roman" w:hAnsi="Times New Roman" w:cs="Times New Roman"/>
          <w:sz w:val="28"/>
          <w:szCs w:val="28"/>
        </w:rPr>
        <w:t>781478</w:t>
      </w:r>
      <w:r w:rsidR="00496B95">
        <w:rPr>
          <w:rFonts w:ascii="Times New Roman" w:hAnsi="Times New Roman" w:cs="Times New Roman"/>
          <w:sz w:val="28"/>
          <w:szCs w:val="28"/>
        </w:rPr>
        <w:t>», «</w:t>
      </w:r>
      <w:r w:rsidR="00496B95" w:rsidRPr="00496B95">
        <w:rPr>
          <w:rFonts w:ascii="Times New Roman" w:hAnsi="Times New Roman" w:cs="Times New Roman"/>
          <w:sz w:val="28"/>
          <w:szCs w:val="28"/>
        </w:rPr>
        <w:t>916012</w:t>
      </w:r>
      <w:r w:rsidR="00496B95">
        <w:rPr>
          <w:rFonts w:ascii="Times New Roman" w:hAnsi="Times New Roman" w:cs="Times New Roman"/>
          <w:sz w:val="28"/>
          <w:szCs w:val="28"/>
        </w:rPr>
        <w:t>», «</w:t>
      </w:r>
      <w:r w:rsidR="00496B95" w:rsidRPr="00496B95">
        <w:rPr>
          <w:rFonts w:ascii="Times New Roman" w:hAnsi="Times New Roman" w:cs="Times New Roman"/>
          <w:sz w:val="28"/>
          <w:szCs w:val="28"/>
        </w:rPr>
        <w:t>916328</w:t>
      </w:r>
      <w:r w:rsidR="00496B95">
        <w:rPr>
          <w:rFonts w:ascii="Times New Roman" w:hAnsi="Times New Roman" w:cs="Times New Roman"/>
          <w:sz w:val="28"/>
          <w:szCs w:val="28"/>
        </w:rPr>
        <w:t>», «</w:t>
      </w:r>
      <w:r w:rsidR="00496B95" w:rsidRPr="00496B95">
        <w:rPr>
          <w:rFonts w:ascii="Times New Roman" w:hAnsi="Times New Roman" w:cs="Times New Roman"/>
          <w:sz w:val="28"/>
          <w:szCs w:val="28"/>
        </w:rPr>
        <w:t>562487</w:t>
      </w:r>
      <w:r w:rsidR="00496B95">
        <w:rPr>
          <w:rFonts w:ascii="Times New Roman" w:hAnsi="Times New Roman" w:cs="Times New Roman"/>
          <w:sz w:val="28"/>
          <w:szCs w:val="28"/>
        </w:rPr>
        <w:t>»</w:t>
      </w:r>
      <w:r w:rsidR="004B7BF1">
        <w:rPr>
          <w:rFonts w:ascii="Times New Roman" w:hAnsi="Times New Roman" w:cs="Times New Roman"/>
          <w:sz w:val="28"/>
          <w:szCs w:val="28"/>
        </w:rPr>
        <w:t>, «</w:t>
      </w:r>
      <w:r w:rsidR="004B7BF1" w:rsidRPr="00496B95">
        <w:rPr>
          <w:rFonts w:ascii="Times New Roman" w:hAnsi="Times New Roman" w:cs="Times New Roman"/>
          <w:sz w:val="28"/>
          <w:szCs w:val="28"/>
        </w:rPr>
        <w:t>564044</w:t>
      </w:r>
      <w:r w:rsidR="004B7BF1">
        <w:rPr>
          <w:rFonts w:ascii="Times New Roman" w:hAnsi="Times New Roman" w:cs="Times New Roman"/>
          <w:sz w:val="28"/>
          <w:szCs w:val="28"/>
        </w:rPr>
        <w:t>», «</w:t>
      </w:r>
      <w:r w:rsidR="004B7BF1" w:rsidRPr="004B7BF1">
        <w:rPr>
          <w:rFonts w:ascii="Times New Roman" w:hAnsi="Times New Roman" w:cs="Times New Roman"/>
          <w:sz w:val="28"/>
          <w:szCs w:val="28"/>
        </w:rPr>
        <w:t>369032</w:t>
      </w:r>
      <w:r w:rsidR="004B7BF1">
        <w:rPr>
          <w:rFonts w:ascii="Times New Roman" w:hAnsi="Times New Roman" w:cs="Times New Roman"/>
          <w:sz w:val="28"/>
          <w:szCs w:val="28"/>
        </w:rPr>
        <w:t>», «</w:t>
      </w:r>
      <w:r w:rsidR="004B7BF1" w:rsidRPr="004B7BF1">
        <w:rPr>
          <w:rFonts w:ascii="Times New Roman" w:hAnsi="Times New Roman" w:cs="Times New Roman"/>
          <w:sz w:val="28"/>
          <w:szCs w:val="28"/>
        </w:rPr>
        <w:t>492305</w:t>
      </w:r>
      <w:r w:rsidR="004B7BF1">
        <w:rPr>
          <w:rFonts w:ascii="Times New Roman" w:hAnsi="Times New Roman" w:cs="Times New Roman"/>
          <w:sz w:val="28"/>
          <w:szCs w:val="28"/>
        </w:rPr>
        <w:t>»</w:t>
      </w:r>
      <w:r w:rsidRPr="00D3189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F3F07D4" w14:textId="77777777" w:rsidR="00D31890" w:rsidRDefault="00D31890" w:rsidP="00D31890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5"/>
        <w:gridCol w:w="3355"/>
        <w:gridCol w:w="3798"/>
      </w:tblGrid>
      <w:tr w:rsidR="00970E67" w:rsidRPr="00970E67" w14:paraId="5AD40FD4" w14:textId="77777777" w:rsidTr="00496B95"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1C163A" w14:textId="78D14CF9" w:rsidR="00970E67" w:rsidRPr="00970E67" w:rsidRDefault="00970E67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627080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8D6A1C" w14:textId="0452E367" w:rsidR="00970E67" w:rsidRPr="00970E67" w:rsidRDefault="00970E67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62:29:0060010:331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2CB977" w14:textId="538EC7A7" w:rsidR="00970E67" w:rsidRPr="00496B95" w:rsidRDefault="00496B95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44 899 248,90</w:t>
            </w:r>
          </w:p>
        </w:tc>
      </w:tr>
      <w:tr w:rsidR="00496B95" w:rsidRPr="00496B95" w14:paraId="49D4FD1B" w14:textId="77777777" w:rsidTr="00496B95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5A5F7" w14:textId="73147AC7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866992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B8EB" w14:textId="73B729BD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62:29:0110003:202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ECE16" w14:textId="745F4A69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25 555 555,74</w:t>
            </w:r>
          </w:p>
        </w:tc>
      </w:tr>
      <w:tr w:rsidR="00496B95" w:rsidRPr="00496B95" w14:paraId="7EB6CFBD" w14:textId="77777777" w:rsidTr="00496B95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9AFC9" w14:textId="77777777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781478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5DDA" w14:textId="77777777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62:29:0080088:87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25801" w14:textId="2E320358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28 428 448,70</w:t>
            </w:r>
          </w:p>
        </w:tc>
      </w:tr>
      <w:tr w:rsidR="00496B95" w:rsidRPr="00496B95" w14:paraId="1BA730FD" w14:textId="77777777" w:rsidTr="00496B95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C3060" w14:textId="77777777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916012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89E08" w14:textId="77777777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62:29:0130004:103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537F" w14:textId="1E9C5066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12 138 399,99</w:t>
            </w:r>
          </w:p>
        </w:tc>
      </w:tr>
      <w:tr w:rsidR="00496B95" w:rsidRPr="00496B95" w14:paraId="776A31FD" w14:textId="77777777" w:rsidTr="00496B95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38FFD" w14:textId="77777777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916328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D5D9" w14:textId="77777777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62:29:0130004:1387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39FE6" w14:textId="6F858B93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12 060 087,73</w:t>
            </w:r>
          </w:p>
        </w:tc>
      </w:tr>
      <w:tr w:rsidR="00496B95" w:rsidRPr="00496B95" w14:paraId="7F1CA6E2" w14:textId="77777777" w:rsidTr="00496B95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44C69" w14:textId="77777777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562487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2A58" w14:textId="77777777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62:29:0020016:49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92F68" w14:textId="0733E74C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15 373 834,98</w:t>
            </w:r>
          </w:p>
        </w:tc>
      </w:tr>
      <w:tr w:rsidR="00496B95" w:rsidRPr="00496B95" w14:paraId="384D3FE4" w14:textId="77777777" w:rsidTr="00496B95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96EA6" w14:textId="77777777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564044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6AA00" w14:textId="77777777" w:rsidR="00496B95" w:rsidRPr="00496B95" w:rsidRDefault="00496B95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B95">
              <w:rPr>
                <w:rFonts w:ascii="Times New Roman" w:hAnsi="Times New Roman" w:cs="Times New Roman"/>
                <w:sz w:val="28"/>
                <w:szCs w:val="28"/>
              </w:rPr>
              <w:t>62:29:0020016:3746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497B8" w14:textId="03B87D29" w:rsidR="00496B95" w:rsidRPr="00496B95" w:rsidRDefault="004B7BF1" w:rsidP="00496B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BF1">
              <w:rPr>
                <w:rFonts w:ascii="Times New Roman" w:hAnsi="Times New Roman" w:cs="Times New Roman"/>
                <w:sz w:val="28"/>
                <w:szCs w:val="28"/>
              </w:rPr>
              <w:t>15 264 162,88</w:t>
            </w:r>
          </w:p>
        </w:tc>
      </w:tr>
      <w:tr w:rsidR="004B7BF1" w:rsidRPr="004B7BF1" w14:paraId="54287F5D" w14:textId="77777777" w:rsidTr="004B7BF1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33038" w14:textId="77777777" w:rsidR="004B7BF1" w:rsidRPr="004B7BF1" w:rsidRDefault="004B7BF1" w:rsidP="004B7B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BF1">
              <w:rPr>
                <w:rFonts w:ascii="Times New Roman" w:hAnsi="Times New Roman" w:cs="Times New Roman"/>
                <w:sz w:val="28"/>
                <w:szCs w:val="28"/>
              </w:rPr>
              <w:t>369032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DAC75" w14:textId="77777777" w:rsidR="004B7BF1" w:rsidRPr="004B7BF1" w:rsidRDefault="004B7BF1" w:rsidP="004B7B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BF1">
              <w:rPr>
                <w:rFonts w:ascii="Times New Roman" w:hAnsi="Times New Roman" w:cs="Times New Roman"/>
                <w:sz w:val="28"/>
                <w:szCs w:val="28"/>
              </w:rPr>
              <w:t>62:20:0030105:418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DF5B8" w14:textId="75AD9650" w:rsidR="004B7BF1" w:rsidRPr="004B7BF1" w:rsidRDefault="004B7BF1" w:rsidP="004B7B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BF1">
              <w:rPr>
                <w:rFonts w:ascii="Times New Roman" w:hAnsi="Times New Roman" w:cs="Times New Roman"/>
                <w:sz w:val="28"/>
                <w:szCs w:val="28"/>
              </w:rPr>
              <w:t>16 197 772,13</w:t>
            </w:r>
          </w:p>
        </w:tc>
      </w:tr>
      <w:tr w:rsidR="004B7BF1" w:rsidRPr="004B7BF1" w14:paraId="130E05B5" w14:textId="77777777" w:rsidTr="004B7BF1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195F5" w14:textId="77777777" w:rsidR="004B7BF1" w:rsidRPr="004B7BF1" w:rsidRDefault="004B7BF1" w:rsidP="004B7B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BF1">
              <w:rPr>
                <w:rFonts w:ascii="Times New Roman" w:hAnsi="Times New Roman" w:cs="Times New Roman"/>
                <w:sz w:val="28"/>
                <w:szCs w:val="28"/>
              </w:rPr>
              <w:t>492305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B72A" w14:textId="77777777" w:rsidR="004B7BF1" w:rsidRPr="004B7BF1" w:rsidRDefault="004B7BF1" w:rsidP="004B7B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BF1">
              <w:rPr>
                <w:rFonts w:ascii="Times New Roman" w:hAnsi="Times New Roman" w:cs="Times New Roman"/>
                <w:sz w:val="28"/>
                <w:szCs w:val="28"/>
              </w:rPr>
              <w:t>62:26:0011201:144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993F6" w14:textId="463B55C4" w:rsidR="004B7BF1" w:rsidRPr="004B7BF1" w:rsidRDefault="004B7BF1" w:rsidP="004B7B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BF1">
              <w:rPr>
                <w:rFonts w:ascii="Times New Roman" w:hAnsi="Times New Roman" w:cs="Times New Roman"/>
                <w:sz w:val="28"/>
                <w:szCs w:val="28"/>
              </w:rPr>
              <w:t>64 411 413,91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9A65907" w14:textId="3A724F3F" w:rsidR="00D31890" w:rsidRPr="00D31890" w:rsidRDefault="00D31890" w:rsidP="00D3189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r:id="rId8" w:history="1">
        <w:r w:rsidR="00970E67">
          <w:rPr>
            <w:rFonts w:ascii="Times New Roman" w:hAnsi="Times New Roman" w:cs="Times New Roman"/>
            <w:sz w:val="28"/>
            <w:szCs w:val="28"/>
          </w:rPr>
          <w:t>строки</w:t>
        </w:r>
      </w:hyperlink>
      <w:r w:rsidRPr="00D31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70E67" w:rsidRPr="00D31890">
        <w:rPr>
          <w:rFonts w:ascii="Times New Roman" w:hAnsi="Times New Roman" w:cs="Times New Roman"/>
          <w:sz w:val="28"/>
          <w:szCs w:val="28"/>
        </w:rPr>
        <w:t>367552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70E67">
        <w:rPr>
          <w:rFonts w:ascii="Times New Roman" w:hAnsi="Times New Roman" w:cs="Times New Roman"/>
          <w:sz w:val="28"/>
          <w:szCs w:val="28"/>
        </w:rPr>
        <w:t>, «</w:t>
      </w:r>
      <w:r w:rsidR="00970E67" w:rsidRPr="00970E67">
        <w:rPr>
          <w:rFonts w:ascii="Times New Roman" w:hAnsi="Times New Roman" w:cs="Times New Roman"/>
          <w:sz w:val="28"/>
          <w:szCs w:val="28"/>
        </w:rPr>
        <w:t>367909</w:t>
      </w:r>
      <w:r w:rsidR="00970E67">
        <w:rPr>
          <w:rFonts w:ascii="Times New Roman" w:hAnsi="Times New Roman" w:cs="Times New Roman"/>
          <w:sz w:val="28"/>
          <w:szCs w:val="28"/>
        </w:rPr>
        <w:t>», «</w:t>
      </w:r>
      <w:r w:rsidR="00970E67" w:rsidRPr="00970E67">
        <w:rPr>
          <w:rFonts w:ascii="Times New Roman" w:hAnsi="Times New Roman" w:cs="Times New Roman"/>
          <w:sz w:val="28"/>
          <w:szCs w:val="28"/>
        </w:rPr>
        <w:t>367910</w:t>
      </w:r>
      <w:r w:rsidR="00970E67">
        <w:rPr>
          <w:rFonts w:ascii="Times New Roman" w:hAnsi="Times New Roman" w:cs="Times New Roman"/>
          <w:sz w:val="28"/>
          <w:szCs w:val="28"/>
        </w:rPr>
        <w:t>», «</w:t>
      </w:r>
      <w:r w:rsidR="00970E67" w:rsidRPr="00970E67">
        <w:rPr>
          <w:rFonts w:ascii="Times New Roman" w:hAnsi="Times New Roman" w:cs="Times New Roman"/>
          <w:sz w:val="28"/>
          <w:szCs w:val="28"/>
        </w:rPr>
        <w:t>367904</w:t>
      </w:r>
      <w:r w:rsidR="00970E67">
        <w:rPr>
          <w:rFonts w:ascii="Times New Roman" w:hAnsi="Times New Roman" w:cs="Times New Roman"/>
          <w:sz w:val="28"/>
          <w:szCs w:val="28"/>
        </w:rPr>
        <w:t>», «</w:t>
      </w:r>
      <w:r w:rsidR="00970E67" w:rsidRPr="00970E67">
        <w:rPr>
          <w:rFonts w:ascii="Times New Roman" w:hAnsi="Times New Roman" w:cs="Times New Roman"/>
          <w:sz w:val="28"/>
          <w:szCs w:val="28"/>
        </w:rPr>
        <w:t>676580</w:t>
      </w:r>
      <w:r w:rsidR="00970E67">
        <w:rPr>
          <w:rFonts w:ascii="Times New Roman" w:hAnsi="Times New Roman" w:cs="Times New Roman"/>
          <w:sz w:val="28"/>
          <w:szCs w:val="28"/>
        </w:rPr>
        <w:t>», «</w:t>
      </w:r>
      <w:r w:rsidR="00970E67" w:rsidRPr="00970E67">
        <w:rPr>
          <w:rFonts w:ascii="Times New Roman" w:hAnsi="Times New Roman" w:cs="Times New Roman"/>
          <w:sz w:val="28"/>
          <w:szCs w:val="28"/>
        </w:rPr>
        <w:t>694625</w:t>
      </w:r>
      <w:r w:rsidR="00970E67">
        <w:rPr>
          <w:rFonts w:ascii="Times New Roman" w:hAnsi="Times New Roman" w:cs="Times New Roman"/>
          <w:sz w:val="28"/>
          <w:szCs w:val="28"/>
        </w:rPr>
        <w:t xml:space="preserve">» </w:t>
      </w:r>
      <w:r w:rsidRPr="00D3189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DB22041" w14:textId="77777777" w:rsidR="00D31890" w:rsidRDefault="00D31890" w:rsidP="00D3189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3054"/>
        <w:gridCol w:w="3798"/>
      </w:tblGrid>
      <w:tr w:rsidR="00D31890" w:rsidRPr="00D31890" w14:paraId="528AAC21" w14:textId="77777777" w:rsidTr="00D31890">
        <w:tc>
          <w:tcPr>
            <w:tcW w:w="1622" w:type="dxa"/>
            <w:shd w:val="clear" w:color="auto" w:fill="auto"/>
            <w:vAlign w:val="bottom"/>
          </w:tcPr>
          <w:p w14:paraId="658C5F16" w14:textId="42CE170C" w:rsidR="00D31890" w:rsidRPr="00D31890" w:rsidRDefault="00970E67" w:rsidP="00D318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1890" w:rsidRPr="00D31890">
              <w:rPr>
                <w:rFonts w:ascii="Times New Roman" w:hAnsi="Times New Roman" w:cs="Times New Roman"/>
                <w:sz w:val="28"/>
                <w:szCs w:val="28"/>
              </w:rPr>
              <w:t>367552</w:t>
            </w:r>
          </w:p>
        </w:tc>
        <w:tc>
          <w:tcPr>
            <w:tcW w:w="3054" w:type="dxa"/>
            <w:shd w:val="clear" w:color="auto" w:fill="auto"/>
            <w:vAlign w:val="bottom"/>
          </w:tcPr>
          <w:p w14:paraId="5528CA66" w14:textId="64EA0AD1" w:rsidR="00D31890" w:rsidRPr="00D31890" w:rsidRDefault="00D31890" w:rsidP="00D318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90">
              <w:rPr>
                <w:rFonts w:ascii="Times New Roman" w:hAnsi="Times New Roman" w:cs="Times New Roman"/>
                <w:sz w:val="28"/>
                <w:szCs w:val="28"/>
              </w:rPr>
              <w:t>62:20:0030103:182</w:t>
            </w:r>
          </w:p>
        </w:tc>
        <w:tc>
          <w:tcPr>
            <w:tcW w:w="3798" w:type="dxa"/>
            <w:shd w:val="clear" w:color="auto" w:fill="auto"/>
            <w:vAlign w:val="bottom"/>
          </w:tcPr>
          <w:p w14:paraId="18E98B1E" w14:textId="41F88223" w:rsidR="00D31890" w:rsidRPr="00970E67" w:rsidRDefault="00970E67" w:rsidP="00D318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17 845 297,17</w:t>
            </w:r>
          </w:p>
        </w:tc>
      </w:tr>
      <w:tr w:rsidR="00970E67" w:rsidRPr="00970E67" w14:paraId="20A01111" w14:textId="77777777" w:rsidTr="00970E67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B5C1B" w14:textId="77777777" w:rsidR="00970E67" w:rsidRPr="00970E67" w:rsidRDefault="00970E67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367909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9188D" w14:textId="77777777" w:rsidR="00970E67" w:rsidRPr="00970E67" w:rsidRDefault="00970E67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62:20:0030103:608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C185" w14:textId="2240626C" w:rsidR="00970E67" w:rsidRPr="00970E67" w:rsidRDefault="00970E67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10 015 335,54</w:t>
            </w:r>
          </w:p>
        </w:tc>
      </w:tr>
      <w:tr w:rsidR="00970E67" w:rsidRPr="00970E67" w14:paraId="04FE99D8" w14:textId="77777777" w:rsidTr="00970E67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64291" w14:textId="77777777" w:rsidR="00970E67" w:rsidRPr="00970E67" w:rsidRDefault="00970E67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367910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689A" w14:textId="77777777" w:rsidR="00970E67" w:rsidRPr="00970E67" w:rsidRDefault="00970E67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62:20:0030103:607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DB111" w14:textId="5796C33F" w:rsidR="00970E67" w:rsidRPr="00970E67" w:rsidRDefault="00970E67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2 111 528,12</w:t>
            </w:r>
          </w:p>
        </w:tc>
      </w:tr>
      <w:tr w:rsidR="00970E67" w:rsidRPr="00970E67" w14:paraId="1F2FB8DE" w14:textId="77777777" w:rsidTr="00970E67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1E6F0" w14:textId="77777777" w:rsidR="00970E67" w:rsidRPr="00970E67" w:rsidRDefault="00970E67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367904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7F8B" w14:textId="77777777" w:rsidR="00970E67" w:rsidRPr="00970E67" w:rsidRDefault="00970E67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62:20:0030103:609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AE92A" w14:textId="47AFBA23" w:rsidR="00970E67" w:rsidRPr="00970E67" w:rsidRDefault="00970E67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5 718 433,52</w:t>
            </w:r>
          </w:p>
        </w:tc>
      </w:tr>
      <w:tr w:rsidR="00970E67" w:rsidRPr="00970E67" w14:paraId="69EB8F1D" w14:textId="77777777" w:rsidTr="00970E67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89E4C" w14:textId="77777777" w:rsidR="00970E67" w:rsidRPr="00970E67" w:rsidRDefault="00970E67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676580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7BBD" w14:textId="77777777" w:rsidR="00970E67" w:rsidRPr="00970E67" w:rsidRDefault="00970E67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62:29:0070011:83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0C8FD" w14:textId="020C4D19" w:rsidR="00970E67" w:rsidRPr="00970E67" w:rsidRDefault="00970E67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25 202 437,39</w:t>
            </w:r>
          </w:p>
        </w:tc>
      </w:tr>
      <w:tr w:rsidR="00970E67" w:rsidRPr="00970E67" w14:paraId="5D419CC4" w14:textId="77777777" w:rsidTr="00970E67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524E2" w14:textId="77777777" w:rsidR="00970E67" w:rsidRPr="00970E67" w:rsidRDefault="00970E67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694625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4EDA8" w14:textId="77777777" w:rsidR="00970E67" w:rsidRPr="00970E67" w:rsidRDefault="00970E67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E67">
              <w:rPr>
                <w:rFonts w:ascii="Times New Roman" w:hAnsi="Times New Roman" w:cs="Times New Roman"/>
                <w:sz w:val="28"/>
                <w:szCs w:val="28"/>
              </w:rPr>
              <w:t>62:29:0070028:68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3419" w14:textId="65C4D88C" w:rsidR="00970E67" w:rsidRPr="00970E67" w:rsidRDefault="0051263E" w:rsidP="00970E6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70E67" w:rsidRPr="00970E67">
              <w:rPr>
                <w:rFonts w:ascii="Times New Roman" w:hAnsi="Times New Roman" w:cs="Times New Roman"/>
                <w:sz w:val="28"/>
                <w:szCs w:val="28"/>
              </w:rPr>
              <w:t>25 142 332,20</w:t>
            </w:r>
            <w:r w:rsidR="004B7B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CFA4A9A" w14:textId="77777777" w:rsidR="00D31890" w:rsidRDefault="00D31890" w:rsidP="00D3189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CBCE8" w14:textId="626778BC" w:rsidR="00D31890" w:rsidRPr="00D31890" w:rsidRDefault="00D31890" w:rsidP="00D3189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"/>
      <w:bookmarkEnd w:id="1"/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w:anchor="Par2" w:history="1">
        <w:r w:rsidRPr="00D31890">
          <w:rPr>
            <w:rFonts w:ascii="Times New Roman" w:hAnsi="Times New Roman" w:cs="Times New Roman"/>
            <w:sz w:val="28"/>
            <w:szCs w:val="28"/>
          </w:rPr>
          <w:t>Подпункт 1 пункта 1</w:t>
        </w:r>
      </w:hyperlink>
      <w:r w:rsidRPr="00D31890">
        <w:rPr>
          <w:rFonts w:ascii="Times New Roman" w:hAnsi="Times New Roman" w:cs="Times New Roman"/>
          <w:sz w:val="28"/>
          <w:szCs w:val="28"/>
        </w:rPr>
        <w:t xml:space="preserve"> настоящего постановления применяется </w:t>
      </w:r>
      <w:r w:rsidR="0051263E">
        <w:rPr>
          <w:rFonts w:ascii="Times New Roman" w:hAnsi="Times New Roman" w:cs="Times New Roman"/>
          <w:sz w:val="28"/>
          <w:szCs w:val="28"/>
        </w:rPr>
        <w:br/>
      </w:r>
      <w:r w:rsidRPr="00D31890">
        <w:rPr>
          <w:rFonts w:ascii="Times New Roman" w:hAnsi="Times New Roman" w:cs="Times New Roman"/>
          <w:sz w:val="28"/>
          <w:szCs w:val="28"/>
        </w:rPr>
        <w:t xml:space="preserve">для целей, предусмотренных законодательством Российской Федерации, </w:t>
      </w:r>
      <w:r w:rsidR="0051263E">
        <w:rPr>
          <w:rFonts w:ascii="Times New Roman" w:hAnsi="Times New Roman" w:cs="Times New Roman"/>
          <w:sz w:val="28"/>
          <w:szCs w:val="28"/>
        </w:rPr>
        <w:br/>
      </w:r>
      <w:r w:rsidRPr="00D31890">
        <w:rPr>
          <w:rFonts w:ascii="Times New Roman" w:hAnsi="Times New Roman" w:cs="Times New Roman"/>
          <w:sz w:val="28"/>
          <w:szCs w:val="28"/>
        </w:rPr>
        <w:t>с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3189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8D4C693" w14:textId="77777777" w:rsidR="00F8435E" w:rsidRDefault="00F8435E" w:rsidP="00BA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4461C0" w14:textId="77777777" w:rsidR="0051263E" w:rsidRDefault="0051263E" w:rsidP="00BA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E5F6E" w14:textId="77777777" w:rsidR="00D31890" w:rsidRDefault="00D31890" w:rsidP="00BA4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D2D0AA" w14:textId="3C557B39" w:rsidR="00F8435E" w:rsidRDefault="00BA406D" w:rsidP="0082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9">
        <w:r>
          <w:rPr>
            <w:rFonts w:ascii="Times New Roman" w:hAnsi="Times New Roman" w:cs="Times New Roman"/>
            <w:sz w:val="28"/>
            <w:szCs w:val="28"/>
          </w:rPr>
          <w:t>М</w:t>
        </w:r>
        <w:r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>
          <w:rPr>
            <w:rFonts w:ascii="Times New Roman" w:hAnsi="Times New Roman" w:cs="Times New Roman"/>
            <w:sz w:val="28"/>
            <w:szCs w:val="28"/>
          </w:rPr>
          <w:t xml:space="preserve">    </w:t>
        </w:r>
        <w:r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Pr="00E63698">
          <w:rPr>
            <w:rFonts w:ascii="Times New Roman" w:hAnsi="Times New Roman" w:cs="Times New Roman"/>
            <w:sz w:val="28"/>
            <w:szCs w:val="28"/>
          </w:rPr>
          <w:t xml:space="preserve">                    </w:t>
        </w:r>
        <w:r w:rsidR="001A4867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Pr="00E63698">
          <w:rPr>
            <w:rFonts w:ascii="Times New Roman" w:hAnsi="Times New Roman" w:cs="Times New Roman"/>
            <w:sz w:val="28"/>
            <w:szCs w:val="28"/>
          </w:rPr>
          <w:t>М.А. Ма</w:t>
        </w:r>
      </w:hyperlink>
      <w:r w:rsidRPr="00E63698">
        <w:rPr>
          <w:rFonts w:ascii="Times New Roman" w:hAnsi="Times New Roman" w:cs="Times New Roman"/>
          <w:sz w:val="28"/>
          <w:szCs w:val="28"/>
        </w:rPr>
        <w:t>йоров</w:t>
      </w:r>
    </w:p>
    <w:p w14:paraId="139BECBE" w14:textId="77777777" w:rsidR="00F8435E" w:rsidRDefault="00F8435E" w:rsidP="0082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D5E679" w14:textId="77777777" w:rsidR="00F8435E" w:rsidRDefault="00F8435E" w:rsidP="0082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F7ABAA" w14:textId="77777777" w:rsidR="00F8435E" w:rsidRDefault="00F8435E" w:rsidP="0082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816E53" w14:textId="77777777" w:rsidR="00F8435E" w:rsidRDefault="00F8435E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7250A1" w14:textId="77777777"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BE83D" w14:textId="77777777" w:rsidR="00F8435E" w:rsidRDefault="00F84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92509" w14:textId="77777777"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E7894" w14:textId="77777777"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482FC" w14:textId="77777777"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1C061" w14:textId="77777777"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EE4A58" w14:textId="77777777"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6C43F" w14:textId="77777777" w:rsidR="00926830" w:rsidRDefault="0092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37A28" w14:textId="77777777" w:rsidR="00926830" w:rsidRDefault="0092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21F22" w14:textId="77777777" w:rsidR="00926830" w:rsidRDefault="0092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12396" w14:textId="77777777" w:rsidR="00926830" w:rsidRDefault="0092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DB1CC" w14:textId="77777777" w:rsidR="00926830" w:rsidRDefault="0092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6830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8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365"/>
    <w:rsid w:val="000335CD"/>
    <w:rsid w:val="000A3AD9"/>
    <w:rsid w:val="001A4867"/>
    <w:rsid w:val="001A5554"/>
    <w:rsid w:val="001A7BC2"/>
    <w:rsid w:val="00257445"/>
    <w:rsid w:val="00352ADB"/>
    <w:rsid w:val="003A33E5"/>
    <w:rsid w:val="003B0373"/>
    <w:rsid w:val="00496B95"/>
    <w:rsid w:val="004B5365"/>
    <w:rsid w:val="004B7BF1"/>
    <w:rsid w:val="0051263E"/>
    <w:rsid w:val="005A5EE2"/>
    <w:rsid w:val="005D6F8C"/>
    <w:rsid w:val="00630D60"/>
    <w:rsid w:val="00640524"/>
    <w:rsid w:val="00716FFA"/>
    <w:rsid w:val="00744D27"/>
    <w:rsid w:val="007643D3"/>
    <w:rsid w:val="007A6AD4"/>
    <w:rsid w:val="008125AE"/>
    <w:rsid w:val="00812F26"/>
    <w:rsid w:val="00825859"/>
    <w:rsid w:val="008370BD"/>
    <w:rsid w:val="00845372"/>
    <w:rsid w:val="00850746"/>
    <w:rsid w:val="00926830"/>
    <w:rsid w:val="009364A7"/>
    <w:rsid w:val="009566F8"/>
    <w:rsid w:val="00970E67"/>
    <w:rsid w:val="009B450B"/>
    <w:rsid w:val="009F35AE"/>
    <w:rsid w:val="00A26AC6"/>
    <w:rsid w:val="00A32672"/>
    <w:rsid w:val="00AD69FF"/>
    <w:rsid w:val="00BA406D"/>
    <w:rsid w:val="00BC0360"/>
    <w:rsid w:val="00C21C97"/>
    <w:rsid w:val="00CF616B"/>
    <w:rsid w:val="00D31890"/>
    <w:rsid w:val="00D40F77"/>
    <w:rsid w:val="00D82D2D"/>
    <w:rsid w:val="00DA46AB"/>
    <w:rsid w:val="00E012E0"/>
    <w:rsid w:val="00E63698"/>
    <w:rsid w:val="00ED5EBF"/>
    <w:rsid w:val="00ED7AFD"/>
    <w:rsid w:val="00F42B81"/>
    <w:rsid w:val="00F8435E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596E"/>
  <w15:docId w15:val="{5DFE54C4-EAC2-44D3-9F2D-89C4D930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B5365"/>
    <w:pPr>
      <w:spacing w:after="140"/>
    </w:pPr>
  </w:style>
  <w:style w:type="paragraph" w:styleId="a6">
    <w:name w:val="List"/>
    <w:basedOn w:val="a5"/>
    <w:rsid w:val="004B5365"/>
    <w:rPr>
      <w:rFonts w:cs="Mangal"/>
    </w:rPr>
  </w:style>
  <w:style w:type="paragraph" w:customStyle="1" w:styleId="10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9">
    <w:name w:val="Колонтитул"/>
    <w:basedOn w:val="a"/>
    <w:qFormat/>
    <w:rsid w:val="004B5365"/>
  </w:style>
  <w:style w:type="paragraph" w:customStyle="1" w:styleId="11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7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F843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49761&amp;dst=1000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3&amp;n=449761&amp;dst=1000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73&amp;n=449761&amp;dst=100027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368347C57B6BC43F904A53DCD6FA1D0261789E29AD95B9E2F098E613084B3A892EEE890F1148DA9EA27007348104EFCA5E7F2092A457E93590D2E8W8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DEC9C-2707-4EC7-AABD-194A8F20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Горячева Наталья Николаевна</cp:lastModifiedBy>
  <cp:revision>79</cp:revision>
  <cp:lastPrinted>2025-05-06T11:28:00Z</cp:lastPrinted>
  <dcterms:created xsi:type="dcterms:W3CDTF">2021-11-23T15:47:00Z</dcterms:created>
  <dcterms:modified xsi:type="dcterms:W3CDTF">2025-05-23T07:26:00Z</dcterms:modified>
  <dc:language>ru-RU</dc:language>
</cp:coreProperties>
</file>