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85997" w:rsidRDefault="0058599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CDD">
              <w:rPr>
                <w:rFonts w:ascii="Times New Roman" w:hAnsi="Times New Roman"/>
                <w:sz w:val="28"/>
                <w:szCs w:val="28"/>
              </w:rPr>
              <w:t>к распоряжению Губернатора</w:t>
            </w:r>
          </w:p>
          <w:p w:rsidR="00585997" w:rsidRPr="00F16284" w:rsidRDefault="0058599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85997" w:rsidRPr="00F16284">
        <w:tc>
          <w:tcPr>
            <w:tcW w:w="5428" w:type="dxa"/>
          </w:tcPr>
          <w:p w:rsidR="00585997" w:rsidRPr="00F16284" w:rsidRDefault="0058599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85997" w:rsidRPr="00F16284" w:rsidRDefault="00653E74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20.05.2025 № 158-рг</w:t>
            </w:r>
            <w:bookmarkStart w:id="0" w:name="_GoBack"/>
            <w:bookmarkEnd w:id="0"/>
          </w:p>
        </w:tc>
      </w:tr>
      <w:tr w:rsidR="00585997" w:rsidRPr="00F16284">
        <w:tc>
          <w:tcPr>
            <w:tcW w:w="5428" w:type="dxa"/>
          </w:tcPr>
          <w:p w:rsidR="00585997" w:rsidRPr="00F16284" w:rsidRDefault="0058599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85997" w:rsidRPr="00F16284" w:rsidRDefault="0058599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97" w:rsidRPr="00F16284">
        <w:tc>
          <w:tcPr>
            <w:tcW w:w="5428" w:type="dxa"/>
          </w:tcPr>
          <w:p w:rsidR="00585997" w:rsidRPr="00F16284" w:rsidRDefault="0058599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85997" w:rsidRPr="00F16284" w:rsidRDefault="0058599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585997" w:rsidRDefault="00624967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585997" w:rsidRPr="005C26B4" w:rsidRDefault="00585997" w:rsidP="00585997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C26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26B4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C26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6B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6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6B4">
        <w:rPr>
          <w:rFonts w:ascii="Times New Roman" w:hAnsi="Times New Roman"/>
          <w:sz w:val="28"/>
          <w:szCs w:val="28"/>
        </w:rPr>
        <w:t>К</w:t>
      </w:r>
    </w:p>
    <w:p w:rsidR="00585997" w:rsidRDefault="00585997" w:rsidP="00585997">
      <w:pPr>
        <w:tabs>
          <w:tab w:val="left" w:pos="4600"/>
        </w:tabs>
        <w:jc w:val="center"/>
        <w:rPr>
          <w:rFonts w:ascii="Times New Roman" w:hAnsi="Times New Roman"/>
          <w:sz w:val="28"/>
          <w:szCs w:val="28"/>
        </w:rPr>
      </w:pPr>
      <w:r w:rsidRPr="005C26B4">
        <w:rPr>
          <w:rFonts w:ascii="Times New Roman" w:hAnsi="Times New Roman"/>
          <w:sz w:val="28"/>
          <w:szCs w:val="28"/>
        </w:rPr>
        <w:t>библиотечных работников для присуждения</w:t>
      </w:r>
    </w:p>
    <w:p w:rsidR="00585997" w:rsidRDefault="00585997" w:rsidP="00585997">
      <w:pPr>
        <w:tabs>
          <w:tab w:val="left" w:pos="4600"/>
        </w:tabs>
        <w:jc w:val="center"/>
        <w:rPr>
          <w:rFonts w:ascii="Times New Roman" w:eastAsia="Calibri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2025 </w:t>
      </w:r>
      <w:r w:rsidRPr="005C26B4">
        <w:rPr>
          <w:rFonts w:ascii="Times New Roman" w:hAnsi="Times New Roman"/>
          <w:sz w:val="28"/>
          <w:szCs w:val="28"/>
        </w:rPr>
        <w:t xml:space="preserve">году </w:t>
      </w:r>
      <w:r w:rsidRPr="005C26B4">
        <w:rPr>
          <w:rFonts w:ascii="Times New Roman" w:eastAsia="Calibri" w:hAnsi="Times New Roman"/>
          <w:sz w:val="28"/>
          <w:szCs w:val="22"/>
          <w:lang w:eastAsia="en-US"/>
        </w:rPr>
        <w:t>премии</w:t>
      </w:r>
      <w:r>
        <w:rPr>
          <w:rFonts w:ascii="Times New Roman" w:eastAsia="Calibri" w:hAnsi="Times New Roman"/>
          <w:sz w:val="28"/>
          <w:szCs w:val="22"/>
          <w:lang w:eastAsia="en-US"/>
        </w:rPr>
        <w:t xml:space="preserve"> </w:t>
      </w:r>
      <w:r w:rsidRPr="005C26B4">
        <w:rPr>
          <w:rFonts w:ascii="Times New Roman" w:eastAsia="Calibri" w:hAnsi="Times New Roman"/>
          <w:sz w:val="28"/>
          <w:szCs w:val="22"/>
          <w:lang w:eastAsia="en-US"/>
        </w:rPr>
        <w:t>Рязанской области имени</w:t>
      </w:r>
    </w:p>
    <w:p w:rsidR="00585997" w:rsidRDefault="00585997" w:rsidP="00585997">
      <w:pPr>
        <w:tabs>
          <w:tab w:val="left" w:pos="4600"/>
        </w:tabs>
        <w:jc w:val="center"/>
        <w:rPr>
          <w:rFonts w:ascii="Times New Roman" w:hAnsi="Times New Roman"/>
          <w:sz w:val="28"/>
        </w:rPr>
      </w:pPr>
      <w:r w:rsidRPr="005C26B4">
        <w:rPr>
          <w:rFonts w:ascii="Times New Roman" w:eastAsia="Calibri" w:hAnsi="Times New Roman"/>
          <w:sz w:val="28"/>
          <w:szCs w:val="22"/>
          <w:lang w:eastAsia="en-US"/>
        </w:rPr>
        <w:t xml:space="preserve">Л.Н. Гладковой </w:t>
      </w:r>
      <w:r w:rsidRPr="005C26B4">
        <w:rPr>
          <w:rFonts w:ascii="Times New Roman" w:hAnsi="Times New Roman"/>
          <w:sz w:val="28"/>
        </w:rPr>
        <w:t>в области библиотечного дела</w:t>
      </w:r>
    </w:p>
    <w:p w:rsidR="00585997" w:rsidRDefault="00585997" w:rsidP="00585997">
      <w:pPr>
        <w:tabs>
          <w:tab w:val="left" w:pos="4600"/>
        </w:tabs>
        <w:ind w:right="-8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16"/>
        <w:gridCol w:w="310"/>
        <w:gridCol w:w="5845"/>
      </w:tblGrid>
      <w:tr w:rsidR="00585997" w:rsidRPr="00585997" w:rsidTr="00585997">
        <w:trPr>
          <w:jc w:val="center"/>
        </w:trPr>
        <w:tc>
          <w:tcPr>
            <w:tcW w:w="0" w:type="auto"/>
            <w:shd w:val="clear" w:color="auto" w:fill="auto"/>
          </w:tcPr>
          <w:p w:rsid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Артамонова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Лидия Алексеевна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Муниципального учреждения культуры «Милославская центральная библиотека»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  <w:shd w:val="clear" w:color="auto" w:fill="auto"/>
          </w:tcPr>
          <w:p w:rsid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Каипова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Найля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Хасановна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ведущий библиотекарь 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Азеевской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библиотеки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–</w:t>
            </w:r>
            <w:r w:rsidRPr="00585997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о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тдела Муниципального учреждения культуры «Центральная районная библиотека 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района»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  <w:shd w:val="clear" w:color="auto" w:fill="auto"/>
          </w:tcPr>
          <w:p w:rsidR="00585997" w:rsidRDefault="00585997" w:rsidP="00585997">
            <w:pPr>
              <w:spacing w:line="235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Комель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Ольга </w:t>
            </w:r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заведующая отделом организационно-методической и библиографической деятельности Муниципального бюджетного учреждения культуры «Ряжская центральная библиотека имени И.И. Макарова»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  <w:shd w:val="clear" w:color="auto" w:fill="auto"/>
          </w:tcPr>
          <w:p w:rsidR="00585997" w:rsidRDefault="00585997" w:rsidP="00585997">
            <w:pPr>
              <w:spacing w:line="235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Кудякова</w:t>
            </w:r>
            <w:proofErr w:type="spellEnd"/>
          </w:p>
          <w:p w:rsidR="00585997" w:rsidRPr="00585997" w:rsidRDefault="00585997" w:rsidP="00585997">
            <w:pPr>
              <w:spacing w:line="235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Розиля</w:t>
            </w:r>
            <w:proofErr w:type="spellEnd"/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Динаровна</w:t>
            </w:r>
            <w:proofErr w:type="spellEnd"/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библиограф краеведческого информационного отдела Государственного бюджетного учреждения культуры Рязанской области «Рязанская областная универсальная научная библиотека имени Горького»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  <w:shd w:val="clear" w:color="auto" w:fill="auto"/>
          </w:tcPr>
          <w:p w:rsidR="00585997" w:rsidRDefault="00585997" w:rsidP="00585997">
            <w:pPr>
              <w:spacing w:line="235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Паршина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Юлия Александровна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pStyle w:val="ad"/>
              <w:tabs>
                <w:tab w:val="left" w:pos="0"/>
              </w:tabs>
              <w:spacing w:after="0" w:line="235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pStyle w:val="ad"/>
              <w:tabs>
                <w:tab w:val="left" w:pos="0"/>
              </w:tabs>
              <w:spacing w:after="0" w:line="235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заведующая детской библиотекой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филиалом муниципального бюджетного учреждения культуры «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Межпоселенческая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библиотека»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Шацкий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муниципальный район Рязанской области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</w:tcPr>
          <w:p w:rsid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Полунина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Ольга Олеговна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pStyle w:val="ad"/>
              <w:tabs>
                <w:tab w:val="left" w:pos="0"/>
              </w:tabs>
              <w:spacing w:after="0" w:line="235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pStyle w:val="ad"/>
              <w:tabs>
                <w:tab w:val="left" w:pos="0"/>
              </w:tabs>
              <w:spacing w:after="0" w:line="235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библиотекарь отдела обслуживания Государственного бюджетного учреждения культуры Рязанской области «Рязанская областная детская библиотека имени 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Б.И. Жаворонкова»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</w:tcPr>
          <w:p w:rsid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Просин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Александр 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первый заместитель директора Государственного бюджетного учреждения культуры Рязанской области «Рязанская областная универсальная научная библиотека имени Горького»</w:t>
            </w:r>
          </w:p>
        </w:tc>
      </w:tr>
      <w:tr w:rsidR="00585997" w:rsidRPr="00585997" w:rsidTr="00585997">
        <w:trPr>
          <w:jc w:val="center"/>
        </w:trPr>
        <w:tc>
          <w:tcPr>
            <w:tcW w:w="0" w:type="auto"/>
          </w:tcPr>
          <w:p w:rsid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Сидорова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основной деятельности Муниципального бюджетного учреждения культуры «Центральная библ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иотека им. Л.A. 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Малюгина» 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округа Рязанской области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</w:tcPr>
          <w:p w:rsid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Татьянина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Марина Петровна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библиотекарь 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тницынской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сельской библиотеки –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муниципального бюджетного учреждения «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Сасовская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центральная библиотека»</w:t>
            </w:r>
          </w:p>
        </w:tc>
      </w:tr>
      <w:tr w:rsidR="00585997" w:rsidRPr="00585997" w:rsidTr="006657B0">
        <w:trPr>
          <w:jc w:val="center"/>
        </w:trPr>
        <w:tc>
          <w:tcPr>
            <w:tcW w:w="0" w:type="auto"/>
            <w:shd w:val="clear" w:color="auto" w:fill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85997" w:rsidRPr="00585997" w:rsidTr="00585997">
        <w:trPr>
          <w:jc w:val="center"/>
        </w:trPr>
        <w:tc>
          <w:tcPr>
            <w:tcW w:w="0" w:type="auto"/>
          </w:tcPr>
          <w:p w:rsid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Хвостова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Наталия Анатольевна 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85997" w:rsidRPr="00585997" w:rsidRDefault="00585997" w:rsidP="00585997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Муниципального бюджетного учреждения культуры «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Межпоселенческая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центральная библиотека имени братьев </w:t>
            </w:r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В. и Э. Сафоновых </w:t>
            </w:r>
            <w:proofErr w:type="spellStart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Сараевского</w:t>
            </w:r>
            <w:proofErr w:type="spellEnd"/>
            <w:r w:rsidRPr="00585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района» Рязанской области</w:t>
            </w:r>
          </w:p>
        </w:tc>
      </w:tr>
    </w:tbl>
    <w:p w:rsidR="00585997" w:rsidRDefault="00585997" w:rsidP="00585997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85997" w:rsidRPr="00EB39E8" w:rsidRDefault="00585997" w:rsidP="00585997">
      <w:pPr>
        <w:pStyle w:val="ad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585997" w:rsidRDefault="0058599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85997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50" w:rsidRDefault="00C20550">
      <w:r>
        <w:separator/>
      </w:r>
    </w:p>
  </w:endnote>
  <w:endnote w:type="continuationSeparator" w:id="0">
    <w:p w:rsidR="00C20550" w:rsidRDefault="00C2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50" w:rsidRDefault="00C20550">
      <w:r>
        <w:separator/>
      </w:r>
    </w:p>
  </w:footnote>
  <w:footnote w:type="continuationSeparator" w:id="0">
    <w:p w:rsidR="00C20550" w:rsidRDefault="00C20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53E7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65282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997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53E74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2055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58599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58599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2008-04-23T08:17:00Z</cp:lastPrinted>
  <dcterms:created xsi:type="dcterms:W3CDTF">2025-05-20T13:11:00Z</dcterms:created>
  <dcterms:modified xsi:type="dcterms:W3CDTF">2025-05-21T12:30:00Z</dcterms:modified>
</cp:coreProperties>
</file>