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A8457E">
        <w:tc>
          <w:tcPr>
            <w:tcW w:w="5428" w:type="dxa"/>
          </w:tcPr>
          <w:p w:rsidR="00190FF9" w:rsidRPr="00A8457E" w:rsidRDefault="00190FF9" w:rsidP="004237E7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8457E" w:rsidRPr="00A8457E" w:rsidRDefault="00190FF9" w:rsidP="004237E7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A8457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90FF9" w:rsidRPr="00A8457E" w:rsidRDefault="00A8457E" w:rsidP="004237E7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A8457E"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к </w:t>
            </w:r>
            <w:hyperlink w:anchor="sub_0" w:history="1">
              <w:r w:rsidRPr="00A8457E">
                <w:rPr>
                  <w:rFonts w:ascii="Times New Roman" w:eastAsiaTheme="minorEastAsia" w:hAnsi="Times New Roman"/>
                  <w:sz w:val="28"/>
                  <w:szCs w:val="28"/>
                </w:rPr>
                <w:t>распоряжению</w:t>
              </w:r>
            </w:hyperlink>
            <w:r w:rsidRPr="00A8457E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A8457E">
              <w:rPr>
                <w:rFonts w:ascii="Times New Roman" w:eastAsiaTheme="minorEastAsia" w:hAnsi="Times New Roman"/>
                <w:bCs/>
                <w:sz w:val="28"/>
                <w:szCs w:val="28"/>
              </w:rPr>
              <w:t>Правительства Рязанской области</w:t>
            </w:r>
          </w:p>
        </w:tc>
      </w:tr>
      <w:tr w:rsidR="00A8457E" w:rsidRPr="00A8457E">
        <w:tc>
          <w:tcPr>
            <w:tcW w:w="5428" w:type="dxa"/>
          </w:tcPr>
          <w:p w:rsidR="00A8457E" w:rsidRPr="00A8457E" w:rsidRDefault="00A8457E" w:rsidP="004237E7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8457E" w:rsidRPr="00A8457E" w:rsidRDefault="00DB21CB" w:rsidP="004237E7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07.05.2025 № 316-р</w:t>
            </w:r>
            <w:bookmarkStart w:id="0" w:name="_GoBack"/>
            <w:bookmarkEnd w:id="0"/>
          </w:p>
        </w:tc>
      </w:tr>
      <w:tr w:rsidR="00A8457E" w:rsidRPr="00A8457E">
        <w:tc>
          <w:tcPr>
            <w:tcW w:w="5428" w:type="dxa"/>
          </w:tcPr>
          <w:p w:rsidR="00A8457E" w:rsidRPr="00A8457E" w:rsidRDefault="00A8457E" w:rsidP="004237E7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8457E" w:rsidRPr="00A8457E" w:rsidRDefault="00A8457E" w:rsidP="004237E7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57E" w:rsidRPr="004237E7">
        <w:tc>
          <w:tcPr>
            <w:tcW w:w="5428" w:type="dxa"/>
          </w:tcPr>
          <w:p w:rsidR="00A8457E" w:rsidRPr="004237E7" w:rsidRDefault="00A8457E" w:rsidP="004237E7">
            <w:pPr>
              <w:widowControl w:val="0"/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0" w:type="dxa"/>
          </w:tcPr>
          <w:p w:rsidR="00A8457E" w:rsidRPr="004237E7" w:rsidRDefault="00A8457E" w:rsidP="004237E7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457E" w:rsidRPr="00A8457E">
        <w:tc>
          <w:tcPr>
            <w:tcW w:w="5428" w:type="dxa"/>
          </w:tcPr>
          <w:p w:rsidR="00A8457E" w:rsidRPr="00A8457E" w:rsidRDefault="00A8457E" w:rsidP="004237E7">
            <w:pPr>
              <w:widowControl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8457E" w:rsidRPr="00A8457E" w:rsidRDefault="00A8457E" w:rsidP="004237E7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spacing w:line="233" w:lineRule="auto"/>
              <w:rPr>
                <w:rFonts w:ascii="Times New Roman" w:eastAsiaTheme="minorEastAsia" w:hAnsi="Times New Roman"/>
                <w:bCs/>
                <w:sz w:val="28"/>
                <w:szCs w:val="28"/>
              </w:rPr>
            </w:pPr>
            <w:r w:rsidRPr="00A8457E">
              <w:rPr>
                <w:rFonts w:ascii="Times New Roman" w:eastAsiaTheme="minorEastAsia" w:hAnsi="Times New Roman"/>
                <w:sz w:val="28"/>
                <w:szCs w:val="28"/>
              </w:rPr>
              <w:t>«</w:t>
            </w:r>
            <w:r w:rsidRPr="00A8457E"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Приложение </w:t>
            </w:r>
            <w:r w:rsidRPr="00A8457E">
              <w:rPr>
                <w:rFonts w:ascii="Times New Roman" w:eastAsiaTheme="minorEastAsia" w:hAnsi="Times New Roman"/>
                <w:bCs/>
                <w:sz w:val="28"/>
                <w:szCs w:val="28"/>
              </w:rPr>
              <w:br/>
              <w:t xml:space="preserve">к </w:t>
            </w:r>
            <w:hyperlink w:anchor="sub_0" w:history="1">
              <w:r w:rsidRPr="00A8457E">
                <w:rPr>
                  <w:rFonts w:ascii="Times New Roman" w:eastAsiaTheme="minorEastAsia" w:hAnsi="Times New Roman"/>
                  <w:sz w:val="28"/>
                  <w:szCs w:val="28"/>
                </w:rPr>
                <w:t>распоряжению</w:t>
              </w:r>
            </w:hyperlink>
            <w:r w:rsidRPr="00A8457E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A8457E">
              <w:rPr>
                <w:rFonts w:ascii="Times New Roman" w:eastAsiaTheme="minorEastAsia" w:hAnsi="Times New Roman"/>
                <w:bCs/>
                <w:sz w:val="28"/>
                <w:szCs w:val="28"/>
              </w:rPr>
              <w:t>Правительства Рязанской области</w:t>
            </w:r>
          </w:p>
          <w:p w:rsidR="00A8457E" w:rsidRPr="00A8457E" w:rsidRDefault="00A8457E" w:rsidP="004237E7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A8457E">
              <w:rPr>
                <w:rFonts w:ascii="Times New Roman" w:eastAsiaTheme="minorEastAsia" w:hAnsi="Times New Roman"/>
                <w:sz w:val="28"/>
                <w:szCs w:val="28"/>
              </w:rPr>
              <w:t>от 27.02.2025 № 122-р</w:t>
            </w:r>
          </w:p>
        </w:tc>
      </w:tr>
    </w:tbl>
    <w:p w:rsidR="00A8457E" w:rsidRPr="00A8457E" w:rsidRDefault="00A8457E" w:rsidP="004237E7">
      <w:pPr>
        <w:widowControl w:val="0"/>
        <w:autoSpaceDE w:val="0"/>
        <w:autoSpaceDN w:val="0"/>
        <w:adjustRightInd w:val="0"/>
        <w:spacing w:line="233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A8457E" w:rsidRPr="00A8457E" w:rsidRDefault="00A8457E" w:rsidP="004237E7">
      <w:pPr>
        <w:widowControl w:val="0"/>
        <w:autoSpaceDE w:val="0"/>
        <w:autoSpaceDN w:val="0"/>
        <w:adjustRightInd w:val="0"/>
        <w:spacing w:line="233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A8457E" w:rsidRPr="00A8457E" w:rsidRDefault="00A8457E" w:rsidP="004237E7">
      <w:pPr>
        <w:widowControl w:val="0"/>
        <w:autoSpaceDE w:val="0"/>
        <w:autoSpaceDN w:val="0"/>
        <w:adjustRightInd w:val="0"/>
        <w:spacing w:line="233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A8457E" w:rsidRDefault="00A8457E" w:rsidP="004237E7">
      <w:pPr>
        <w:widowControl w:val="0"/>
        <w:tabs>
          <w:tab w:val="left" w:pos="3480"/>
        </w:tabs>
        <w:autoSpaceDE w:val="0"/>
        <w:autoSpaceDN w:val="0"/>
        <w:adjustRightInd w:val="0"/>
        <w:spacing w:line="233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A8457E">
        <w:rPr>
          <w:rFonts w:ascii="Times New Roman" w:eastAsiaTheme="minorEastAsia" w:hAnsi="Times New Roman"/>
          <w:sz w:val="28"/>
          <w:szCs w:val="28"/>
        </w:rPr>
        <w:t>Распределение объемов субсидий бюджетам</w:t>
      </w:r>
    </w:p>
    <w:p w:rsidR="00A8457E" w:rsidRDefault="00A8457E" w:rsidP="004237E7">
      <w:pPr>
        <w:widowControl w:val="0"/>
        <w:tabs>
          <w:tab w:val="left" w:pos="3480"/>
        </w:tabs>
        <w:autoSpaceDE w:val="0"/>
        <w:autoSpaceDN w:val="0"/>
        <w:adjustRightInd w:val="0"/>
        <w:spacing w:line="233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A8457E">
        <w:rPr>
          <w:rFonts w:ascii="Times New Roman" w:eastAsiaTheme="minorEastAsia" w:hAnsi="Times New Roman"/>
          <w:sz w:val="28"/>
          <w:szCs w:val="28"/>
        </w:rPr>
        <w:t>муниципальных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A8457E">
        <w:rPr>
          <w:rFonts w:ascii="Times New Roman" w:eastAsiaTheme="minorEastAsia" w:hAnsi="Times New Roman"/>
          <w:sz w:val="28"/>
          <w:szCs w:val="28"/>
        </w:rPr>
        <w:t>образований Рязанской области</w:t>
      </w:r>
    </w:p>
    <w:p w:rsidR="00A8457E" w:rsidRDefault="00A8457E" w:rsidP="004237E7">
      <w:pPr>
        <w:widowControl w:val="0"/>
        <w:tabs>
          <w:tab w:val="left" w:pos="3480"/>
        </w:tabs>
        <w:autoSpaceDE w:val="0"/>
        <w:autoSpaceDN w:val="0"/>
        <w:adjustRightInd w:val="0"/>
        <w:spacing w:line="233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A8457E">
        <w:rPr>
          <w:rFonts w:ascii="Times New Roman" w:eastAsiaTheme="minorEastAsia" w:hAnsi="Times New Roman"/>
          <w:sz w:val="28"/>
          <w:szCs w:val="28"/>
        </w:rPr>
        <w:t>в 2025 году в рамках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A8457E">
        <w:rPr>
          <w:rFonts w:ascii="Times New Roman" w:eastAsiaTheme="minorEastAsia" w:hAnsi="Times New Roman"/>
          <w:sz w:val="28"/>
          <w:szCs w:val="28"/>
        </w:rPr>
        <w:t>государственной программы</w:t>
      </w:r>
    </w:p>
    <w:p w:rsidR="00A8457E" w:rsidRPr="00A8457E" w:rsidRDefault="00A8457E" w:rsidP="004237E7">
      <w:pPr>
        <w:widowControl w:val="0"/>
        <w:tabs>
          <w:tab w:val="left" w:pos="3480"/>
        </w:tabs>
        <w:autoSpaceDE w:val="0"/>
        <w:autoSpaceDN w:val="0"/>
        <w:adjustRightInd w:val="0"/>
        <w:spacing w:line="233" w:lineRule="auto"/>
        <w:jc w:val="center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  <w:r w:rsidRPr="00A8457E">
        <w:rPr>
          <w:rFonts w:ascii="Times New Roman" w:eastAsiaTheme="minorEastAsia" w:hAnsi="Times New Roman"/>
          <w:sz w:val="28"/>
          <w:szCs w:val="28"/>
        </w:rPr>
        <w:t xml:space="preserve">Рязанской области </w:t>
      </w:r>
      <w:r w:rsidRPr="00A8457E">
        <w:rPr>
          <w:rFonts w:ascii="Times New Roman" w:eastAsiaTheme="minorEastAsia" w:hAnsi="Times New Roman"/>
          <w:sz w:val="28"/>
          <w:szCs w:val="28"/>
          <w:shd w:val="clear" w:color="auto" w:fill="FFFFFF"/>
        </w:rPr>
        <w:t>«Развитие архивного дела»</w:t>
      </w:r>
    </w:p>
    <w:p w:rsidR="00A8457E" w:rsidRDefault="00A8457E" w:rsidP="004237E7">
      <w:pPr>
        <w:widowControl w:val="0"/>
        <w:autoSpaceDE w:val="0"/>
        <w:autoSpaceDN w:val="0"/>
        <w:adjustRightInd w:val="0"/>
        <w:spacing w:line="233" w:lineRule="auto"/>
        <w:jc w:val="right"/>
        <w:rPr>
          <w:rFonts w:ascii="Times New Roman" w:eastAsiaTheme="minorEastAsia" w:hAnsi="Times New Roman"/>
          <w:sz w:val="24"/>
          <w:szCs w:val="24"/>
        </w:rPr>
      </w:pPr>
      <w:r w:rsidRPr="00A8457E">
        <w:rPr>
          <w:rFonts w:ascii="Times New Roman" w:eastAsiaTheme="minorEastAsia" w:hAnsi="Times New Roman"/>
          <w:sz w:val="24"/>
          <w:szCs w:val="24"/>
        </w:rPr>
        <w:t>(рублей)</w:t>
      </w:r>
    </w:p>
    <w:p w:rsidR="00A8457E" w:rsidRPr="00A8457E" w:rsidRDefault="00A8457E" w:rsidP="004237E7">
      <w:pPr>
        <w:widowControl w:val="0"/>
        <w:autoSpaceDE w:val="0"/>
        <w:autoSpaceDN w:val="0"/>
        <w:adjustRightInd w:val="0"/>
        <w:spacing w:line="233" w:lineRule="auto"/>
        <w:rPr>
          <w:rFonts w:ascii="Times New Roman" w:eastAsiaTheme="minorEastAsia" w:hAnsi="Times New Roman"/>
          <w:sz w:val="6"/>
          <w:szCs w:val="6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904"/>
        <w:gridCol w:w="2254"/>
        <w:gridCol w:w="2212"/>
        <w:gridCol w:w="2543"/>
      </w:tblGrid>
      <w:tr w:rsidR="00A8457E" w:rsidRPr="00A8457E" w:rsidTr="00A8457E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457E" w:rsidRPr="00A8457E" w:rsidRDefault="00A8457E" w:rsidP="004237E7">
            <w:pPr>
              <w:widowControl w:val="0"/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  <w:lang w:eastAsia="en-US"/>
              </w:rPr>
            </w:pPr>
            <w:r w:rsidRPr="00A8457E">
              <w:rPr>
                <w:rFonts w:ascii="Times New Roman" w:eastAsiaTheme="minorEastAsia" w:hAnsi="Times New Roman"/>
                <w:spacing w:val="-2"/>
                <w:sz w:val="24"/>
                <w:szCs w:val="24"/>
                <w:lang w:eastAsia="en-US"/>
              </w:rPr>
              <w:t>№</w:t>
            </w:r>
          </w:p>
          <w:p w:rsidR="00A8457E" w:rsidRPr="00A8457E" w:rsidRDefault="00A8457E" w:rsidP="004237E7">
            <w:pPr>
              <w:widowControl w:val="0"/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  <w:lang w:eastAsia="en-US"/>
              </w:rPr>
            </w:pPr>
            <w:proofErr w:type="gramStart"/>
            <w:r w:rsidRPr="00A8457E">
              <w:rPr>
                <w:rFonts w:ascii="Times New Roman" w:eastAsiaTheme="minorEastAsia" w:hAnsi="Times New Roman"/>
                <w:spacing w:val="-2"/>
                <w:sz w:val="24"/>
                <w:szCs w:val="24"/>
                <w:lang w:eastAsia="en-US"/>
              </w:rPr>
              <w:t>п</w:t>
            </w:r>
            <w:proofErr w:type="gramEnd"/>
            <w:r w:rsidRPr="00A8457E">
              <w:rPr>
                <w:rFonts w:ascii="Times New Roman" w:eastAsiaTheme="minorEastAsia" w:hAnsi="Times New Roman"/>
                <w:spacing w:val="-2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457E" w:rsidRPr="00A8457E" w:rsidRDefault="00A8457E" w:rsidP="004237E7">
            <w:pPr>
              <w:widowControl w:val="0"/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  <w:lang w:eastAsia="en-US"/>
              </w:rPr>
            </w:pPr>
            <w:r w:rsidRPr="00A8457E">
              <w:rPr>
                <w:rFonts w:ascii="Times New Roman" w:eastAsiaTheme="minorEastAsia" w:hAnsi="Times New Roman"/>
                <w:spacing w:val="-2"/>
                <w:sz w:val="24"/>
                <w:szCs w:val="24"/>
                <w:lang w:eastAsia="en-US"/>
              </w:rPr>
              <w:t xml:space="preserve">Наименование муниципальных образований Рязанской области </w:t>
            </w:r>
          </w:p>
        </w:tc>
        <w:tc>
          <w:tcPr>
            <w:tcW w:w="7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E" w:rsidRPr="00A8457E" w:rsidRDefault="00A8457E" w:rsidP="004237E7">
            <w:pPr>
              <w:widowControl w:val="0"/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  <w:lang w:eastAsia="en-US"/>
              </w:rPr>
            </w:pPr>
            <w:r w:rsidRPr="00A8457E">
              <w:rPr>
                <w:rFonts w:ascii="Times New Roman" w:eastAsiaTheme="minorEastAsia" w:hAnsi="Times New Roman"/>
                <w:spacing w:val="-2"/>
                <w:sz w:val="24"/>
                <w:szCs w:val="24"/>
                <w:lang w:eastAsia="en-US"/>
              </w:rPr>
              <w:t>Наименование субсидии</w:t>
            </w:r>
          </w:p>
        </w:tc>
      </w:tr>
      <w:tr w:rsidR="00A8457E" w:rsidRPr="00A8457E" w:rsidTr="00A8457E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457E" w:rsidRPr="00A8457E" w:rsidRDefault="00A8457E" w:rsidP="004237E7">
            <w:pPr>
              <w:spacing w:line="233" w:lineRule="auto"/>
              <w:ind w:left="-57" w:right="-57"/>
              <w:rPr>
                <w:rFonts w:ascii="Times New Roman" w:eastAsiaTheme="minorEastAsia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457E" w:rsidRPr="00A8457E" w:rsidRDefault="00A8457E" w:rsidP="004237E7">
            <w:pPr>
              <w:spacing w:line="233" w:lineRule="auto"/>
              <w:ind w:left="-57" w:right="-57"/>
              <w:rPr>
                <w:rFonts w:ascii="Times New Roman" w:eastAsiaTheme="minorEastAsia" w:hAnsi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457E" w:rsidRPr="00A8457E" w:rsidRDefault="00A8457E" w:rsidP="004237E7">
            <w:pPr>
              <w:widowControl w:val="0"/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  <w:lang w:eastAsia="en-US"/>
              </w:rPr>
            </w:pPr>
            <w:r w:rsidRPr="00A8457E">
              <w:rPr>
                <w:rFonts w:ascii="Times New Roman" w:eastAsiaTheme="minorEastAsia" w:hAnsi="Times New Roman"/>
                <w:spacing w:val="-2"/>
                <w:sz w:val="24"/>
                <w:szCs w:val="24"/>
                <w:lang w:eastAsia="en-US"/>
              </w:rPr>
              <w:t xml:space="preserve">Субсидии бюджетам муниципальных образований Рязанской области на проведение текущего ремонта </w:t>
            </w:r>
            <w:r w:rsidRPr="00A8457E">
              <w:rPr>
                <w:rFonts w:ascii="Times New Roman" w:eastAsiaTheme="minorEastAsia" w:hAnsi="Times New Roman"/>
                <w:bCs/>
                <w:spacing w:val="-2"/>
                <w:sz w:val="24"/>
                <w:szCs w:val="24"/>
                <w:lang w:eastAsia="en-US"/>
              </w:rPr>
              <w:t>зданий (помещений) муниципальных архивов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457E" w:rsidRDefault="00A8457E" w:rsidP="004237E7">
            <w:pPr>
              <w:widowControl w:val="0"/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  <w:lang w:eastAsia="en-US"/>
              </w:rPr>
            </w:pPr>
            <w:r w:rsidRPr="00A8457E">
              <w:rPr>
                <w:rFonts w:ascii="Times New Roman" w:eastAsiaTheme="minorEastAsia" w:hAnsi="Times New Roman"/>
                <w:spacing w:val="-2"/>
                <w:sz w:val="24"/>
                <w:szCs w:val="24"/>
                <w:lang w:eastAsia="en-US"/>
              </w:rPr>
              <w:t>Субсидии бюджетам муниципальных образований Рязанской области</w:t>
            </w:r>
          </w:p>
          <w:p w:rsidR="00A8457E" w:rsidRDefault="00A8457E" w:rsidP="004237E7">
            <w:pPr>
              <w:widowControl w:val="0"/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eastAsiaTheme="minorEastAsia" w:hAnsi="Times New Roman"/>
                <w:bCs/>
                <w:color w:val="000000"/>
                <w:spacing w:val="-2"/>
                <w:sz w:val="24"/>
                <w:szCs w:val="24"/>
                <w:lang w:eastAsia="en-US"/>
              </w:rPr>
            </w:pPr>
            <w:r w:rsidRPr="00A8457E">
              <w:rPr>
                <w:rFonts w:ascii="Times New Roman" w:eastAsiaTheme="minorEastAsia" w:hAnsi="Times New Roman"/>
                <w:spacing w:val="-2"/>
                <w:sz w:val="24"/>
                <w:szCs w:val="24"/>
                <w:lang w:eastAsia="en-US"/>
              </w:rPr>
              <w:t xml:space="preserve">на </w:t>
            </w:r>
            <w:r w:rsidRPr="00A8457E">
              <w:rPr>
                <w:rFonts w:ascii="Times New Roman" w:eastAsiaTheme="minorEastAsia" w:hAnsi="Times New Roman"/>
                <w:bCs/>
                <w:color w:val="000000"/>
                <w:spacing w:val="-2"/>
                <w:sz w:val="24"/>
                <w:szCs w:val="24"/>
                <w:lang w:eastAsia="en-US"/>
              </w:rPr>
              <w:t>приобретение оборудования для хранения архивных документов и архивных фондов</w:t>
            </w:r>
          </w:p>
          <w:p w:rsidR="00A8457E" w:rsidRPr="00A8457E" w:rsidRDefault="00A8457E" w:rsidP="004237E7">
            <w:pPr>
              <w:widowControl w:val="0"/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  <w:lang w:eastAsia="en-US"/>
              </w:rPr>
            </w:pPr>
            <w:r w:rsidRPr="00A8457E">
              <w:rPr>
                <w:rFonts w:ascii="Times New Roman" w:eastAsiaTheme="minorEastAsia" w:hAnsi="Times New Roman"/>
                <w:bCs/>
                <w:color w:val="000000"/>
                <w:spacing w:val="-2"/>
                <w:sz w:val="24"/>
                <w:szCs w:val="24"/>
                <w:lang w:eastAsia="en-US"/>
              </w:rPr>
              <w:t>в муниципальных архивах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457E" w:rsidRPr="00A8457E" w:rsidRDefault="00A8457E" w:rsidP="004237E7">
            <w:pPr>
              <w:widowControl w:val="0"/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eastAsiaTheme="minorEastAsia" w:hAnsi="Times New Roman"/>
                <w:spacing w:val="-2"/>
                <w:sz w:val="24"/>
                <w:szCs w:val="24"/>
                <w:lang w:eastAsia="en-US"/>
              </w:rPr>
            </w:pPr>
            <w:r w:rsidRPr="00A8457E">
              <w:rPr>
                <w:rFonts w:ascii="Times New Roman" w:eastAsiaTheme="minorEastAsia" w:hAnsi="Times New Roman"/>
                <w:spacing w:val="-2"/>
                <w:sz w:val="24"/>
                <w:szCs w:val="24"/>
              </w:rPr>
              <w:t>Субсидии бюджетам муниципальных образований Рязанской области на оснащение муниципальных архивов средствами охранной сигнализации, системами противопожарной защиты</w:t>
            </w:r>
          </w:p>
        </w:tc>
      </w:tr>
    </w:tbl>
    <w:p w:rsidR="00A8457E" w:rsidRPr="00A8457E" w:rsidRDefault="00A8457E" w:rsidP="004237E7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904"/>
        <w:gridCol w:w="2254"/>
        <w:gridCol w:w="2212"/>
        <w:gridCol w:w="2543"/>
      </w:tblGrid>
      <w:tr w:rsidR="00A8457E" w:rsidRPr="00A8457E" w:rsidTr="00A8457E">
        <w:trPr>
          <w:tblHeader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E" w:rsidRPr="00A8457E" w:rsidRDefault="00A8457E" w:rsidP="004237E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8457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E" w:rsidRPr="00A8457E" w:rsidRDefault="00A8457E" w:rsidP="004237E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8457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E" w:rsidRPr="00A8457E" w:rsidRDefault="00A8457E" w:rsidP="004237E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8457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E" w:rsidRPr="00A8457E" w:rsidRDefault="00A8457E" w:rsidP="004237E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8457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E" w:rsidRPr="00A8457E" w:rsidRDefault="00A8457E" w:rsidP="004237E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8457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A8457E" w:rsidRPr="00A8457E" w:rsidTr="004237E7">
        <w:trPr>
          <w:trHeight w:val="84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E" w:rsidRPr="00A8457E" w:rsidRDefault="00A8457E" w:rsidP="004237E7">
            <w:pPr>
              <w:widowControl w:val="0"/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8457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E" w:rsidRPr="00A8457E" w:rsidRDefault="00A8457E" w:rsidP="004237E7">
            <w:pPr>
              <w:widowControl w:val="0"/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A8457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Кадомский</w:t>
            </w:r>
            <w:proofErr w:type="spellEnd"/>
            <w:r w:rsidRPr="00A8457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E" w:rsidRPr="00A8457E" w:rsidRDefault="00A8457E" w:rsidP="004237E7">
            <w:pPr>
              <w:widowControl w:val="0"/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8457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271 352,46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E" w:rsidRPr="00A8457E" w:rsidRDefault="00A8457E" w:rsidP="004237E7">
            <w:pPr>
              <w:widowControl w:val="0"/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8457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E" w:rsidRPr="00A8457E" w:rsidRDefault="00A8457E" w:rsidP="004237E7">
            <w:pPr>
              <w:widowControl w:val="0"/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A8457E" w:rsidRPr="00A8457E" w:rsidTr="004237E7">
        <w:trPr>
          <w:trHeight w:val="84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E" w:rsidRPr="00A8457E" w:rsidRDefault="00A8457E" w:rsidP="004237E7">
            <w:pPr>
              <w:widowControl w:val="0"/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8457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E" w:rsidRPr="00A8457E" w:rsidRDefault="00A8457E" w:rsidP="004237E7">
            <w:pPr>
              <w:widowControl w:val="0"/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A8457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Клепиковский</w:t>
            </w:r>
            <w:proofErr w:type="spellEnd"/>
            <w:r w:rsidRPr="00A8457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E" w:rsidRPr="00A8457E" w:rsidRDefault="00A8457E" w:rsidP="004237E7">
            <w:pPr>
              <w:widowControl w:val="0"/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E" w:rsidRPr="00A8457E" w:rsidRDefault="00A8457E" w:rsidP="004237E7">
            <w:pPr>
              <w:widowControl w:val="0"/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8457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141 550,00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E" w:rsidRPr="00A8457E" w:rsidRDefault="00A8457E" w:rsidP="004237E7">
            <w:pPr>
              <w:widowControl w:val="0"/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A8457E" w:rsidRPr="00A8457E" w:rsidTr="004237E7">
        <w:trPr>
          <w:trHeight w:val="84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E" w:rsidRPr="00A8457E" w:rsidRDefault="00A8457E" w:rsidP="004237E7">
            <w:pPr>
              <w:widowControl w:val="0"/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8457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E" w:rsidRPr="00A8457E" w:rsidRDefault="00A8457E" w:rsidP="004237E7">
            <w:pPr>
              <w:widowControl w:val="0"/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8457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Милославский муниципальный район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E" w:rsidRPr="00A8457E" w:rsidRDefault="00A8457E" w:rsidP="004237E7">
            <w:pPr>
              <w:widowControl w:val="0"/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8457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324 961,31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E" w:rsidRPr="00A8457E" w:rsidRDefault="00A8457E" w:rsidP="004237E7">
            <w:pPr>
              <w:widowControl w:val="0"/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8457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E" w:rsidRPr="00A8457E" w:rsidRDefault="00A8457E" w:rsidP="004237E7">
            <w:pPr>
              <w:widowControl w:val="0"/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A8457E" w:rsidRPr="00A8457E" w:rsidTr="00A8457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E" w:rsidRPr="00A8457E" w:rsidRDefault="00A8457E" w:rsidP="004237E7">
            <w:pPr>
              <w:widowControl w:val="0"/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8457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E" w:rsidRPr="00A8457E" w:rsidRDefault="00A8457E" w:rsidP="004237E7">
            <w:pPr>
              <w:widowControl w:val="0"/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8457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Михайловский муниципальный округ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E" w:rsidRPr="00A8457E" w:rsidRDefault="00A8457E" w:rsidP="004237E7">
            <w:pPr>
              <w:widowControl w:val="0"/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8457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69 601,95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E" w:rsidRPr="00A8457E" w:rsidRDefault="00A8457E" w:rsidP="004237E7">
            <w:pPr>
              <w:widowControl w:val="0"/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E" w:rsidRPr="00A8457E" w:rsidRDefault="00A8457E" w:rsidP="004237E7">
            <w:pPr>
              <w:widowControl w:val="0"/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A8457E" w:rsidRPr="00A8457E" w:rsidTr="004237E7">
        <w:trPr>
          <w:trHeight w:val="84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E" w:rsidRPr="00A8457E" w:rsidRDefault="00A8457E" w:rsidP="004237E7">
            <w:pPr>
              <w:widowControl w:val="0"/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8457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E" w:rsidRPr="00A8457E" w:rsidRDefault="00A8457E" w:rsidP="004237E7">
            <w:pPr>
              <w:widowControl w:val="0"/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A8457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Пронский</w:t>
            </w:r>
            <w:proofErr w:type="spellEnd"/>
            <w:r w:rsidRPr="00A8457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E" w:rsidRPr="00A8457E" w:rsidRDefault="00A8457E" w:rsidP="004237E7">
            <w:pPr>
              <w:widowControl w:val="0"/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8457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322 135,95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E" w:rsidRPr="00A8457E" w:rsidRDefault="00A8457E" w:rsidP="004237E7">
            <w:pPr>
              <w:widowControl w:val="0"/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8457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E" w:rsidRPr="00A8457E" w:rsidRDefault="00A8457E" w:rsidP="004237E7">
            <w:pPr>
              <w:widowControl w:val="0"/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A8457E" w:rsidRPr="00A8457E" w:rsidTr="004237E7">
        <w:trPr>
          <w:trHeight w:val="84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E" w:rsidRPr="00A8457E" w:rsidRDefault="00A8457E" w:rsidP="004237E7">
            <w:pPr>
              <w:widowControl w:val="0"/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8457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6.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E" w:rsidRPr="00A8457E" w:rsidRDefault="00A8457E" w:rsidP="004237E7">
            <w:pPr>
              <w:widowControl w:val="0"/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8457E">
              <w:rPr>
                <w:rFonts w:ascii="Times New Roman" w:eastAsiaTheme="minorEastAsia" w:hAnsi="Times New Roman"/>
                <w:sz w:val="24"/>
                <w:szCs w:val="24"/>
              </w:rPr>
              <w:t>Ряжский муниципальный округ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E" w:rsidRPr="00A8457E" w:rsidRDefault="00A8457E" w:rsidP="004237E7">
            <w:pPr>
              <w:widowControl w:val="0"/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E" w:rsidRPr="00A8457E" w:rsidRDefault="00A8457E" w:rsidP="004237E7">
            <w:pPr>
              <w:widowControl w:val="0"/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E" w:rsidRPr="00A8457E" w:rsidRDefault="00A8457E" w:rsidP="004237E7">
            <w:pPr>
              <w:widowControl w:val="0"/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8457E">
              <w:rPr>
                <w:rFonts w:ascii="Times New Roman" w:eastAsiaTheme="minorEastAsia" w:hAnsi="Times New Roman"/>
                <w:sz w:val="24"/>
                <w:szCs w:val="24"/>
              </w:rPr>
              <w:t>341 154,39</w:t>
            </w:r>
          </w:p>
        </w:tc>
      </w:tr>
      <w:tr w:rsidR="00A8457E" w:rsidRPr="00A8457E" w:rsidTr="004237E7">
        <w:trPr>
          <w:trHeight w:val="8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E" w:rsidRPr="00A8457E" w:rsidRDefault="00A8457E" w:rsidP="004237E7">
            <w:pPr>
              <w:widowControl w:val="0"/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8457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E" w:rsidRPr="00A8457E" w:rsidRDefault="00A8457E" w:rsidP="004237E7">
            <w:pPr>
              <w:widowControl w:val="0"/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A8457E">
              <w:rPr>
                <w:rFonts w:ascii="Times New Roman" w:eastAsiaTheme="minorEastAsia" w:hAnsi="Times New Roman"/>
                <w:sz w:val="24"/>
                <w:szCs w:val="24"/>
              </w:rPr>
              <w:t>Сапожковский</w:t>
            </w:r>
            <w:proofErr w:type="spellEnd"/>
            <w:r w:rsidRPr="00A8457E">
              <w:rPr>
                <w:rFonts w:ascii="Times New Roman" w:eastAsiaTheme="minorEastAsia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E" w:rsidRPr="00A8457E" w:rsidRDefault="00A8457E" w:rsidP="004237E7">
            <w:pPr>
              <w:widowControl w:val="0"/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E" w:rsidRPr="00A8457E" w:rsidRDefault="00A8457E" w:rsidP="004237E7">
            <w:pPr>
              <w:widowControl w:val="0"/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E" w:rsidRPr="00A8457E" w:rsidRDefault="00A8457E" w:rsidP="004237E7">
            <w:pPr>
              <w:widowControl w:val="0"/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8457E">
              <w:rPr>
                <w:rFonts w:ascii="Times New Roman" w:eastAsiaTheme="minorEastAsia" w:hAnsi="Times New Roman"/>
                <w:sz w:val="24"/>
                <w:szCs w:val="24"/>
              </w:rPr>
              <w:t>158 845,61</w:t>
            </w:r>
          </w:p>
        </w:tc>
      </w:tr>
      <w:tr w:rsidR="00A8457E" w:rsidRPr="00A8457E" w:rsidTr="004237E7">
        <w:trPr>
          <w:trHeight w:val="8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E" w:rsidRPr="00A8457E" w:rsidRDefault="00A8457E" w:rsidP="00A845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8457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E" w:rsidRPr="00A8457E" w:rsidRDefault="00A8457E" w:rsidP="00A845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A8457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Сасовский</w:t>
            </w:r>
            <w:proofErr w:type="spellEnd"/>
            <w:r w:rsidRPr="00A8457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муниципальный округ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E" w:rsidRPr="00A8457E" w:rsidRDefault="00A8457E" w:rsidP="00A845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8457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E" w:rsidRPr="00A8457E" w:rsidRDefault="00A8457E" w:rsidP="00A845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8457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198 000,00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E" w:rsidRPr="00A8457E" w:rsidRDefault="00A8457E" w:rsidP="00A845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A8457E" w:rsidRPr="00A8457E" w:rsidTr="004237E7">
        <w:trPr>
          <w:trHeight w:val="8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E" w:rsidRPr="00A8457E" w:rsidRDefault="00A8457E" w:rsidP="00A845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8457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E" w:rsidRPr="00A8457E" w:rsidRDefault="00A8457E" w:rsidP="00A845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8457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Спасский муниципальный район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E" w:rsidRPr="00A8457E" w:rsidRDefault="00A8457E" w:rsidP="00A845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8457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E" w:rsidRPr="00A8457E" w:rsidRDefault="00A8457E" w:rsidP="00A845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8457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141 152,13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E" w:rsidRPr="00A8457E" w:rsidRDefault="00A8457E" w:rsidP="00A845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A8457E" w:rsidRPr="00A8457E" w:rsidTr="004237E7">
        <w:trPr>
          <w:trHeight w:val="85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E" w:rsidRPr="00A8457E" w:rsidRDefault="00A8457E" w:rsidP="00A845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8457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E" w:rsidRPr="00A8457E" w:rsidRDefault="00A8457E" w:rsidP="00A845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A8457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Старожиловский</w:t>
            </w:r>
            <w:proofErr w:type="spellEnd"/>
            <w:r w:rsidRPr="00A8457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E" w:rsidRPr="00A8457E" w:rsidRDefault="00A8457E" w:rsidP="00A845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E" w:rsidRPr="00A8457E" w:rsidRDefault="00A8457E" w:rsidP="00A845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8457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137 974,20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E" w:rsidRPr="00A8457E" w:rsidRDefault="00A8457E" w:rsidP="00A845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A8457E" w:rsidRPr="00A8457E" w:rsidTr="004237E7">
        <w:trPr>
          <w:trHeight w:val="85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E" w:rsidRPr="00A8457E" w:rsidRDefault="00A8457E" w:rsidP="00A845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8457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E" w:rsidRPr="00A8457E" w:rsidRDefault="00A8457E" w:rsidP="00A845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A8457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Шацкий</w:t>
            </w:r>
            <w:proofErr w:type="spellEnd"/>
            <w:r w:rsidRPr="00A8457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муниципальный район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E" w:rsidRPr="00A8457E" w:rsidRDefault="00A8457E" w:rsidP="00A845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E" w:rsidRPr="00A8457E" w:rsidRDefault="00A8457E" w:rsidP="00A845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8457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210 950,67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E" w:rsidRPr="00A8457E" w:rsidRDefault="00A8457E" w:rsidP="00A845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A8457E" w:rsidRPr="00A8457E" w:rsidTr="004237E7">
        <w:trPr>
          <w:trHeight w:val="86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E" w:rsidRPr="00A8457E" w:rsidRDefault="00A8457E" w:rsidP="00A845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8457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E" w:rsidRPr="00A8457E" w:rsidRDefault="00A8457E" w:rsidP="00A845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8457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Шиловский муниципальный район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E" w:rsidRPr="00A8457E" w:rsidRDefault="00A8457E" w:rsidP="00A845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E" w:rsidRPr="00A8457E" w:rsidRDefault="00A8457E" w:rsidP="00A845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8457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170 373,00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7E" w:rsidRPr="00A8457E" w:rsidRDefault="00A8457E" w:rsidP="00A845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A8457E" w:rsidRPr="00A8457E" w:rsidTr="00A8457E">
        <w:trPr>
          <w:trHeight w:val="345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E" w:rsidRPr="00A8457E" w:rsidRDefault="00A8457E" w:rsidP="00A8457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8457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7E" w:rsidRPr="00A8457E" w:rsidRDefault="00A8457E" w:rsidP="00A845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8457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  988 051,67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457E" w:rsidRPr="00A8457E" w:rsidRDefault="00A8457E" w:rsidP="00A845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8457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1 000 000,00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457E" w:rsidRPr="00A8457E" w:rsidRDefault="00A8457E" w:rsidP="00A8457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A8457E">
              <w:rPr>
                <w:rFonts w:ascii="Times New Roman" w:eastAsiaTheme="minorEastAsia" w:hAnsi="Times New Roman"/>
                <w:sz w:val="24"/>
                <w:szCs w:val="24"/>
              </w:rPr>
              <w:t>500 000,00»</w:t>
            </w:r>
          </w:p>
        </w:tc>
      </w:tr>
    </w:tbl>
    <w:p w:rsidR="00A8457E" w:rsidRPr="00A8457E" w:rsidRDefault="00A8457E" w:rsidP="00A8457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A8457E" w:rsidRPr="00A8457E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7A4" w:rsidRDefault="004627A4">
      <w:r>
        <w:separator/>
      </w:r>
    </w:p>
  </w:endnote>
  <w:endnote w:type="continuationSeparator" w:id="0">
    <w:p w:rsidR="004627A4" w:rsidRDefault="0046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7A4" w:rsidRDefault="004627A4">
      <w:r>
        <w:separator/>
      </w:r>
    </w:p>
  </w:footnote>
  <w:footnote w:type="continuationSeparator" w:id="0">
    <w:p w:rsidR="004627A4" w:rsidRDefault="00462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DB21CB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37E7"/>
    <w:rsid w:val="0042590E"/>
    <w:rsid w:val="00437F65"/>
    <w:rsid w:val="00460FEA"/>
    <w:rsid w:val="004627A4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8457E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21CB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3</cp:revision>
  <cp:lastPrinted>2025-05-07T08:32:00Z</cp:lastPrinted>
  <dcterms:created xsi:type="dcterms:W3CDTF">2025-05-07T08:24:00Z</dcterms:created>
  <dcterms:modified xsi:type="dcterms:W3CDTF">2025-05-07T12:05:00Z</dcterms:modified>
</cp:coreProperties>
</file>