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788" w:rsidRDefault="0005326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788" w:rsidRDefault="0005326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81788" w:rsidRDefault="0005326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81788" w:rsidRDefault="0068178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81788" w:rsidRDefault="0068178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81788" w:rsidRDefault="0005326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81788" w:rsidRDefault="00681788">
      <w:pPr>
        <w:tabs>
          <w:tab w:val="left" w:pos="709"/>
        </w:tabs>
        <w:jc w:val="center"/>
        <w:rPr>
          <w:sz w:val="28"/>
        </w:rPr>
      </w:pPr>
    </w:p>
    <w:p w:rsidR="00681788" w:rsidRDefault="00681788">
      <w:pPr>
        <w:tabs>
          <w:tab w:val="left" w:pos="709"/>
        </w:tabs>
        <w:jc w:val="center"/>
        <w:rPr>
          <w:sz w:val="28"/>
        </w:rPr>
      </w:pPr>
    </w:p>
    <w:p w:rsidR="00681788" w:rsidRDefault="0005326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F4AB1">
        <w:rPr>
          <w:sz w:val="28"/>
        </w:rPr>
        <w:t xml:space="preserve"> 12 </w:t>
      </w:r>
      <w:r>
        <w:rPr>
          <w:sz w:val="28"/>
        </w:rPr>
        <w:t>»</w:t>
      </w:r>
      <w:r w:rsidR="009F4AB1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 </w:t>
      </w:r>
      <w:r w:rsidR="009F4AB1">
        <w:rPr>
          <w:sz w:val="28"/>
        </w:rPr>
        <w:tab/>
      </w:r>
      <w:r w:rsidR="009F4AB1">
        <w:rPr>
          <w:sz w:val="28"/>
        </w:rPr>
        <w:tab/>
        <w:t xml:space="preserve">  </w:t>
      </w:r>
      <w:r>
        <w:rPr>
          <w:sz w:val="28"/>
        </w:rPr>
        <w:t xml:space="preserve"> № </w:t>
      </w:r>
      <w:r w:rsidR="009F4AB1">
        <w:rPr>
          <w:sz w:val="28"/>
        </w:rPr>
        <w:t>336-п</w:t>
      </w:r>
    </w:p>
    <w:p w:rsidR="00681788" w:rsidRDefault="00681788">
      <w:pPr>
        <w:tabs>
          <w:tab w:val="left" w:pos="709"/>
        </w:tabs>
        <w:jc w:val="both"/>
        <w:rPr>
          <w:sz w:val="28"/>
        </w:rPr>
      </w:pPr>
    </w:p>
    <w:p w:rsidR="00681788" w:rsidRDefault="00681788">
      <w:pPr>
        <w:tabs>
          <w:tab w:val="left" w:pos="709"/>
        </w:tabs>
        <w:jc w:val="both"/>
        <w:rPr>
          <w:sz w:val="28"/>
        </w:rPr>
      </w:pPr>
    </w:p>
    <w:p w:rsidR="00681788" w:rsidRDefault="0005326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</w:t>
      </w:r>
      <w:r>
        <w:rPr>
          <w:rFonts w:ascii="Times New Roman" w:hAnsi="Times New Roman"/>
          <w:color w:val="auto"/>
          <w:sz w:val="28"/>
          <w:szCs w:val="28"/>
        </w:rPr>
        <w:t xml:space="preserve">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Вослебовское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 муниципального района Рязанской области</w:t>
      </w:r>
      <w:bookmarkEnd w:id="0"/>
    </w:p>
    <w:p w:rsidR="00681788" w:rsidRDefault="00681788">
      <w:pPr>
        <w:tabs>
          <w:tab w:val="left" w:pos="709"/>
        </w:tabs>
        <w:jc w:val="both"/>
        <w:rPr>
          <w:color w:val="auto"/>
          <w:sz w:val="28"/>
        </w:rPr>
      </w:pPr>
    </w:p>
    <w:p w:rsidR="00681788" w:rsidRDefault="0005326A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уведомления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02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sz w:val="28"/>
          <w:shd w:val="clear" w:color="FFFFFF" w:fill="FFFFFF" w:themeFill="background1"/>
        </w:rPr>
        <w:t xml:space="preserve"> № 01-14/1154/25,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 xml:space="preserve">оводствуясь постановлением Правительства Рязанской области от 06.08.2008 № </w:t>
      </w:r>
      <w:r>
        <w:rPr>
          <w:color w:val="000000" w:themeColor="text1"/>
          <w:sz w:val="28"/>
          <w:szCs w:val="28"/>
        </w:rPr>
        <w:t>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681788" w:rsidRDefault="0005326A" w:rsidP="000532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</w:t>
      </w:r>
      <w:r>
        <w:rPr>
          <w:color w:val="000000" w:themeColor="text1"/>
          <w:sz w:val="28"/>
          <w:szCs w:val="28"/>
        </w:rPr>
        <w:t xml:space="preserve">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Вослебовское</w:t>
      </w:r>
      <w:r>
        <w:rPr>
          <w:color w:val="auto"/>
          <w:sz w:val="28"/>
          <w:szCs w:val="28"/>
        </w:rPr>
        <w:t xml:space="preserve"> сельское поселение 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02.12.2021 № 563-п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>п</w:t>
      </w:r>
      <w:r>
        <w:rPr>
          <w:color w:val="000000" w:themeColor="text1"/>
          <w:sz w:val="28"/>
          <w:highlight w:val="white"/>
        </w:rPr>
        <w:t xml:space="preserve">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Вослебовское сельское поселение Скопинского муниципального района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(в редакции постановления Главархитектуры Рязанской области от 14.04.2025 № 282-п):</w:t>
      </w:r>
    </w:p>
    <w:p w:rsidR="00681788" w:rsidRDefault="0005326A" w:rsidP="0005326A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1)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</w:t>
      </w:r>
      <w:r>
        <w:rPr>
          <w:color w:val="000000" w:themeColor="text1"/>
          <w:sz w:val="28"/>
          <w:szCs w:val="28"/>
        </w:rPr>
        <w:t xml:space="preserve">ния границ территориальной зоны </w:t>
      </w:r>
      <w:r>
        <w:rPr>
          <w:color w:val="000000" w:themeColor="text1"/>
          <w:sz w:val="28"/>
        </w:rPr>
        <w:br/>
        <w:t>«1 Жилые зоны (населенный пункт с. Вердерево)»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681788" w:rsidRDefault="0005326A" w:rsidP="0005326A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2)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  <w:szCs w:val="28"/>
        </w:rPr>
        <w:t>5.1 - Зона озелененных территорий общего пользования (лесопарки, парки, сады, скверы, бульвары, городские леса)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br/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681788" w:rsidRDefault="0005326A" w:rsidP="000532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81788" w:rsidRDefault="0005326A" w:rsidP="000532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Вослебовское</w:t>
      </w:r>
      <w:r>
        <w:rPr>
          <w:color w:val="auto"/>
          <w:sz w:val="28"/>
          <w:szCs w:val="28"/>
        </w:rPr>
        <w:t xml:space="preserve"> сельское поселение Скопинского</w:t>
      </w:r>
      <w:r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</w:t>
      </w:r>
      <w:r>
        <w:rPr>
          <w:color w:val="000000" w:themeColor="text1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81788" w:rsidRDefault="0005326A" w:rsidP="000532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</w:t>
      </w:r>
      <w:r>
        <w:rPr>
          <w:color w:val="000000" w:themeColor="text1"/>
          <w:sz w:val="28"/>
          <w:szCs w:val="28"/>
        </w:rPr>
        <w:t xml:space="preserve"> работы и делопроизводства обеспечить:</w:t>
      </w:r>
    </w:p>
    <w:p w:rsidR="00681788" w:rsidRDefault="0005326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9F4A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81788" w:rsidRDefault="0005326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</w:t>
      </w:r>
      <w:r>
        <w:rPr>
          <w:rFonts w:ascii="Times New Roman" w:hAnsi="Times New Roman"/>
          <w:color w:val="000000" w:themeColor="text1"/>
          <w:sz w:val="28"/>
          <w:szCs w:val="28"/>
        </w:rPr>
        <w:t>сти» (www.rv-ryazan.ru) и на официальном интернет-портале правовой информации (www.pravo.gov.ru).</w:t>
      </w:r>
    </w:p>
    <w:p w:rsidR="00681788" w:rsidRDefault="0005326A" w:rsidP="000532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9F4A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9F4A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</w:t>
      </w:r>
      <w:r>
        <w:rPr>
          <w:color w:val="000000" w:themeColor="text1"/>
          <w:sz w:val="28"/>
          <w:szCs w:val="28"/>
        </w:rPr>
        <w:t>адостроительства Рязанской области                 в сети «Интернет».</w:t>
      </w:r>
    </w:p>
    <w:p w:rsidR="00681788" w:rsidRDefault="0005326A" w:rsidP="000532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Скопинский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Вослебовское сельское поселение Скопинского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681788" w:rsidRDefault="0005326A" w:rsidP="0005326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</w:t>
      </w:r>
      <w:r>
        <w:rPr>
          <w:rFonts w:eastAsia="NSimSun" w:cs="Arial"/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681788" w:rsidRDefault="00681788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681788" w:rsidRDefault="0068178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81788" w:rsidRDefault="0005326A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681788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6A" w:rsidRDefault="0005326A">
      <w:r>
        <w:separator/>
      </w:r>
    </w:p>
  </w:endnote>
  <w:endnote w:type="continuationSeparator" w:id="0">
    <w:p w:rsidR="0005326A" w:rsidRDefault="0005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6A" w:rsidRDefault="0005326A">
      <w:r>
        <w:separator/>
      </w:r>
    </w:p>
  </w:footnote>
  <w:footnote w:type="continuationSeparator" w:id="0">
    <w:p w:rsidR="0005326A" w:rsidRDefault="0005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88" w:rsidRDefault="0005326A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9F4AB1" w:rsidRPr="009F4AB1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81788" w:rsidRDefault="0068178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3EE"/>
    <w:multiLevelType w:val="hybridMultilevel"/>
    <w:tmpl w:val="2378FC3E"/>
    <w:lvl w:ilvl="0" w:tplc="898EB4C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B8037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FB221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D86CA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D0CC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D295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8E4B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32EE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8200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CC759D"/>
    <w:multiLevelType w:val="hybridMultilevel"/>
    <w:tmpl w:val="8FA64170"/>
    <w:lvl w:ilvl="0" w:tplc="E7E277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1545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0811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AEE6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72E66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88BD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89CE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DA94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B4692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30562E"/>
    <w:multiLevelType w:val="multilevel"/>
    <w:tmpl w:val="D81AD7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88"/>
    <w:rsid w:val="0005326A"/>
    <w:rsid w:val="00681788"/>
    <w:rsid w:val="009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D221"/>
  <w15:docId w15:val="{DE69D40A-CE9C-4381-8F0B-A13233A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237</cp:revision>
  <dcterms:created xsi:type="dcterms:W3CDTF">2025-05-12T12:11:00Z</dcterms:created>
  <dcterms:modified xsi:type="dcterms:W3CDTF">2025-05-12T12:13:00Z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