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08" w:rsidRDefault="00FE23A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808" w:rsidRDefault="00FE23A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45808" w:rsidRDefault="00FE23A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45808" w:rsidRDefault="0044580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45808" w:rsidRDefault="0044580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45808" w:rsidRDefault="00FE23A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45808" w:rsidRDefault="00445808">
      <w:pPr>
        <w:tabs>
          <w:tab w:val="left" w:pos="709"/>
        </w:tabs>
        <w:jc w:val="center"/>
        <w:rPr>
          <w:sz w:val="28"/>
        </w:rPr>
      </w:pPr>
    </w:p>
    <w:p w:rsidR="00445808" w:rsidRDefault="00445808">
      <w:pPr>
        <w:tabs>
          <w:tab w:val="left" w:pos="709"/>
        </w:tabs>
        <w:jc w:val="center"/>
        <w:rPr>
          <w:sz w:val="28"/>
        </w:rPr>
      </w:pPr>
    </w:p>
    <w:p w:rsidR="00445808" w:rsidRDefault="00FE23A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45FF0">
        <w:rPr>
          <w:sz w:val="28"/>
        </w:rPr>
        <w:t xml:space="preserve"> 13 </w:t>
      </w:r>
      <w:r>
        <w:rPr>
          <w:sz w:val="28"/>
        </w:rPr>
        <w:t>»</w:t>
      </w:r>
      <w:r w:rsidR="00C45FF0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</w:t>
      </w:r>
      <w:r w:rsidR="00C45FF0">
        <w:rPr>
          <w:sz w:val="28"/>
        </w:rPr>
        <w:tab/>
      </w:r>
      <w:r w:rsidR="00C45FF0">
        <w:rPr>
          <w:sz w:val="28"/>
        </w:rPr>
        <w:tab/>
      </w:r>
      <w:r w:rsidR="00C45FF0">
        <w:rPr>
          <w:sz w:val="28"/>
        </w:rPr>
        <w:tab/>
      </w:r>
      <w:r>
        <w:rPr>
          <w:sz w:val="28"/>
        </w:rPr>
        <w:t xml:space="preserve">     № </w:t>
      </w:r>
      <w:r w:rsidR="00C45FF0">
        <w:rPr>
          <w:sz w:val="28"/>
        </w:rPr>
        <w:t>345-п</w:t>
      </w:r>
    </w:p>
    <w:p w:rsidR="00445808" w:rsidRDefault="00445808">
      <w:pPr>
        <w:tabs>
          <w:tab w:val="left" w:pos="709"/>
        </w:tabs>
        <w:jc w:val="both"/>
        <w:rPr>
          <w:sz w:val="28"/>
          <w:szCs w:val="28"/>
        </w:rPr>
      </w:pPr>
    </w:p>
    <w:p w:rsidR="00445808" w:rsidRDefault="00445808">
      <w:pPr>
        <w:tabs>
          <w:tab w:val="left" w:pos="709"/>
        </w:tabs>
        <w:jc w:val="both"/>
        <w:rPr>
          <w:sz w:val="28"/>
          <w:szCs w:val="28"/>
        </w:rPr>
      </w:pPr>
    </w:p>
    <w:p w:rsidR="00445808" w:rsidRDefault="00FE23A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r>
        <w:rPr>
          <w:rFonts w:ascii="Times New Roman" w:hAnsi="Times New Roman"/>
          <w:color w:val="auto"/>
          <w:sz w:val="28"/>
        </w:rPr>
        <w:t>Пощуповское сельское поселение</w:t>
      </w:r>
      <w:r>
        <w:rPr>
          <w:rFonts w:ascii="Times New Roman" w:hAnsi="Times New Roman"/>
          <w:color w:val="auto"/>
          <w:sz w:val="28"/>
        </w:rPr>
        <w:br/>
        <w:t>Рыбновского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445808" w:rsidRDefault="0044580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45808" w:rsidRDefault="00FE23A2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«Роскадастр» по Ряз</w:t>
      </w:r>
      <w:r>
        <w:rPr>
          <w:sz w:val="28"/>
        </w:rPr>
        <w:t>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04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.04.202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</w:t>
      </w:r>
      <w:r>
        <w:rPr>
          <w:sz w:val="28"/>
          <w:shd w:val="clear" w:color="FFFFFF" w:fill="FFFFFF" w:themeFill="background1"/>
        </w:rPr>
        <w:t>01-14/1214/25</w:t>
      </w:r>
      <w:r>
        <w:rPr>
          <w:color w:val="auto"/>
          <w:sz w:val="28"/>
        </w:rPr>
        <w:t xml:space="preserve">, </w:t>
      </w:r>
      <w:r>
        <w:rPr>
          <w:sz w:val="28"/>
        </w:rPr>
        <w:t>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11</w:t>
      </w:r>
      <w:hyperlink r:id="rId9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.04.202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</w:t>
      </w:r>
      <w:r>
        <w:rPr>
          <w:sz w:val="28"/>
          <w:shd w:val="clear" w:color="FFFFFF" w:fill="FFFFFF" w:themeFill="background1"/>
        </w:rPr>
        <w:t>01-14/1281/25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</w:t>
      </w:r>
      <w:r>
        <w:rPr>
          <w:color w:val="auto"/>
          <w:sz w:val="28"/>
          <w:szCs w:val="28"/>
        </w:rPr>
        <w:t xml:space="preserve">нской области и органами государственной власти Рязанской области», руководствуясь постановлением Правительства Рязанской области </w:t>
      </w:r>
      <w:r>
        <w:rPr>
          <w:color w:val="auto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</w:t>
      </w:r>
      <w:r>
        <w:rPr>
          <w:color w:val="auto"/>
          <w:sz w:val="28"/>
          <w:szCs w:val="28"/>
        </w:rPr>
        <w:t>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445808" w:rsidRDefault="00FE23A2" w:rsidP="00FE23A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</w:rPr>
        <w:t>Пощуповское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</w:t>
      </w:r>
      <w:r>
        <w:rPr>
          <w:color w:val="auto"/>
          <w:sz w:val="28"/>
          <w:szCs w:val="28"/>
        </w:rPr>
        <w:t xml:space="preserve">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28.06.2021 № 255-п </w:t>
      </w:r>
      <w:r>
        <w:rPr>
          <w:sz w:val="28"/>
          <w:szCs w:val="27"/>
        </w:rPr>
        <w:t xml:space="preserve">«О внесении изменений в правила землепользования </w:t>
      </w:r>
      <w:r>
        <w:rPr>
          <w:sz w:val="28"/>
          <w:szCs w:val="27"/>
        </w:rPr>
        <w:br/>
        <w:t xml:space="preserve">и застройки муниципального образования – </w:t>
      </w:r>
      <w:r>
        <w:rPr>
          <w:sz w:val="28"/>
        </w:rPr>
        <w:t xml:space="preserve">Пощуповское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Рыбновского</w:t>
      </w:r>
      <w:r>
        <w:rPr>
          <w:sz w:val="28"/>
          <w:szCs w:val="27"/>
        </w:rPr>
        <w:t xml:space="preserve"> муниципального района Рязанской области» (в </w:t>
      </w:r>
      <w:r>
        <w:rPr>
          <w:sz w:val="28"/>
          <w:highlight w:val="white"/>
        </w:rPr>
        <w:t xml:space="preserve">редакции постановлений Главархитектуры Рязанской области от 02.09.2024 № 456-п, </w:t>
      </w:r>
      <w:r>
        <w:rPr>
          <w:sz w:val="28"/>
          <w:highlight w:val="white"/>
        </w:rPr>
        <w:br/>
        <w:t>от 21.11.2024 № 676-п, от 13.02.2025 № 114-п</w:t>
      </w:r>
      <w:r>
        <w:rPr>
          <w:sz w:val="28"/>
          <w:szCs w:val="27"/>
        </w:rPr>
        <w:t>)</w:t>
      </w:r>
      <w:r>
        <w:rPr>
          <w:color w:val="auto"/>
          <w:sz w:val="28"/>
        </w:rPr>
        <w:t>:</w:t>
      </w:r>
    </w:p>
    <w:p w:rsidR="00445808" w:rsidRDefault="00FE23A2" w:rsidP="00FE23A2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color w:val="000000" w:themeColor="text1"/>
          <w:sz w:val="28"/>
          <w:szCs w:val="27"/>
        </w:rPr>
        <w:t>1) 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«1.1 Зона застр</w:t>
      </w:r>
      <w:r>
        <w:rPr>
          <w:color w:val="000000" w:themeColor="text1"/>
          <w:sz w:val="28"/>
        </w:rPr>
        <w:t xml:space="preserve">ойки индивидуальными жилыми домами (населенный пункт </w:t>
      </w:r>
      <w:r>
        <w:rPr>
          <w:color w:val="000000" w:themeColor="text1"/>
          <w:sz w:val="28"/>
        </w:rPr>
        <w:br/>
        <w:t>с</w:t>
      </w:r>
      <w:r>
        <w:rPr>
          <w:sz w:val="28"/>
          <w:szCs w:val="28"/>
        </w:rPr>
        <w:t>. Новоселки)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7"/>
        </w:rPr>
        <w:t xml:space="preserve"> № 1 к настоящему постановлению;</w:t>
      </w:r>
    </w:p>
    <w:p w:rsidR="00445808" w:rsidRDefault="00FE23A2" w:rsidP="00FE23A2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color w:val="000000" w:themeColor="text1"/>
          <w:sz w:val="28"/>
          <w:szCs w:val="27"/>
        </w:rPr>
        <w:lastRenderedPageBreak/>
        <w:t>2) 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«1.1 Зона застройки индивидуальными жилыми домами (населен</w:t>
      </w:r>
      <w:r>
        <w:rPr>
          <w:color w:val="000000" w:themeColor="text1"/>
          <w:sz w:val="28"/>
        </w:rPr>
        <w:t xml:space="preserve">ный пункт </w:t>
      </w:r>
      <w:r>
        <w:rPr>
          <w:color w:val="000000" w:themeColor="text1"/>
          <w:sz w:val="28"/>
        </w:rPr>
        <w:br/>
        <w:t>д</w:t>
      </w:r>
      <w:r>
        <w:rPr>
          <w:sz w:val="28"/>
          <w:szCs w:val="28"/>
        </w:rPr>
        <w:t>. Ромоданово)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7"/>
        </w:rPr>
        <w:t xml:space="preserve"> № 2 к настоящему постановлению;</w:t>
      </w:r>
    </w:p>
    <w:p w:rsidR="00445808" w:rsidRDefault="00FE23A2" w:rsidP="00FE23A2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7"/>
        </w:rPr>
        <w:t>3) 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«7.0 Иные зоны (населенный пункт с</w:t>
      </w:r>
      <w:r>
        <w:rPr>
          <w:sz w:val="28"/>
          <w:szCs w:val="28"/>
        </w:rPr>
        <w:t>. Новоселки)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7"/>
        </w:rPr>
        <w:t xml:space="preserve"> № 3 к на</w:t>
      </w:r>
      <w:r>
        <w:rPr>
          <w:color w:val="000000" w:themeColor="text1"/>
          <w:sz w:val="28"/>
          <w:szCs w:val="27"/>
        </w:rPr>
        <w:t>стоящему постановлени</w:t>
      </w:r>
      <w:r>
        <w:rPr>
          <w:color w:val="000000" w:themeColor="text1"/>
          <w:sz w:val="28"/>
          <w:szCs w:val="28"/>
        </w:rPr>
        <w:t>ю</w:t>
      </w:r>
      <w:r>
        <w:rPr>
          <w:rFonts w:eastAsia="Times New Roman" w:cs="Times New Roman"/>
          <w:color w:val="000000" w:themeColor="text1"/>
          <w:sz w:val="28"/>
          <w:szCs w:val="28"/>
        </w:rPr>
        <w:t>;</w:t>
      </w:r>
    </w:p>
    <w:p w:rsidR="00445808" w:rsidRDefault="00FE23A2" w:rsidP="00FE23A2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color w:val="000000" w:themeColor="text1"/>
          <w:sz w:val="28"/>
          <w:szCs w:val="27"/>
        </w:rPr>
        <w:t>4) 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 xml:space="preserve">«7.0 Иные зоны (населенный пункт </w:t>
      </w:r>
      <w:r>
        <w:rPr>
          <w:sz w:val="28"/>
          <w:szCs w:val="28"/>
        </w:rPr>
        <w:t>д. Ромоданово)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7"/>
        </w:rPr>
        <w:t xml:space="preserve"> № 4 к настоящему постановлению.</w:t>
      </w:r>
    </w:p>
    <w:p w:rsidR="00445808" w:rsidRDefault="00FE23A2" w:rsidP="00FE23A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0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</w:t>
        </w:r>
        <w:r>
          <w:rPr>
            <w:color w:val="auto"/>
            <w:sz w:val="28"/>
            <w:szCs w:val="28"/>
          </w:rPr>
          <w:t xml:space="preserve"> вступает в силу со дня его официального опубликования.</w:t>
        </w:r>
      </w:hyperlink>
    </w:p>
    <w:p w:rsidR="00445808" w:rsidRDefault="00FE23A2" w:rsidP="00FE23A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 муниципального обра</w:t>
      </w:r>
      <w:r>
        <w:rPr>
          <w:color w:val="auto"/>
          <w:sz w:val="28"/>
          <w:szCs w:val="28"/>
        </w:rPr>
        <w:t xml:space="preserve">зования – </w:t>
      </w:r>
      <w:r>
        <w:rPr>
          <w:color w:val="auto"/>
          <w:sz w:val="28"/>
        </w:rPr>
        <w:t>Пощуповское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445808" w:rsidRDefault="00FE23A2" w:rsidP="00FE23A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445808" w:rsidRDefault="00FE23A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445808" w:rsidRDefault="00FE23A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445808" w:rsidRDefault="00FE23A2" w:rsidP="00FE23A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445808" w:rsidRDefault="00FE23A2" w:rsidP="00FE23A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Рыбновский муниципальный район Рязанской области, главе муниципального образования – </w:t>
      </w:r>
      <w:r>
        <w:rPr>
          <w:color w:val="auto"/>
          <w:sz w:val="28"/>
        </w:rPr>
        <w:t>Пощуповское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</w:t>
      </w:r>
      <w:r>
        <w:rPr>
          <w:color w:val="auto"/>
          <w:sz w:val="28"/>
          <w:szCs w:val="28"/>
        </w:rPr>
        <w:t xml:space="preserve">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445808" w:rsidRDefault="00FE23A2" w:rsidP="00FE23A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</w:t>
      </w:r>
      <w:r>
        <w:rPr>
          <w:rFonts w:eastAsia="NSimSun" w:cs="Arial"/>
          <w:color w:val="auto"/>
          <w:sz w:val="28"/>
          <w:szCs w:val="28"/>
        </w:rPr>
        <w:t xml:space="preserve">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445808" w:rsidRDefault="00445808">
      <w:pPr>
        <w:widowControl w:val="0"/>
        <w:ind w:firstLine="850"/>
        <w:jc w:val="both"/>
        <w:rPr>
          <w:color w:val="auto"/>
          <w:sz w:val="28"/>
        </w:rPr>
      </w:pPr>
    </w:p>
    <w:p w:rsidR="00445808" w:rsidRDefault="00445808">
      <w:pPr>
        <w:widowControl w:val="0"/>
        <w:ind w:firstLine="850"/>
        <w:jc w:val="both"/>
        <w:rPr>
          <w:color w:val="auto"/>
          <w:sz w:val="28"/>
        </w:rPr>
      </w:pPr>
    </w:p>
    <w:p w:rsidR="00445808" w:rsidRDefault="00FE23A2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445808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3A2" w:rsidRDefault="00FE23A2">
      <w:r>
        <w:separator/>
      </w:r>
    </w:p>
  </w:endnote>
  <w:endnote w:type="continuationSeparator" w:id="0">
    <w:p w:rsidR="00FE23A2" w:rsidRDefault="00FE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3A2" w:rsidRDefault="00FE23A2">
      <w:r>
        <w:separator/>
      </w:r>
    </w:p>
  </w:footnote>
  <w:footnote w:type="continuationSeparator" w:id="0">
    <w:p w:rsidR="00FE23A2" w:rsidRDefault="00FE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08" w:rsidRDefault="00FE23A2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C45FF0" w:rsidRPr="00C45FF0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445808" w:rsidRDefault="0044580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864"/>
    <w:multiLevelType w:val="hybridMultilevel"/>
    <w:tmpl w:val="EE3E781A"/>
    <w:lvl w:ilvl="0" w:tplc="DDA6AB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E1AC3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9F2F5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FDE75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B5C1E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07EBE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DDEB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62E10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1C896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162599"/>
    <w:multiLevelType w:val="multilevel"/>
    <w:tmpl w:val="7408BA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799C2622"/>
    <w:multiLevelType w:val="hybridMultilevel"/>
    <w:tmpl w:val="2AD80102"/>
    <w:lvl w:ilvl="0" w:tplc="00FC173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B14D8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BC02D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AC95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C203D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BAAE4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684FE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1E1B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F163D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08"/>
    <w:rsid w:val="00445808"/>
    <w:rsid w:val="00C45FF0"/>
    <w:rsid w:val="00F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98F5"/>
  <w15:docId w15:val="{E39DAFC2-B41D-403B-BC3D-5E8E0303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04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205</cp:revision>
  <dcterms:created xsi:type="dcterms:W3CDTF">2025-05-13T09:29:00Z</dcterms:created>
  <dcterms:modified xsi:type="dcterms:W3CDTF">2025-05-13T09:35:00Z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