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1E" w:rsidRDefault="004C1ED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91E" w:rsidRDefault="004C1ED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5291E" w:rsidRDefault="004C1ED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291E" w:rsidRDefault="00E5291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5291E" w:rsidRDefault="00E5291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5291E" w:rsidRDefault="004C1ED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5291E" w:rsidRDefault="00E5291E">
      <w:pPr>
        <w:tabs>
          <w:tab w:val="left" w:pos="709"/>
        </w:tabs>
        <w:jc w:val="center"/>
        <w:rPr>
          <w:sz w:val="28"/>
        </w:rPr>
      </w:pPr>
    </w:p>
    <w:p w:rsidR="00E5291E" w:rsidRDefault="00E5291E">
      <w:pPr>
        <w:tabs>
          <w:tab w:val="left" w:pos="709"/>
        </w:tabs>
        <w:jc w:val="center"/>
        <w:rPr>
          <w:sz w:val="28"/>
        </w:rPr>
      </w:pPr>
    </w:p>
    <w:p w:rsidR="00E5291E" w:rsidRDefault="004C1ED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B4A84">
        <w:rPr>
          <w:sz w:val="28"/>
        </w:rPr>
        <w:t>16</w:t>
      </w:r>
      <w:r>
        <w:rPr>
          <w:sz w:val="28"/>
        </w:rPr>
        <w:t>»</w:t>
      </w:r>
      <w:r w:rsidR="007B4A84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</w:t>
      </w:r>
      <w:r w:rsidR="007B4A84">
        <w:rPr>
          <w:sz w:val="28"/>
        </w:rPr>
        <w:tab/>
      </w:r>
      <w:r w:rsidR="007B4A84">
        <w:rPr>
          <w:sz w:val="28"/>
        </w:rPr>
        <w:tab/>
      </w:r>
      <w:r w:rsidR="007B4A84">
        <w:rPr>
          <w:sz w:val="28"/>
        </w:rPr>
        <w:tab/>
      </w:r>
      <w:r>
        <w:rPr>
          <w:sz w:val="28"/>
        </w:rPr>
        <w:t xml:space="preserve">    № </w:t>
      </w:r>
      <w:r w:rsidR="007B4A84">
        <w:rPr>
          <w:sz w:val="28"/>
        </w:rPr>
        <w:t>371-п</w:t>
      </w:r>
    </w:p>
    <w:p w:rsidR="00E5291E" w:rsidRDefault="00E5291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5291E">
        <w:trPr>
          <w:trHeight w:val="3805"/>
        </w:trPr>
        <w:tc>
          <w:tcPr>
            <w:tcW w:w="9929" w:type="dxa"/>
          </w:tcPr>
          <w:p w:rsidR="00E5291E" w:rsidRDefault="00E5291E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E5291E" w:rsidRDefault="004C1EDB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Щетининского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округа, г. Михайлов, </w:t>
            </w:r>
          </w:p>
          <w:p w:rsidR="00E5291E" w:rsidRDefault="004C1EDB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Зайчино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д. Зикеево,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Козловка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Колчев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п. 10-й год Октября,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Помозово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с прилегающей территорией в кадастровых кварталах 62:08:0012306, 62:08:0023803, 62:08:0023807, 62:08:0045901, 62:08:0060309, 62:08:0045903, 62:08:0045905, 62:08:0045906 за исключением территории, расположенной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в границ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Стрелецко-Высельского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</w:p>
          <w:bookmarkEnd w:id="0"/>
          <w:p w:rsidR="00E5291E" w:rsidRDefault="00E5291E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E5291E">
        <w:tc>
          <w:tcPr>
            <w:tcW w:w="9929" w:type="dxa"/>
          </w:tcPr>
          <w:p w:rsidR="00E5291E" w:rsidRDefault="004C1EDB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Рязанской области от 28.12.2</w:t>
            </w:r>
            <w:r>
              <w:rPr>
                <w:color w:val="000000" w:themeColor="text1"/>
                <w:sz w:val="28"/>
                <w:highlight w:val="white"/>
              </w:rPr>
              <w:t xml:space="preserve">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</w:t>
            </w:r>
            <w:r>
              <w:rPr>
                <w:color w:val="000000" w:themeColor="text1"/>
                <w:sz w:val="28"/>
                <w:highlight w:val="white"/>
              </w:rPr>
              <w:t>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25</w:t>
            </w:r>
            <w:hyperlink r:id="rId8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.04.2025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</w:t>
            </w:r>
            <w:r>
              <w:rPr>
                <w:color w:val="000000" w:themeColor="text1"/>
                <w:sz w:val="28"/>
              </w:rPr>
              <w:t>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E5291E" w:rsidRDefault="004C1ED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Щетининского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округа, г. Михайлов,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Зайчино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д. Зикеево,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Козловка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д.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Колчево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п. 10-й год Октября, с.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Помозово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 прилегаю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щей территорией в кадастровых кварталах 62:08:0012306, 62:08:0023803, 62:08:0023807, 62:08:0045901, 62:08:0060309, 62:08:0045903, 62:08:0045905, 62:08:0045906 за исключением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территории, расположенной 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Виленского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Стрелецко-Высельско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Горностаевского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Голдинского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сельских округов Михайловского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>и застройки).</w:t>
            </w:r>
          </w:p>
          <w:p w:rsidR="00E5291E" w:rsidRDefault="004C1ED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  <w:highlight w:val="white"/>
              </w:rPr>
              <w:t>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E5291E" w:rsidRDefault="004C1ED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E5291E" w:rsidRDefault="004C1ED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E5291E" w:rsidRDefault="004C1ED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E5291E" w:rsidRDefault="004C1EDB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</w:t>
            </w:r>
            <w:r>
              <w:rPr>
                <w:color w:val="000000" w:themeColor="text1"/>
                <w:sz w:val="28"/>
                <w:szCs w:val="28"/>
              </w:rPr>
              <w:t xml:space="preserve">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E5291E" w:rsidRDefault="004C1EDB">
            <w:pPr>
              <w:widowControl w:val="0"/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E5291E" w:rsidRDefault="004C1ED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</w:t>
            </w:r>
            <w:r>
              <w:rPr>
                <w:color w:val="000000" w:themeColor="text1"/>
                <w:sz w:val="28"/>
                <w:highlight w:val="white"/>
              </w:rPr>
              <w:t>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E5291E" w:rsidRDefault="004C1ED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Михайловского муниципального округа Рязанской област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E5291E" w:rsidRDefault="004C1ED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5291E" w:rsidRDefault="00E5291E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E5291E" w:rsidRDefault="00E5291E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E5291E">
        <w:tc>
          <w:tcPr>
            <w:tcW w:w="9929" w:type="dxa"/>
          </w:tcPr>
          <w:p w:rsidR="00E5291E" w:rsidRDefault="004C1ED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E5291E" w:rsidRDefault="00E5291E">
            <w:pPr>
              <w:pStyle w:val="27"/>
              <w:tabs>
                <w:tab w:val="left" w:pos="709"/>
              </w:tabs>
              <w:jc w:val="left"/>
            </w:pPr>
          </w:p>
          <w:p w:rsidR="00E5291E" w:rsidRDefault="00E5291E">
            <w:pPr>
              <w:tabs>
                <w:tab w:val="left" w:pos="709"/>
              </w:tabs>
              <w:rPr>
                <w:sz w:val="28"/>
              </w:rPr>
            </w:pPr>
          </w:p>
          <w:p w:rsidR="00E5291E" w:rsidRDefault="00E5291E">
            <w:pPr>
              <w:tabs>
                <w:tab w:val="left" w:pos="709"/>
              </w:tabs>
              <w:rPr>
                <w:sz w:val="28"/>
              </w:rPr>
            </w:pPr>
          </w:p>
          <w:p w:rsidR="00E5291E" w:rsidRDefault="00E5291E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E5291E" w:rsidRDefault="00E5291E"/>
    <w:p w:rsidR="00E5291E" w:rsidRDefault="00E5291E">
      <w:pPr>
        <w:tabs>
          <w:tab w:val="left" w:pos="709"/>
        </w:tabs>
        <w:jc w:val="both"/>
        <w:rPr>
          <w:sz w:val="28"/>
        </w:rPr>
      </w:pPr>
    </w:p>
    <w:p w:rsidR="00E5291E" w:rsidRDefault="00E5291E">
      <w:pPr>
        <w:tabs>
          <w:tab w:val="left" w:pos="709"/>
        </w:tabs>
        <w:jc w:val="both"/>
        <w:rPr>
          <w:sz w:val="28"/>
        </w:rPr>
      </w:pPr>
    </w:p>
    <w:p w:rsidR="00E5291E" w:rsidRDefault="00E5291E">
      <w:pPr>
        <w:spacing w:line="216" w:lineRule="auto"/>
        <w:contextualSpacing/>
        <w:jc w:val="both"/>
        <w:rPr>
          <w:sz w:val="24"/>
        </w:rPr>
      </w:pPr>
    </w:p>
    <w:p w:rsidR="00E5291E" w:rsidRDefault="00E5291E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E5291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DB" w:rsidRDefault="004C1EDB">
      <w:pPr>
        <w:pStyle w:val="32"/>
      </w:pPr>
      <w:r>
        <w:separator/>
      </w:r>
    </w:p>
  </w:endnote>
  <w:endnote w:type="continuationSeparator" w:id="0">
    <w:p w:rsidR="004C1EDB" w:rsidRDefault="004C1ED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DB" w:rsidRDefault="004C1EDB">
      <w:pPr>
        <w:pStyle w:val="32"/>
      </w:pPr>
      <w:r>
        <w:separator/>
      </w:r>
    </w:p>
  </w:footnote>
  <w:footnote w:type="continuationSeparator" w:id="0">
    <w:p w:rsidR="004C1EDB" w:rsidRDefault="004C1ED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1E" w:rsidRDefault="004C1EDB">
    <w:pPr>
      <w:pStyle w:val="ad"/>
      <w:jc w:val="center"/>
      <w:rPr>
        <w:sz w:val="28"/>
      </w:rPr>
    </w:pPr>
    <w:r>
      <w:rPr>
        <w:sz w:val="28"/>
      </w:rPr>
      <w:t>2</w:t>
    </w:r>
  </w:p>
  <w:p w:rsidR="00E5291E" w:rsidRDefault="00E5291E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1EA6"/>
    <w:multiLevelType w:val="multilevel"/>
    <w:tmpl w:val="D13461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1E"/>
    <w:rsid w:val="004C1EDB"/>
    <w:rsid w:val="007B4A84"/>
    <w:rsid w:val="00E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31EA"/>
  <w15:docId w15:val="{9D80FF28-F222-41A6-AE1E-B49A6BCE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121</cp:revision>
  <dcterms:created xsi:type="dcterms:W3CDTF">2021-12-02T15:09:00Z</dcterms:created>
  <dcterms:modified xsi:type="dcterms:W3CDTF">2025-05-16T09:13:00Z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