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B4" w:rsidRDefault="00B75A95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9B4" w:rsidRDefault="00B75A9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B739B4" w:rsidRDefault="00B75A9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B739B4" w:rsidRDefault="00B739B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739B4" w:rsidRDefault="00B739B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739B4" w:rsidRDefault="00B75A9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739B4" w:rsidRDefault="00B739B4">
      <w:pPr>
        <w:tabs>
          <w:tab w:val="left" w:pos="709"/>
        </w:tabs>
        <w:jc w:val="center"/>
        <w:rPr>
          <w:sz w:val="28"/>
        </w:rPr>
      </w:pPr>
    </w:p>
    <w:p w:rsidR="00B739B4" w:rsidRDefault="00B739B4">
      <w:pPr>
        <w:tabs>
          <w:tab w:val="left" w:pos="709"/>
        </w:tabs>
        <w:jc w:val="center"/>
        <w:rPr>
          <w:sz w:val="28"/>
        </w:rPr>
      </w:pPr>
    </w:p>
    <w:p w:rsidR="00B739B4" w:rsidRDefault="00B75A95" w:rsidP="0084730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47309">
        <w:rPr>
          <w:sz w:val="28"/>
        </w:rPr>
        <w:t>21</w:t>
      </w:r>
      <w:r>
        <w:rPr>
          <w:sz w:val="28"/>
        </w:rPr>
        <w:t>»</w:t>
      </w:r>
      <w:r w:rsidR="00847309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</w:t>
      </w:r>
      <w:r w:rsidR="00847309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847309">
        <w:rPr>
          <w:sz w:val="28"/>
        </w:rPr>
        <w:t>386-п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B739B4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B4" w:rsidRDefault="00B739B4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B739B4" w:rsidRDefault="00B75A95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предложений о внесении изменений 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Ольховское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Ухоловского</w:t>
            </w:r>
            <w:proofErr w:type="spellEnd"/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муниципального</w:t>
            </w:r>
            <w:r>
              <w:rPr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B739B4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B4" w:rsidRDefault="00B75A95">
            <w:pPr>
              <w:ind w:firstLine="709"/>
              <w:jc w:val="both"/>
            </w:pPr>
            <w:r>
              <w:rPr>
                <w:sz w:val="28"/>
              </w:rPr>
              <w:t xml:space="preserve">В целях внесения сведений о границах населенных пунктов муниципального образования </w:t>
            </w:r>
            <w:r>
              <w:rPr>
                <w:color w:val="auto"/>
                <w:sz w:val="28"/>
              </w:rPr>
              <w:t xml:space="preserve">– </w:t>
            </w:r>
            <w:proofErr w:type="spellStart"/>
            <w:r>
              <w:rPr>
                <w:color w:val="auto"/>
                <w:sz w:val="28"/>
                <w:szCs w:val="28"/>
              </w:rPr>
              <w:t>Ольховское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Ухоловского</w:t>
            </w:r>
            <w:proofErr w:type="spellEnd"/>
            <w:r>
              <w:rPr>
                <w:color w:val="auto"/>
                <w:sz w:val="28"/>
              </w:rPr>
              <w:t xml:space="preserve"> муниципального района Рязанской области</w:t>
            </w:r>
            <w:r>
              <w:rPr>
                <w:sz w:val="28"/>
              </w:rPr>
              <w:t>, на основании Федерального закона от 31.12.2017 № 507-ФЗ «О внесении изменений в Градостр</w:t>
            </w:r>
            <w:r>
              <w:rPr>
                <w:sz w:val="28"/>
              </w:rPr>
              <w:t xml:space="preserve">оительный кодекс Российской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статей 23-25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szCs w:val="28"/>
              </w:rPr>
              <w:br/>
              <w:t xml:space="preserve">«О перераспределении отдельных полномочий </w:t>
            </w:r>
            <w:r>
              <w:rPr>
                <w:sz w:val="28"/>
                <w:szCs w:val="28"/>
              </w:rPr>
      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      </w:r>
            <w:r>
              <w:rPr>
                <w:sz w:val="28"/>
              </w:rPr>
              <w:t>, с учетом решения комиссии по территориальному планированию, землепользованию и</w:t>
            </w:r>
            <w:r>
              <w:rPr>
                <w:sz w:val="28"/>
              </w:rPr>
              <w:t xml:space="preserve"> застройке Рязанской области </w:t>
            </w:r>
            <w:r>
              <w:rPr>
                <w:color w:val="auto"/>
                <w:sz w:val="28"/>
              </w:rPr>
              <w:t>от 25.04</w:t>
            </w:r>
            <w:r>
              <w:rPr>
                <w:rFonts w:eastAsia="Tahoma" w:cs="Noto Sans Devanagari"/>
                <w:color w:val="auto"/>
                <w:sz w:val="28"/>
                <w:lang w:eastAsia="zh-CN" w:bidi="hi-IN"/>
              </w:rPr>
              <w:t>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sz w:val="28"/>
                <w:szCs w:val="28"/>
              </w:rPr>
              <w:br/>
              <w:t>«Об утверждении Положения о главном управлении архитект</w:t>
            </w:r>
            <w:r>
              <w:rPr>
                <w:color w:val="000000" w:themeColor="text1"/>
                <w:sz w:val="28"/>
                <w:szCs w:val="28"/>
              </w:rPr>
              <w:t xml:space="preserve">уры </w:t>
            </w:r>
            <w:r>
              <w:rPr>
                <w:color w:val="000000" w:themeColor="text1"/>
                <w:sz w:val="28"/>
                <w:szCs w:val="28"/>
              </w:rPr>
              <w:br/>
              <w:t>и градостроительства Рязанской области»,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главное управление архитекту</w:t>
            </w:r>
            <w:r>
              <w:rPr>
                <w:color w:val="000000" w:themeColor="text1"/>
                <w:sz w:val="28"/>
                <w:szCs w:val="28"/>
              </w:rPr>
              <w:t xml:space="preserve">ры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sz w:val="28"/>
                <w:szCs w:val="28"/>
              </w:rPr>
              <w:t>ПОСТАНОВЛЯЕТ</w:t>
            </w:r>
            <w:r>
              <w:rPr>
                <w:sz w:val="28"/>
              </w:rPr>
              <w:t>:</w:t>
            </w:r>
          </w:p>
          <w:p w:rsidR="00B739B4" w:rsidRDefault="00B75A95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418"/>
                <w:tab w:val="left" w:pos="6129"/>
              </w:tabs>
              <w:ind w:left="0" w:firstLine="850"/>
              <w:jc w:val="both"/>
              <w:rPr>
                <w:strike/>
                <w:color w:val="auto"/>
                <w:sz w:val="28"/>
                <w:szCs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Приступить к подготовке проекта внесения изменений </w:t>
            </w:r>
            <w:r>
              <w:rPr>
                <w:color w:val="auto"/>
                <w:sz w:val="28"/>
                <w:szCs w:val="28"/>
              </w:rPr>
              <w:br/>
              <w:t xml:space="preserve">в генеральный план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Ольховское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Ухоловского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муниципального района Рязанской области (далее – проект в</w:t>
            </w:r>
            <w:r>
              <w:rPr>
                <w:color w:val="auto"/>
                <w:sz w:val="28"/>
                <w:szCs w:val="28"/>
              </w:rPr>
              <w:t>несения изменений в генеральный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план), утвержденный решением </w:t>
            </w:r>
            <w:r>
              <w:rPr>
                <w:color w:val="FF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Ухоловской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районной Думы Рязанской области от 04.04.2018 № 18 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 xml:space="preserve">«Об утверждении Генерального плана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Ольховское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Ухоловского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</w:t>
            </w:r>
            <w:r>
              <w:rPr>
                <w:color w:val="auto"/>
                <w:sz w:val="28"/>
                <w:szCs w:val="28"/>
                <w:highlight w:val="white"/>
              </w:rPr>
              <w:t>ального района Рязанской области».</w:t>
            </w:r>
          </w:p>
          <w:p w:rsidR="00B739B4" w:rsidRDefault="00B75A95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Поручить государственному казенному учреждению Рязанской               области «Центр градостроительного развития Рязанской области» разработать </w:t>
            </w:r>
            <w:r>
              <w:rPr>
                <w:color w:val="auto"/>
                <w:sz w:val="28"/>
                <w:szCs w:val="28"/>
              </w:rPr>
              <w:lastRenderedPageBreak/>
              <w:t>проект внесения изменений в генеральный план</w:t>
            </w:r>
            <w:r>
              <w:rPr>
                <w:sz w:val="28"/>
                <w:szCs w:val="28"/>
              </w:rPr>
              <w:t>.</w:t>
            </w:r>
          </w:p>
          <w:p w:rsidR="00B739B4" w:rsidRDefault="00B75A9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</w:t>
            </w:r>
            <w:r>
              <w:rPr>
                <w:sz w:val="28"/>
              </w:rPr>
              <w:t>роизводства обеспечить:</w:t>
            </w:r>
          </w:p>
          <w:p w:rsidR="00B739B4" w:rsidRDefault="00B75A95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B739B4" w:rsidRDefault="00B75A95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2) 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</w:t>
            </w:r>
            <w:r>
              <w:rPr>
                <w:sz w:val="28"/>
              </w:rPr>
              <w:t>an.ru) и на официальном интернет-портале правовой информации (www.pravo.gov.ru).</w:t>
            </w:r>
          </w:p>
          <w:p w:rsidR="00B739B4" w:rsidRDefault="00B75A9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</w:t>
            </w:r>
            <w:r>
              <w:rPr>
                <w:color w:val="auto"/>
                <w:sz w:val="28"/>
                <w:szCs w:val="28"/>
              </w:rPr>
              <w:t>Рязанской области         в сети «Интернет».</w:t>
            </w:r>
          </w:p>
          <w:p w:rsidR="00B739B4" w:rsidRDefault="00B75A9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Ухоловский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Ольховское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Ухоловского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</w:t>
            </w:r>
            <w:r>
              <w:rPr>
                <w:color w:val="auto"/>
                <w:sz w:val="28"/>
                <w:szCs w:val="28"/>
              </w:rPr>
              <w:t xml:space="preserve">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B739B4" w:rsidRDefault="00B75A95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  <w:t>на заместителя начальника главного у</w:t>
            </w:r>
            <w:r>
              <w:rPr>
                <w:color w:val="auto"/>
                <w:sz w:val="28"/>
                <w:szCs w:val="28"/>
              </w:rPr>
              <w:t>правления архитектуры</w:t>
            </w:r>
            <w:r>
              <w:rPr>
                <w:color w:val="auto"/>
                <w:sz w:val="28"/>
                <w:szCs w:val="28"/>
              </w:rPr>
              <w:br/>
              <w:t xml:space="preserve">и градостроительства Рязанской области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Т.С. Попкову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B739B4" w:rsidRDefault="00B739B4">
            <w:pPr>
              <w:widowControl w:val="0"/>
              <w:ind w:firstLine="850"/>
              <w:jc w:val="both"/>
              <w:rPr>
                <w:color w:val="auto"/>
                <w:sz w:val="28"/>
                <w:szCs w:val="28"/>
              </w:rPr>
            </w:pPr>
          </w:p>
          <w:p w:rsidR="00B739B4" w:rsidRDefault="00B739B4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739B4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B4" w:rsidRDefault="00B75A95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B739B4" w:rsidRDefault="00B739B4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B739B4" w:rsidRDefault="00B739B4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B739B4" w:rsidRDefault="00B739B4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B739B4" w:rsidRDefault="00B739B4">
      <w:pPr>
        <w:tabs>
          <w:tab w:val="left" w:pos="709"/>
        </w:tabs>
        <w:jc w:val="both"/>
        <w:rPr>
          <w:sz w:val="28"/>
        </w:rPr>
      </w:pPr>
    </w:p>
    <w:sectPr w:rsidR="00B739B4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95" w:rsidRDefault="00B75A95">
      <w:r>
        <w:separator/>
      </w:r>
    </w:p>
  </w:endnote>
  <w:endnote w:type="continuationSeparator" w:id="0">
    <w:p w:rsidR="00B75A95" w:rsidRDefault="00B7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95" w:rsidRDefault="00B75A95">
      <w:r>
        <w:separator/>
      </w:r>
    </w:p>
  </w:footnote>
  <w:footnote w:type="continuationSeparator" w:id="0">
    <w:p w:rsidR="00B75A95" w:rsidRDefault="00B7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9B4" w:rsidRDefault="00B75A95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739B4" w:rsidRDefault="00B739B4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D2E"/>
    <w:multiLevelType w:val="multilevel"/>
    <w:tmpl w:val="4C7481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33245DB"/>
    <w:multiLevelType w:val="multilevel"/>
    <w:tmpl w:val="8F948CE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3F86061"/>
    <w:multiLevelType w:val="multilevel"/>
    <w:tmpl w:val="93E2B69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51E024A"/>
    <w:multiLevelType w:val="multilevel"/>
    <w:tmpl w:val="3DC2BA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0CA07516"/>
    <w:multiLevelType w:val="multilevel"/>
    <w:tmpl w:val="E2E654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94055C4"/>
    <w:multiLevelType w:val="multilevel"/>
    <w:tmpl w:val="976A54E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C4B1EC2"/>
    <w:multiLevelType w:val="multilevel"/>
    <w:tmpl w:val="7CDEE4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EFD1610"/>
    <w:multiLevelType w:val="multilevel"/>
    <w:tmpl w:val="AFA24A4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20FA47D2"/>
    <w:multiLevelType w:val="multilevel"/>
    <w:tmpl w:val="80722D3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21A16081"/>
    <w:multiLevelType w:val="multilevel"/>
    <w:tmpl w:val="3A52C9E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24417BC4"/>
    <w:multiLevelType w:val="multilevel"/>
    <w:tmpl w:val="38E887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26F7143D"/>
    <w:multiLevelType w:val="multilevel"/>
    <w:tmpl w:val="203AA48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9ED2EA9"/>
    <w:multiLevelType w:val="multilevel"/>
    <w:tmpl w:val="5FEE94E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2C4D3D5B"/>
    <w:multiLevelType w:val="multilevel"/>
    <w:tmpl w:val="CDAA7FB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32A51DF4"/>
    <w:multiLevelType w:val="multilevel"/>
    <w:tmpl w:val="442848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6FB77FA"/>
    <w:multiLevelType w:val="multilevel"/>
    <w:tmpl w:val="ABECF5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37FB6874"/>
    <w:multiLevelType w:val="multilevel"/>
    <w:tmpl w:val="69DA2B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8472F15"/>
    <w:multiLevelType w:val="multilevel"/>
    <w:tmpl w:val="2DB626D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 w15:restartNumberingAfterBreak="0">
    <w:nsid w:val="3C304D91"/>
    <w:multiLevelType w:val="multilevel"/>
    <w:tmpl w:val="D06C772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433806BF"/>
    <w:multiLevelType w:val="multilevel"/>
    <w:tmpl w:val="96C68E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4A2B0DC3"/>
    <w:multiLevelType w:val="multilevel"/>
    <w:tmpl w:val="C772057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4CDB3770"/>
    <w:multiLevelType w:val="multilevel"/>
    <w:tmpl w:val="628C0D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2" w15:restartNumberingAfterBreak="0">
    <w:nsid w:val="538553D0"/>
    <w:multiLevelType w:val="multilevel"/>
    <w:tmpl w:val="5AB068F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53B04D70"/>
    <w:multiLevelType w:val="multilevel"/>
    <w:tmpl w:val="AED23B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54EF13EB"/>
    <w:multiLevelType w:val="multilevel"/>
    <w:tmpl w:val="A142DE1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55462E2E"/>
    <w:multiLevelType w:val="multilevel"/>
    <w:tmpl w:val="F00EEC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582D72F9"/>
    <w:multiLevelType w:val="multilevel"/>
    <w:tmpl w:val="6928AA4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58CF4FD8"/>
    <w:multiLevelType w:val="multilevel"/>
    <w:tmpl w:val="BB0EA32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594B54EF"/>
    <w:multiLevelType w:val="multilevel"/>
    <w:tmpl w:val="386E430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61AF339E"/>
    <w:multiLevelType w:val="multilevel"/>
    <w:tmpl w:val="37147B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0" w15:restartNumberingAfterBreak="0">
    <w:nsid w:val="61C227B3"/>
    <w:multiLevelType w:val="multilevel"/>
    <w:tmpl w:val="8D520B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65AC54CB"/>
    <w:multiLevelType w:val="multilevel"/>
    <w:tmpl w:val="2F0076C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68F4167F"/>
    <w:multiLevelType w:val="multilevel"/>
    <w:tmpl w:val="674C4CD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6B6F480B"/>
    <w:multiLevelType w:val="multilevel"/>
    <w:tmpl w:val="7AFA515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DF22CA6"/>
    <w:multiLevelType w:val="multilevel"/>
    <w:tmpl w:val="99DE418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5" w15:restartNumberingAfterBreak="0">
    <w:nsid w:val="74BA66AF"/>
    <w:multiLevelType w:val="multilevel"/>
    <w:tmpl w:val="C2DCFD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76A556E8"/>
    <w:multiLevelType w:val="multilevel"/>
    <w:tmpl w:val="CCDEE5B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78227AE2"/>
    <w:multiLevelType w:val="multilevel"/>
    <w:tmpl w:val="D56E656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78B63D6E"/>
    <w:multiLevelType w:val="multilevel"/>
    <w:tmpl w:val="4B1A7F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9" w15:restartNumberingAfterBreak="0">
    <w:nsid w:val="79D6658D"/>
    <w:multiLevelType w:val="multilevel"/>
    <w:tmpl w:val="2F461AC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B4B4F25"/>
    <w:multiLevelType w:val="multilevel"/>
    <w:tmpl w:val="9DB2500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1" w15:restartNumberingAfterBreak="0">
    <w:nsid w:val="7CBF063A"/>
    <w:multiLevelType w:val="multilevel"/>
    <w:tmpl w:val="C4B85BB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2" w15:restartNumberingAfterBreak="0">
    <w:nsid w:val="7E08515F"/>
    <w:multiLevelType w:val="multilevel"/>
    <w:tmpl w:val="1CD8FA7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37"/>
  </w:num>
  <w:num w:numId="2">
    <w:abstractNumId w:val="10"/>
  </w:num>
  <w:num w:numId="3">
    <w:abstractNumId w:val="21"/>
  </w:num>
  <w:num w:numId="4">
    <w:abstractNumId w:val="7"/>
  </w:num>
  <w:num w:numId="5">
    <w:abstractNumId w:val="27"/>
  </w:num>
  <w:num w:numId="6">
    <w:abstractNumId w:val="42"/>
  </w:num>
  <w:num w:numId="7">
    <w:abstractNumId w:val="38"/>
  </w:num>
  <w:num w:numId="8">
    <w:abstractNumId w:val="0"/>
  </w:num>
  <w:num w:numId="9">
    <w:abstractNumId w:val="26"/>
  </w:num>
  <w:num w:numId="10">
    <w:abstractNumId w:val="20"/>
  </w:num>
  <w:num w:numId="11">
    <w:abstractNumId w:val="6"/>
  </w:num>
  <w:num w:numId="12">
    <w:abstractNumId w:val="1"/>
  </w:num>
  <w:num w:numId="13">
    <w:abstractNumId w:val="12"/>
  </w:num>
  <w:num w:numId="14">
    <w:abstractNumId w:val="15"/>
  </w:num>
  <w:num w:numId="15">
    <w:abstractNumId w:val="36"/>
  </w:num>
  <w:num w:numId="16">
    <w:abstractNumId w:val="39"/>
  </w:num>
  <w:num w:numId="17">
    <w:abstractNumId w:val="16"/>
  </w:num>
  <w:num w:numId="18">
    <w:abstractNumId w:val="11"/>
  </w:num>
  <w:num w:numId="19">
    <w:abstractNumId w:val="32"/>
  </w:num>
  <w:num w:numId="20">
    <w:abstractNumId w:val="29"/>
  </w:num>
  <w:num w:numId="21">
    <w:abstractNumId w:val="41"/>
  </w:num>
  <w:num w:numId="22">
    <w:abstractNumId w:val="19"/>
  </w:num>
  <w:num w:numId="23">
    <w:abstractNumId w:val="17"/>
  </w:num>
  <w:num w:numId="24">
    <w:abstractNumId w:val="5"/>
  </w:num>
  <w:num w:numId="25">
    <w:abstractNumId w:val="13"/>
  </w:num>
  <w:num w:numId="26">
    <w:abstractNumId w:val="25"/>
  </w:num>
  <w:num w:numId="27">
    <w:abstractNumId w:val="8"/>
  </w:num>
  <w:num w:numId="28">
    <w:abstractNumId w:val="40"/>
  </w:num>
  <w:num w:numId="29">
    <w:abstractNumId w:val="31"/>
  </w:num>
  <w:num w:numId="30">
    <w:abstractNumId w:val="23"/>
  </w:num>
  <w:num w:numId="31">
    <w:abstractNumId w:val="24"/>
  </w:num>
  <w:num w:numId="32">
    <w:abstractNumId w:val="33"/>
  </w:num>
  <w:num w:numId="33">
    <w:abstractNumId w:val="34"/>
  </w:num>
  <w:num w:numId="34">
    <w:abstractNumId w:val="18"/>
  </w:num>
  <w:num w:numId="35">
    <w:abstractNumId w:val="3"/>
  </w:num>
  <w:num w:numId="36">
    <w:abstractNumId w:val="9"/>
  </w:num>
  <w:num w:numId="37">
    <w:abstractNumId w:val="28"/>
  </w:num>
  <w:num w:numId="38">
    <w:abstractNumId w:val="35"/>
  </w:num>
  <w:num w:numId="39">
    <w:abstractNumId w:val="2"/>
  </w:num>
  <w:num w:numId="40">
    <w:abstractNumId w:val="30"/>
  </w:num>
  <w:num w:numId="41">
    <w:abstractNumId w:val="4"/>
  </w:num>
  <w:num w:numId="42">
    <w:abstractNumId w:val="1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B4"/>
    <w:rsid w:val="00847309"/>
    <w:rsid w:val="00B739B4"/>
    <w:rsid w:val="00B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7E"/>
  <w15:docId w15:val="{B63FB52C-AF41-4020-A169-C1D27B4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2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1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1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1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2"/>
    <w:pPr>
      <w:spacing w:before="120" w:after="120"/>
    </w:pPr>
    <w:rPr>
      <w:i/>
      <w:sz w:val="24"/>
    </w:rPr>
  </w:style>
  <w:style w:type="character" w:customStyle="1" w:styleId="42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Анастастия Теслова</dc:creator>
  <cp:lastModifiedBy>User214</cp:lastModifiedBy>
  <cp:revision>11</cp:revision>
  <dcterms:created xsi:type="dcterms:W3CDTF">2025-03-04T07:46:00Z</dcterms:created>
  <dcterms:modified xsi:type="dcterms:W3CDTF">2025-05-21T07:58:00Z</dcterms:modified>
</cp:coreProperties>
</file>