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8D" w:rsidRDefault="00C447E8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38D" w:rsidRDefault="00C447E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C2538D" w:rsidRDefault="00C447E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C2538D" w:rsidRDefault="00C2538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2538D" w:rsidRDefault="00C2538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2538D" w:rsidRDefault="00C447E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2538D" w:rsidRDefault="00C2538D">
      <w:pPr>
        <w:tabs>
          <w:tab w:val="left" w:pos="709"/>
        </w:tabs>
        <w:jc w:val="center"/>
        <w:rPr>
          <w:sz w:val="28"/>
        </w:rPr>
      </w:pPr>
    </w:p>
    <w:p w:rsidR="00C2538D" w:rsidRDefault="00C2538D">
      <w:pPr>
        <w:tabs>
          <w:tab w:val="left" w:pos="709"/>
        </w:tabs>
        <w:jc w:val="center"/>
        <w:rPr>
          <w:sz w:val="28"/>
        </w:rPr>
      </w:pPr>
    </w:p>
    <w:p w:rsidR="00C2538D" w:rsidRDefault="00C447E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66DB7">
        <w:rPr>
          <w:sz w:val="28"/>
        </w:rPr>
        <w:t>21</w:t>
      </w:r>
      <w:r>
        <w:rPr>
          <w:sz w:val="28"/>
        </w:rPr>
        <w:t>»</w:t>
      </w:r>
      <w:r w:rsidR="00466DB7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</w:t>
      </w:r>
      <w:r w:rsidR="00466DB7"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 xml:space="preserve">   № </w:t>
      </w:r>
      <w:r w:rsidR="00466DB7">
        <w:rPr>
          <w:sz w:val="28"/>
        </w:rPr>
        <w:t>388-п</w:t>
      </w:r>
    </w:p>
    <w:p w:rsidR="00C2538D" w:rsidRDefault="00C2538D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C2538D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38D" w:rsidRDefault="00C2538D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C2538D" w:rsidRDefault="00C447E8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предложений о внесении изменений в генеральный план муниципального образования – </w:t>
            </w:r>
            <w:r>
              <w:rPr>
                <w:color w:val="000000" w:themeColor="text1"/>
                <w:sz w:val="28"/>
                <w:szCs w:val="28"/>
              </w:rPr>
              <w:t xml:space="preserve">Павелецкое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r>
              <w:rPr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C2538D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38D" w:rsidRDefault="00C447E8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сведений о границах населенных пунктов муниципального образования – </w:t>
            </w:r>
            <w:r>
              <w:rPr>
                <w:color w:val="000000" w:themeColor="text1"/>
                <w:sz w:val="28"/>
                <w:szCs w:val="28"/>
              </w:rPr>
              <w:t xml:space="preserve">Павелецкое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r>
              <w:rPr>
                <w:sz w:val="28"/>
              </w:rPr>
              <w:t>, на основании Федерального закона от 31.12.2017 № 507-ФЗ «О внесении изменений в Градост</w:t>
            </w:r>
            <w:r>
              <w:rPr>
                <w:sz w:val="28"/>
              </w:rPr>
              <w:t xml:space="preserve">роительный кодекс Российской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статей 23-25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szCs w:val="28"/>
              </w:rPr>
              <w:br/>
              <w:t>«О перераспределении отдельных полномочий</w:t>
            </w:r>
            <w:r>
              <w:rPr>
                <w:sz w:val="28"/>
                <w:szCs w:val="28"/>
              </w:rPr>
              <w:t xml:space="preserve">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sz w:val="28"/>
              </w:rPr>
              <w:t xml:space="preserve">, с учетом решения комиссии по территориальному планированию, землепользованию </w:t>
            </w:r>
            <w:r>
              <w:rPr>
                <w:sz w:val="28"/>
              </w:rPr>
              <w:t xml:space="preserve">и застройке Рязанской области </w:t>
            </w:r>
            <w:r>
              <w:rPr>
                <w:color w:val="000000" w:themeColor="text1"/>
                <w:sz w:val="28"/>
              </w:rPr>
              <w:t>от 25.04</w:t>
            </w:r>
            <w:r>
              <w:rPr>
                <w:rFonts w:eastAsia="Tahoma" w:cs="Noto Sans Devanagari"/>
                <w:color w:val="000000" w:themeColor="text1"/>
                <w:sz w:val="28"/>
                <w:lang w:eastAsia="zh-CN" w:bidi="hi-IN"/>
              </w:rPr>
              <w:t>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szCs w:val="28"/>
              </w:rPr>
              <w:br/>
              <w:t>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</w:rPr>
              <w:t xml:space="preserve">уры </w:t>
            </w:r>
            <w:r>
              <w:rPr>
                <w:color w:val="000000" w:themeColor="text1"/>
                <w:sz w:val="28"/>
                <w:szCs w:val="28"/>
              </w:rPr>
              <w:br/>
              <w:t>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главное управление архитект</w:t>
            </w:r>
            <w:r>
              <w:rPr>
                <w:color w:val="000000" w:themeColor="text1"/>
                <w:sz w:val="28"/>
                <w:szCs w:val="28"/>
              </w:rPr>
              <w:t xml:space="preserve">уры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>
              <w:rPr>
                <w:sz w:val="28"/>
              </w:rPr>
              <w:t>:</w:t>
            </w:r>
          </w:p>
          <w:p w:rsidR="00C2538D" w:rsidRDefault="00C447E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418"/>
                <w:tab w:val="left" w:pos="6129"/>
              </w:tabs>
              <w:ind w:left="0" w:firstLine="850"/>
              <w:jc w:val="both"/>
              <w:rPr>
                <w:strike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Приступить к подготовке проекта внесения изменений </w:t>
            </w:r>
            <w:r>
              <w:rPr>
                <w:color w:val="auto"/>
                <w:sz w:val="28"/>
                <w:szCs w:val="28"/>
              </w:rPr>
              <w:br/>
              <w:t xml:space="preserve">в генеральный план муниципального образования – </w:t>
            </w:r>
            <w:r>
              <w:rPr>
                <w:color w:val="000000" w:themeColor="text1"/>
                <w:sz w:val="28"/>
                <w:szCs w:val="28"/>
              </w:rPr>
              <w:t xml:space="preserve">Павелецкое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муниципального района Рязанской области (далее – проект</w:t>
            </w:r>
            <w:r>
              <w:rPr>
                <w:color w:val="000000" w:themeColor="text1"/>
                <w:sz w:val="28"/>
                <w:szCs w:val="28"/>
              </w:rPr>
              <w:t xml:space="preserve"> внесения изменений в генеральный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план), утвержденный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решением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Совета депутатов муниципального образования – Павелецкое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 Рязанской области от 30.05.2013 № 193 «Об утверждении г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енерального плана муниципального образования – Павелецкое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 Рязанской области».</w:t>
            </w:r>
          </w:p>
          <w:p w:rsidR="00C2538D" w:rsidRDefault="00C447E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Поручить государственному казенному учреждению Рязанской               области «Центр градостроительного развития Рязанской </w:t>
            </w:r>
            <w:r>
              <w:rPr>
                <w:color w:val="auto"/>
                <w:sz w:val="28"/>
                <w:szCs w:val="28"/>
              </w:rPr>
              <w:t>области» разработать проект внесения изменений в генеральный план</w:t>
            </w:r>
            <w:r>
              <w:rPr>
                <w:sz w:val="28"/>
                <w:szCs w:val="28"/>
              </w:rPr>
              <w:t>.</w:t>
            </w:r>
          </w:p>
          <w:p w:rsidR="00C2538D" w:rsidRDefault="00C447E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C2538D" w:rsidRDefault="00C447E8" w:rsidP="00466DB7">
            <w:pPr>
              <w:widowControl w:val="0"/>
              <w:tabs>
                <w:tab w:val="left" w:pos="1425"/>
              </w:tabs>
              <w:ind w:firstLine="709"/>
              <w:jc w:val="both"/>
            </w:pPr>
            <w:r>
              <w:rPr>
                <w:sz w:val="28"/>
              </w:rPr>
              <w:t xml:space="preserve">1)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и</w:t>
            </w:r>
            <w:r>
              <w:rPr>
                <w:sz w:val="28"/>
              </w:rPr>
              <w:t>;</w:t>
            </w:r>
          </w:p>
          <w:p w:rsidR="00C2538D" w:rsidRDefault="00C447E8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2) 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(www.pravo.gov.ru).</w:t>
            </w:r>
          </w:p>
          <w:p w:rsidR="00C2538D" w:rsidRDefault="00C447E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</w:t>
            </w:r>
            <w:r>
              <w:rPr>
                <w:color w:val="auto"/>
                <w:sz w:val="28"/>
                <w:szCs w:val="28"/>
              </w:rPr>
              <w:t>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C2538D" w:rsidRDefault="00C447E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Скопинский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области, главе муниципально</w:t>
            </w:r>
            <w:r>
              <w:rPr>
                <w:color w:val="000000" w:themeColor="text1"/>
                <w:sz w:val="28"/>
                <w:szCs w:val="28"/>
              </w:rPr>
              <w:t xml:space="preserve">го образования – Павелецкое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000000" w:themeColor="text1"/>
                <w:sz w:val="28"/>
                <w:szCs w:val="28"/>
              </w:rPr>
              <w:br/>
              <w:t>на официальном сайте муниципального образования в сети «Интернет</w:t>
            </w:r>
            <w:r>
              <w:rPr>
                <w:color w:val="auto"/>
                <w:sz w:val="28"/>
                <w:szCs w:val="28"/>
              </w:rPr>
              <w:t>», публикацию в средствах массовой информаци</w:t>
            </w:r>
            <w:r>
              <w:rPr>
                <w:color w:val="auto"/>
                <w:sz w:val="28"/>
                <w:szCs w:val="28"/>
              </w:rPr>
              <w:t>и.</w:t>
            </w:r>
          </w:p>
          <w:p w:rsidR="00C2538D" w:rsidRDefault="00C447E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  <w:t>на заместителя начальника главного управления архитектуры</w:t>
            </w:r>
            <w:r>
              <w:rPr>
                <w:color w:val="auto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Т.С. Попкову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C2538D" w:rsidRDefault="00C2538D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C2538D" w:rsidRDefault="00C2538D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2538D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38D" w:rsidRDefault="00C447E8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C2538D" w:rsidRDefault="00C2538D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C2538D" w:rsidRDefault="00C2538D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C2538D" w:rsidRDefault="00C2538D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C2538D" w:rsidRDefault="00C2538D">
      <w:pPr>
        <w:tabs>
          <w:tab w:val="left" w:pos="709"/>
        </w:tabs>
        <w:jc w:val="both"/>
        <w:rPr>
          <w:sz w:val="28"/>
        </w:rPr>
      </w:pPr>
    </w:p>
    <w:p w:rsidR="00C2538D" w:rsidRDefault="00C2538D"/>
    <w:sectPr w:rsidR="00C2538D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7E8" w:rsidRDefault="00C447E8">
      <w:r>
        <w:separator/>
      </w:r>
    </w:p>
  </w:endnote>
  <w:endnote w:type="continuationSeparator" w:id="0">
    <w:p w:rsidR="00C447E8" w:rsidRDefault="00C4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7E8" w:rsidRDefault="00C447E8">
      <w:r>
        <w:separator/>
      </w:r>
    </w:p>
  </w:footnote>
  <w:footnote w:type="continuationSeparator" w:id="0">
    <w:p w:rsidR="00C447E8" w:rsidRDefault="00C4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D" w:rsidRDefault="00C447E8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2538D" w:rsidRDefault="00C2538D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5B9"/>
    <w:multiLevelType w:val="multilevel"/>
    <w:tmpl w:val="746A61C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455686E"/>
    <w:multiLevelType w:val="multilevel"/>
    <w:tmpl w:val="3A2E74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61E4BB9"/>
    <w:multiLevelType w:val="multilevel"/>
    <w:tmpl w:val="0648478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6423C54"/>
    <w:multiLevelType w:val="multilevel"/>
    <w:tmpl w:val="6F081B8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06964738"/>
    <w:multiLevelType w:val="multilevel"/>
    <w:tmpl w:val="45BEF82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091B7468"/>
    <w:multiLevelType w:val="multilevel"/>
    <w:tmpl w:val="D3F03CF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09A36BCC"/>
    <w:multiLevelType w:val="multilevel"/>
    <w:tmpl w:val="38789AF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0A6F7324"/>
    <w:multiLevelType w:val="multilevel"/>
    <w:tmpl w:val="7684314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0AAA579C"/>
    <w:multiLevelType w:val="multilevel"/>
    <w:tmpl w:val="00680AD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0BB41D42"/>
    <w:multiLevelType w:val="multilevel"/>
    <w:tmpl w:val="B55AE4D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0EF041E0"/>
    <w:multiLevelType w:val="multilevel"/>
    <w:tmpl w:val="F2B21F1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134B4735"/>
    <w:multiLevelType w:val="multilevel"/>
    <w:tmpl w:val="9E161B6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13BC3972"/>
    <w:multiLevelType w:val="multilevel"/>
    <w:tmpl w:val="8F7E3C9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14DD06CF"/>
    <w:multiLevelType w:val="multilevel"/>
    <w:tmpl w:val="A92EB78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16003837"/>
    <w:multiLevelType w:val="multilevel"/>
    <w:tmpl w:val="3A2C095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181049F2"/>
    <w:multiLevelType w:val="multilevel"/>
    <w:tmpl w:val="D5A22DC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1FD034FE"/>
    <w:multiLevelType w:val="multilevel"/>
    <w:tmpl w:val="C29A46A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204F360B"/>
    <w:multiLevelType w:val="multilevel"/>
    <w:tmpl w:val="AF06005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2596327B"/>
    <w:multiLevelType w:val="multilevel"/>
    <w:tmpl w:val="584A616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283B167F"/>
    <w:multiLevelType w:val="multilevel"/>
    <w:tmpl w:val="12CC70E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28D643FA"/>
    <w:multiLevelType w:val="multilevel"/>
    <w:tmpl w:val="A18041A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2E73300B"/>
    <w:multiLevelType w:val="multilevel"/>
    <w:tmpl w:val="F920D92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320A5D72"/>
    <w:multiLevelType w:val="multilevel"/>
    <w:tmpl w:val="25BE499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367F58E7"/>
    <w:multiLevelType w:val="multilevel"/>
    <w:tmpl w:val="8616789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36E415A7"/>
    <w:multiLevelType w:val="multilevel"/>
    <w:tmpl w:val="7C8EBE1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3B003E25"/>
    <w:multiLevelType w:val="multilevel"/>
    <w:tmpl w:val="CB60D1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3B6558FB"/>
    <w:multiLevelType w:val="multilevel"/>
    <w:tmpl w:val="7EA296C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3BFC7042"/>
    <w:multiLevelType w:val="multilevel"/>
    <w:tmpl w:val="A67C586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3D162FD8"/>
    <w:multiLevelType w:val="multilevel"/>
    <w:tmpl w:val="CD8E6B4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3FF255B7"/>
    <w:multiLevelType w:val="multilevel"/>
    <w:tmpl w:val="787A5C6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45D0055F"/>
    <w:multiLevelType w:val="multilevel"/>
    <w:tmpl w:val="9A1CA2D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4AFE2F3F"/>
    <w:multiLevelType w:val="multilevel"/>
    <w:tmpl w:val="87F099D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4CFF11A8"/>
    <w:multiLevelType w:val="multilevel"/>
    <w:tmpl w:val="6212AFC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51CC410F"/>
    <w:multiLevelType w:val="multilevel"/>
    <w:tmpl w:val="A1189C1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58AA3A99"/>
    <w:multiLevelType w:val="multilevel"/>
    <w:tmpl w:val="7964506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5CEA47E8"/>
    <w:multiLevelType w:val="multilevel"/>
    <w:tmpl w:val="75F8450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61AA7754"/>
    <w:multiLevelType w:val="multilevel"/>
    <w:tmpl w:val="EEE08A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66C7248B"/>
    <w:multiLevelType w:val="multilevel"/>
    <w:tmpl w:val="7EE4675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69A24B5F"/>
    <w:multiLevelType w:val="multilevel"/>
    <w:tmpl w:val="D252462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6ECD7EBA"/>
    <w:multiLevelType w:val="multilevel"/>
    <w:tmpl w:val="BC00F4B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6F526D4C"/>
    <w:multiLevelType w:val="multilevel"/>
    <w:tmpl w:val="D10EBAB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 w15:restartNumberingAfterBreak="0">
    <w:nsid w:val="78DC743B"/>
    <w:multiLevelType w:val="multilevel"/>
    <w:tmpl w:val="76A62EC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2" w15:restartNumberingAfterBreak="0">
    <w:nsid w:val="7E9C6D29"/>
    <w:multiLevelType w:val="multilevel"/>
    <w:tmpl w:val="422E6BB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14"/>
  </w:num>
  <w:num w:numId="5">
    <w:abstractNumId w:val="7"/>
  </w:num>
  <w:num w:numId="6">
    <w:abstractNumId w:val="26"/>
  </w:num>
  <w:num w:numId="7">
    <w:abstractNumId w:val="31"/>
  </w:num>
  <w:num w:numId="8">
    <w:abstractNumId w:val="39"/>
  </w:num>
  <w:num w:numId="9">
    <w:abstractNumId w:val="38"/>
  </w:num>
  <w:num w:numId="10">
    <w:abstractNumId w:val="19"/>
  </w:num>
  <w:num w:numId="11">
    <w:abstractNumId w:val="5"/>
  </w:num>
  <w:num w:numId="12">
    <w:abstractNumId w:val="0"/>
  </w:num>
  <w:num w:numId="13">
    <w:abstractNumId w:val="16"/>
  </w:num>
  <w:num w:numId="14">
    <w:abstractNumId w:val="15"/>
  </w:num>
  <w:num w:numId="15">
    <w:abstractNumId w:val="40"/>
  </w:num>
  <w:num w:numId="16">
    <w:abstractNumId w:val="3"/>
  </w:num>
  <w:num w:numId="17">
    <w:abstractNumId w:val="2"/>
  </w:num>
  <w:num w:numId="18">
    <w:abstractNumId w:val="24"/>
  </w:num>
  <w:num w:numId="19">
    <w:abstractNumId w:val="35"/>
  </w:num>
  <w:num w:numId="20">
    <w:abstractNumId w:val="32"/>
  </w:num>
  <w:num w:numId="21">
    <w:abstractNumId w:val="11"/>
  </w:num>
  <w:num w:numId="22">
    <w:abstractNumId w:val="12"/>
  </w:num>
  <w:num w:numId="23">
    <w:abstractNumId w:val="6"/>
  </w:num>
  <w:num w:numId="24">
    <w:abstractNumId w:val="27"/>
  </w:num>
  <w:num w:numId="25">
    <w:abstractNumId w:val="10"/>
  </w:num>
  <w:num w:numId="26">
    <w:abstractNumId w:val="33"/>
  </w:num>
  <w:num w:numId="27">
    <w:abstractNumId w:val="23"/>
  </w:num>
  <w:num w:numId="28">
    <w:abstractNumId w:val="30"/>
  </w:num>
  <w:num w:numId="29">
    <w:abstractNumId w:val="8"/>
  </w:num>
  <w:num w:numId="30">
    <w:abstractNumId w:val="28"/>
  </w:num>
  <w:num w:numId="31">
    <w:abstractNumId w:val="25"/>
  </w:num>
  <w:num w:numId="32">
    <w:abstractNumId w:val="4"/>
  </w:num>
  <w:num w:numId="33">
    <w:abstractNumId w:val="37"/>
  </w:num>
  <w:num w:numId="34">
    <w:abstractNumId w:val="41"/>
  </w:num>
  <w:num w:numId="35">
    <w:abstractNumId w:val="20"/>
  </w:num>
  <w:num w:numId="36">
    <w:abstractNumId w:val="17"/>
  </w:num>
  <w:num w:numId="37">
    <w:abstractNumId w:val="13"/>
  </w:num>
  <w:num w:numId="38">
    <w:abstractNumId w:val="36"/>
  </w:num>
  <w:num w:numId="39">
    <w:abstractNumId w:val="29"/>
  </w:num>
  <w:num w:numId="40">
    <w:abstractNumId w:val="9"/>
  </w:num>
  <w:num w:numId="41">
    <w:abstractNumId w:val="42"/>
  </w:num>
  <w:num w:numId="42">
    <w:abstractNumId w:val="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8D"/>
    <w:rsid w:val="00466DB7"/>
    <w:rsid w:val="00C2538D"/>
    <w:rsid w:val="00C4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C01E"/>
  <w15:docId w15:val="{55000F0E-6E45-474B-9976-6CBBFB9C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2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1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1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1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2"/>
    <w:pPr>
      <w:spacing w:before="120" w:after="120"/>
    </w:pPr>
    <w:rPr>
      <w:i/>
      <w:sz w:val="24"/>
    </w:rPr>
  </w:style>
  <w:style w:type="character" w:customStyle="1" w:styleId="42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User214</cp:lastModifiedBy>
  <cp:revision>10</cp:revision>
  <dcterms:created xsi:type="dcterms:W3CDTF">2025-03-04T07:46:00Z</dcterms:created>
  <dcterms:modified xsi:type="dcterms:W3CDTF">2025-05-21T08:24:00Z</dcterms:modified>
</cp:coreProperties>
</file>