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9FE" w:rsidRDefault="00D32D1D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49FE" w:rsidRDefault="00D32D1D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D849FE" w:rsidRDefault="00D32D1D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D849FE" w:rsidRDefault="00D849FE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D849FE" w:rsidRDefault="00D849FE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D849FE" w:rsidRDefault="00D32D1D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D849FE" w:rsidRDefault="00D849FE">
      <w:pPr>
        <w:tabs>
          <w:tab w:val="left" w:pos="709"/>
        </w:tabs>
        <w:jc w:val="center"/>
        <w:rPr>
          <w:sz w:val="28"/>
        </w:rPr>
      </w:pPr>
    </w:p>
    <w:p w:rsidR="00D849FE" w:rsidRDefault="00D849FE">
      <w:pPr>
        <w:tabs>
          <w:tab w:val="left" w:pos="709"/>
        </w:tabs>
        <w:jc w:val="center"/>
        <w:rPr>
          <w:sz w:val="28"/>
        </w:rPr>
      </w:pPr>
    </w:p>
    <w:p w:rsidR="00D849FE" w:rsidRDefault="00D32D1D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5F4033">
        <w:rPr>
          <w:sz w:val="28"/>
        </w:rPr>
        <w:t>21</w:t>
      </w:r>
      <w:r>
        <w:rPr>
          <w:sz w:val="28"/>
        </w:rPr>
        <w:t>»</w:t>
      </w:r>
      <w:r w:rsidR="005F4033">
        <w:rPr>
          <w:sz w:val="28"/>
        </w:rPr>
        <w:t xml:space="preserve"> мая </w:t>
      </w:r>
      <w:r>
        <w:rPr>
          <w:sz w:val="28"/>
        </w:rPr>
        <w:t xml:space="preserve">2025 г.                                                                        </w:t>
      </w:r>
      <w:r w:rsidR="005F4033">
        <w:rPr>
          <w:sz w:val="28"/>
        </w:rPr>
        <w:t xml:space="preserve">                           </w:t>
      </w:r>
      <w:bookmarkStart w:id="0" w:name="_GoBack"/>
      <w:bookmarkEnd w:id="0"/>
      <w:r>
        <w:rPr>
          <w:sz w:val="28"/>
        </w:rPr>
        <w:t xml:space="preserve">№ </w:t>
      </w:r>
      <w:r w:rsidR="005F4033">
        <w:rPr>
          <w:sz w:val="28"/>
        </w:rPr>
        <w:t>394-п</w:t>
      </w:r>
    </w:p>
    <w:p w:rsidR="00D849FE" w:rsidRDefault="00D849FE">
      <w:pPr>
        <w:tabs>
          <w:tab w:val="left" w:pos="709"/>
        </w:tabs>
        <w:jc w:val="both"/>
        <w:rPr>
          <w:sz w:val="28"/>
        </w:rPr>
      </w:pPr>
    </w:p>
    <w:p w:rsidR="00D849FE" w:rsidRDefault="00D849FE">
      <w:pPr>
        <w:tabs>
          <w:tab w:val="left" w:pos="709"/>
        </w:tabs>
        <w:jc w:val="both"/>
        <w:rPr>
          <w:color w:val="auto"/>
          <w:sz w:val="28"/>
        </w:rPr>
      </w:pPr>
    </w:p>
    <w:p w:rsidR="00D849FE" w:rsidRDefault="00D32D1D">
      <w:pPr>
        <w:tabs>
          <w:tab w:val="left" w:pos="709"/>
        </w:tabs>
        <w:jc w:val="center"/>
        <w:rPr>
          <w:color w:val="auto"/>
          <w:sz w:val="28"/>
          <w:szCs w:val="28"/>
        </w:rPr>
      </w:pPr>
      <w:r>
        <w:rPr>
          <w:color w:val="auto"/>
          <w:sz w:val="28"/>
        </w:rPr>
        <w:t xml:space="preserve">О внесении изменений в </w:t>
      </w:r>
      <w:r>
        <w:rPr>
          <w:color w:val="auto"/>
          <w:sz w:val="28"/>
        </w:rPr>
        <w:t>генеральный план</w:t>
      </w:r>
      <w:r>
        <w:rPr>
          <w:color w:val="auto"/>
          <w:sz w:val="28"/>
        </w:rPr>
        <w:t xml:space="preserve"> муниципального </w:t>
      </w:r>
      <w:r>
        <w:rPr>
          <w:color w:val="auto"/>
          <w:sz w:val="28"/>
        </w:rPr>
        <w:br/>
        <w:t>образовани</w:t>
      </w:r>
      <w:r>
        <w:rPr>
          <w:sz w:val="28"/>
          <w:szCs w:val="28"/>
        </w:rPr>
        <w:t xml:space="preserve">я – </w:t>
      </w:r>
      <w:r>
        <w:rPr>
          <w:color w:val="auto"/>
          <w:sz w:val="28"/>
          <w:szCs w:val="28"/>
        </w:rPr>
        <w:t xml:space="preserve">Путятинский муниципальный округ Рязанской области применительно к территории Воршевского сельского округа </w:t>
      </w:r>
      <w:r>
        <w:rPr>
          <w:color w:val="auto"/>
          <w:sz w:val="28"/>
          <w:szCs w:val="28"/>
        </w:rPr>
        <w:br/>
        <w:t>Путятинского района Рязанской области</w:t>
      </w:r>
    </w:p>
    <w:p w:rsidR="00D849FE" w:rsidRDefault="00D849FE">
      <w:pPr>
        <w:tabs>
          <w:tab w:val="left" w:pos="709"/>
        </w:tabs>
        <w:jc w:val="center"/>
        <w:rPr>
          <w:color w:val="auto"/>
          <w:sz w:val="28"/>
        </w:rPr>
      </w:pPr>
    </w:p>
    <w:p w:rsidR="00D849FE" w:rsidRDefault="00D32D1D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  <w:highlight w:val="white"/>
        </w:rPr>
      </w:pPr>
      <w:r>
        <w:rPr>
          <w:color w:val="auto"/>
          <w:sz w:val="28"/>
          <w:highlight w:val="white"/>
        </w:rPr>
        <w:t xml:space="preserve">На основании </w:t>
      </w:r>
      <w:r>
        <w:rPr>
          <w:sz w:val="28"/>
        </w:rPr>
        <w:t>уведомления филиала публично-правовой компании «Ро</w:t>
      </w:r>
      <w:r>
        <w:rPr>
          <w:sz w:val="28"/>
        </w:rPr>
        <w:t>скадастр» по Рязанской области</w:t>
      </w:r>
      <w:r>
        <w:rPr>
          <w:color w:val="000000" w:themeColor="text1"/>
          <w:sz w:val="28"/>
        </w:rPr>
        <w:t xml:space="preserve"> </w:t>
      </w:r>
      <w:r>
        <w:rPr>
          <w:sz w:val="28"/>
        </w:rPr>
        <w:t>от 25</w:t>
      </w:r>
      <w:hyperlink r:id="rId8" w:tooltip="http://04.04.2024" w:history="1">
        <w:r>
          <w:rPr>
            <w:sz w:val="28"/>
            <w:shd w:val="clear" w:color="FFFFFF" w:fill="FFFFFF" w:themeFill="background1"/>
          </w:rPr>
          <w:t>.04.2025</w:t>
        </w:r>
      </w:hyperlink>
      <w:r>
        <w:rPr>
          <w:sz w:val="28"/>
        </w:rPr>
        <w:t xml:space="preserve"> № 01-14/1587/25</w:t>
      </w:r>
      <w:r>
        <w:rPr>
          <w:color w:val="000000" w:themeColor="text1"/>
          <w:sz w:val="28"/>
          <w:shd w:val="clear" w:color="FFFFFF" w:fill="FFFFFF" w:themeFill="background1"/>
        </w:rPr>
        <w:t>,</w:t>
      </w:r>
      <w:r>
        <w:rPr>
          <w:color w:val="000000" w:themeColor="text1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t>части 27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</w:rPr>
        <w:br/>
      </w:r>
      <w:r>
        <w:rPr>
          <w:color w:val="auto"/>
          <w:sz w:val="28"/>
          <w:highlight w:val="white"/>
        </w:rPr>
        <w:t>стат</w:t>
      </w:r>
      <w:r>
        <w:rPr>
          <w:color w:val="auto"/>
          <w:sz w:val="28"/>
          <w:highlight w:val="white"/>
        </w:rPr>
        <w:t>ьи 24</w:t>
      </w:r>
      <w:r>
        <w:rPr>
          <w:color w:val="auto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t xml:space="preserve">Градостроительного кодекса Российской Федерации, статьи 2 Закона Рязанской области от 28.12.2018 </w:t>
      </w:r>
      <w:r>
        <w:rPr>
          <w:color w:val="auto"/>
          <w:sz w:val="28"/>
          <w:highlight w:val="white"/>
        </w:rPr>
        <w:t xml:space="preserve">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</w:t>
      </w:r>
      <w:r>
        <w:rPr>
          <w:sz w:val="28"/>
          <w:highlight w:val="white"/>
        </w:rPr>
        <w:t>руководствуясь постановлени</w:t>
      </w:r>
      <w:r>
        <w:rPr>
          <w:sz w:val="28"/>
          <w:highlight w:val="white"/>
        </w:rPr>
        <w:t>ем Правительства Рязанской области от 06.08.2008 № 153 «Об утверждении Положения о главном управлении архитектуры и гр</w:t>
      </w:r>
      <w:r>
        <w:rPr>
          <w:sz w:val="28"/>
        </w:rPr>
        <w:t xml:space="preserve">адостроительства Рязанской области», </w:t>
      </w:r>
      <w:r>
        <w:rPr>
          <w:color w:val="auto"/>
          <w:sz w:val="28"/>
          <w:highlight w:val="white"/>
        </w:rPr>
        <w:t>главное управление архитектуры и градостроительства Рязанской области ПОСТАНОВЛЯЕТ:</w:t>
      </w:r>
    </w:p>
    <w:p w:rsidR="00D849FE" w:rsidRDefault="00D32D1D" w:rsidP="00D32D1D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FFFFFF" w:fill="FFFFFF" w:themeFill="background1"/>
        </w:rPr>
      </w:pPr>
      <w:r>
        <w:rPr>
          <w:rFonts w:ascii="Times New Roman" w:hAnsi="Times New Roman"/>
          <w:color w:val="auto"/>
          <w:sz w:val="28"/>
          <w:szCs w:val="27"/>
          <w:shd w:val="clear" w:color="FFFFFF" w:fill="FFFFFF" w:themeFill="background1"/>
        </w:rPr>
        <w:t xml:space="preserve">Внести </w:t>
      </w:r>
      <w:r>
        <w:rPr>
          <w:rFonts w:ascii="Times New Roman" w:hAnsi="Times New Roman"/>
          <w:color w:val="auto"/>
          <w:sz w:val="28"/>
          <w:szCs w:val="27"/>
        </w:rPr>
        <w:t>в генераль</w:t>
      </w:r>
      <w:r>
        <w:rPr>
          <w:rFonts w:ascii="Times New Roman" w:hAnsi="Times New Roman"/>
          <w:color w:val="auto"/>
          <w:sz w:val="28"/>
          <w:szCs w:val="27"/>
        </w:rPr>
        <w:t xml:space="preserve">ный план муниципального образования </w:t>
      </w:r>
      <w:r>
        <w:rPr>
          <w:rFonts w:ascii="Times New Roman" w:hAnsi="Times New Roman"/>
          <w:color w:val="000000" w:themeColor="text1"/>
          <w:sz w:val="28"/>
          <w:szCs w:val="27"/>
        </w:rPr>
        <w:t xml:space="preserve">– Путятинский муниципальный округ Рязанской области применительно </w:t>
      </w:r>
      <w:r>
        <w:rPr>
          <w:rFonts w:ascii="Times New Roman" w:hAnsi="Times New Roman"/>
          <w:color w:val="000000" w:themeColor="text1"/>
          <w:sz w:val="28"/>
          <w:szCs w:val="27"/>
        </w:rPr>
        <w:br/>
        <w:t xml:space="preserve">к территории Воршевского сельского округа Путятинского района Рязанской области, утвержденный постановлением главного управления архитектуры </w:t>
      </w:r>
      <w:r>
        <w:rPr>
          <w:rFonts w:ascii="Times New Roman" w:hAnsi="Times New Roman"/>
          <w:color w:val="000000" w:themeColor="text1"/>
          <w:sz w:val="28"/>
          <w:szCs w:val="27"/>
        </w:rPr>
        <w:br/>
        <w:t>и градостро</w:t>
      </w:r>
      <w:r>
        <w:rPr>
          <w:rFonts w:ascii="Times New Roman" w:hAnsi="Times New Roman"/>
          <w:color w:val="000000" w:themeColor="text1"/>
          <w:sz w:val="28"/>
          <w:szCs w:val="27"/>
        </w:rPr>
        <w:t>ительства Рязанской области</w:t>
      </w:r>
      <w:r>
        <w:rPr>
          <w:rFonts w:ascii="Times New Roman" w:hAnsi="Times New Roman"/>
          <w:color w:val="000000" w:themeColor="text1"/>
          <w:sz w:val="28"/>
        </w:rPr>
        <w:t xml:space="preserve"> от 08.08.2024 № 395</w:t>
      </w:r>
      <w:r>
        <w:rPr>
          <w:rFonts w:ascii="Times New Roman" w:hAnsi="Times New Roman"/>
          <w:color w:val="000000" w:themeColor="text1"/>
          <w:sz w:val="28"/>
        </w:rPr>
        <w:t xml:space="preserve">-п «Об утверждении генерального плана муниципального образования – </w:t>
      </w:r>
      <w:r>
        <w:rPr>
          <w:rFonts w:ascii="Times New Roman" w:hAnsi="Times New Roman"/>
          <w:color w:val="auto"/>
          <w:sz w:val="28"/>
          <w:szCs w:val="28"/>
        </w:rPr>
        <w:t xml:space="preserve">Путятинский муниципальный округ Рязанской области применительно к территории Воршевского </w:t>
      </w:r>
      <w:r>
        <w:rPr>
          <w:rFonts w:ascii="Times New Roman" w:hAnsi="Times New Roman"/>
          <w:color w:val="auto"/>
          <w:sz w:val="28"/>
          <w:szCs w:val="28"/>
        </w:rPr>
        <w:t>сельского округа Путятинского района Рязанской области</w:t>
      </w:r>
      <w:r>
        <w:rPr>
          <w:rFonts w:ascii="Times New Roman" w:hAnsi="Times New Roman"/>
          <w:color w:val="000000" w:themeColor="text1"/>
          <w:sz w:val="28"/>
        </w:rPr>
        <w:t>»</w:t>
      </w:r>
      <w:r>
        <w:rPr>
          <w:rFonts w:ascii="Times New Roman" w:hAnsi="Times New Roman"/>
          <w:color w:val="000000" w:themeColor="text1"/>
          <w:sz w:val="28"/>
          <w:szCs w:val="28"/>
          <w:shd w:val="clear" w:color="FFFFFF" w:fill="FFFFFF" w:themeFill="background1"/>
        </w:rPr>
        <w:t>, следующие изменения:</w:t>
      </w:r>
    </w:p>
    <w:p w:rsidR="00D849FE" w:rsidRDefault="00D32D1D">
      <w:pPr>
        <w:pStyle w:val="ConsPlusNormal1"/>
        <w:tabs>
          <w:tab w:val="left" w:pos="0"/>
          <w:tab w:val="left" w:pos="709"/>
          <w:tab w:val="left" w:pos="1134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графическое описание</w:t>
      </w:r>
      <w:r>
        <w:rPr>
          <w:rFonts w:ascii="Times New Roman" w:hAnsi="Times New Roman"/>
          <w:color w:val="000000" w:themeColor="text1"/>
          <w:sz w:val="28"/>
          <w:szCs w:val="27"/>
        </w:rPr>
        <w:t xml:space="preserve"> местоположения </w:t>
      </w:r>
      <w:r>
        <w:rPr>
          <w:rFonts w:ascii="Times New Roman" w:hAnsi="Times New Roman"/>
          <w:color w:val="000000" w:themeColor="text1"/>
          <w:sz w:val="28"/>
        </w:rPr>
        <w:t xml:space="preserve">границ населенного пункта </w:t>
      </w:r>
      <w:r>
        <w:rPr>
          <w:rFonts w:ascii="Times New Roman" w:hAnsi="Times New Roman"/>
          <w:color w:val="000000" w:themeColor="text1"/>
          <w:sz w:val="28"/>
        </w:rPr>
        <w:br/>
        <w:t>п. Зеленая Пол</w:t>
      </w:r>
      <w:r>
        <w:rPr>
          <w:rFonts w:ascii="Times New Roman" w:hAnsi="Times New Roman"/>
          <w:color w:val="auto"/>
          <w:sz w:val="28"/>
        </w:rPr>
        <w:t>яна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  <w:szCs w:val="27"/>
        </w:rPr>
        <w:t xml:space="preserve">изложить </w:t>
      </w:r>
      <w:r>
        <w:rPr>
          <w:rFonts w:ascii="Times New Roman" w:hAnsi="Times New Roman"/>
          <w:color w:val="auto"/>
          <w:sz w:val="28"/>
          <w:szCs w:val="27"/>
        </w:rPr>
        <w:t>согласно приложению к н</w:t>
      </w:r>
      <w:r>
        <w:rPr>
          <w:rFonts w:ascii="Times New Roman" w:hAnsi="Times New Roman"/>
          <w:color w:val="000000" w:themeColor="text1"/>
          <w:sz w:val="28"/>
          <w:szCs w:val="27"/>
        </w:rPr>
        <w:t>астоящему постановлению.</w:t>
      </w:r>
    </w:p>
    <w:p w:rsidR="00D849FE" w:rsidRDefault="00D32D1D" w:rsidP="00D32D1D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Настоящее постановление вступает в</w:t>
      </w:r>
      <w:r>
        <w:rPr>
          <w:rFonts w:ascii="Times New Roman" w:hAnsi="Times New Roman"/>
          <w:color w:val="auto"/>
          <w:sz w:val="28"/>
          <w:szCs w:val="28"/>
        </w:rPr>
        <w:t xml:space="preserve"> силу со дня его официального опубликования.</w:t>
      </w:r>
    </w:p>
    <w:p w:rsidR="00D849FE" w:rsidRDefault="00D32D1D" w:rsidP="00D32D1D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 обеспечить доступ</w:t>
      </w:r>
      <w:r>
        <w:rPr>
          <w:rFonts w:ascii="Times New Roman" w:hAnsi="Times New Roman"/>
          <w:color w:val="auto"/>
          <w:sz w:val="28"/>
          <w:szCs w:val="28"/>
        </w:rPr>
        <w:br/>
      </w:r>
      <w:r>
        <w:rPr>
          <w:rFonts w:ascii="Times New Roman" w:hAnsi="Times New Roman"/>
          <w:color w:val="auto"/>
          <w:sz w:val="28"/>
          <w:szCs w:val="28"/>
        </w:rPr>
        <w:lastRenderedPageBreak/>
        <w:t>к изменениям в генеральный план муниципального образования – Путятинский муниципаль</w:t>
      </w:r>
      <w:r>
        <w:rPr>
          <w:rFonts w:ascii="Times New Roman" w:hAnsi="Times New Roman"/>
          <w:color w:val="auto"/>
          <w:sz w:val="28"/>
          <w:szCs w:val="28"/>
        </w:rPr>
        <w:t xml:space="preserve">ный округ Рязанской области применительно к территории Воршевского сельского округа Путятинского района Рязанской области </w:t>
      </w:r>
      <w:r>
        <w:rPr>
          <w:rFonts w:ascii="Times New Roman" w:hAnsi="Times New Roman"/>
          <w:color w:val="auto"/>
          <w:sz w:val="28"/>
          <w:szCs w:val="28"/>
        </w:rPr>
        <w:br/>
        <w:t>в федеральной государственной информационной системе территориального планирования и размещение в государственных информационных сист</w:t>
      </w:r>
      <w:r>
        <w:rPr>
          <w:rFonts w:ascii="Times New Roman" w:hAnsi="Times New Roman"/>
          <w:color w:val="auto"/>
          <w:sz w:val="28"/>
          <w:szCs w:val="28"/>
        </w:rPr>
        <w:t>емах обеспечения градостроительной деятельности в соответствии с требованиями Градостроительного кодекса Российской Федерации.</w:t>
      </w:r>
    </w:p>
    <w:p w:rsidR="00D849FE" w:rsidRDefault="00D32D1D" w:rsidP="00D32D1D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Отделу кадровой работы и делопроизводства обеспечить:</w:t>
      </w:r>
    </w:p>
    <w:p w:rsidR="00D849FE" w:rsidRDefault="00D32D1D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</w:t>
      </w:r>
      <w:r>
        <w:rPr>
          <w:rFonts w:ascii="Times New Roman" w:hAnsi="Times New Roman"/>
          <w:color w:val="auto"/>
          <w:sz w:val="28"/>
          <w:szCs w:val="28"/>
        </w:rPr>
        <w:t>таменте аппарата Губернатора и Правительства Рязанской области;</w:t>
      </w:r>
    </w:p>
    <w:p w:rsidR="00D849FE" w:rsidRDefault="00D32D1D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</w:t>
      </w:r>
      <w:hyperlink r:id="rId9" w:tooltip="http://www.pravo.gov.ru/" w:history="1">
        <w:r>
          <w:rPr>
            <w:rFonts w:ascii="Times New Roman" w:hAnsi="Times New Roman"/>
            <w:color w:val="auto"/>
            <w:sz w:val="28"/>
            <w:szCs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  <w:szCs w:val="28"/>
        </w:rPr>
        <w:t>).</w:t>
      </w:r>
    </w:p>
    <w:p w:rsidR="00D849FE" w:rsidRDefault="00D32D1D" w:rsidP="00D32D1D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</w:t>
      </w:r>
      <w:r>
        <w:rPr>
          <w:rFonts w:ascii="Times New Roman" w:hAnsi="Times New Roman"/>
          <w:color w:val="auto"/>
          <w:sz w:val="28"/>
          <w:szCs w:val="28"/>
        </w:rPr>
        <w:t xml:space="preserve">        в сети «Интернет».</w:t>
      </w:r>
    </w:p>
    <w:p w:rsidR="00D849FE" w:rsidRDefault="00D32D1D" w:rsidP="00D32D1D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Предложить главе Путятинского муниципального округа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вой информации.</w:t>
      </w:r>
    </w:p>
    <w:p w:rsidR="00D849FE" w:rsidRDefault="00D32D1D" w:rsidP="00D32D1D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Контроль за исполнением настоящего постановления возложить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 xml:space="preserve">на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заместителя начальника главного управления архитектуры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и градостроительства Рязанской области Т.С. Попкову.</w:t>
      </w:r>
    </w:p>
    <w:p w:rsidR="00D849FE" w:rsidRDefault="00D849FE">
      <w:pPr>
        <w:pStyle w:val="ConsPlusNormal1"/>
        <w:tabs>
          <w:tab w:val="left" w:pos="1418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D849FE" w:rsidRDefault="00D849FE">
      <w:pPr>
        <w:pStyle w:val="ConsPlusNormal1"/>
        <w:tabs>
          <w:tab w:val="left" w:pos="1418"/>
        </w:tabs>
        <w:jc w:val="both"/>
        <w:rPr>
          <w:rFonts w:ascii="Times New Roman" w:hAnsi="Times New Roman"/>
          <w:color w:val="auto"/>
          <w:sz w:val="28"/>
          <w:highlight w:val="yellow"/>
        </w:rPr>
      </w:pPr>
    </w:p>
    <w:p w:rsidR="00D849FE" w:rsidRDefault="00D32D1D">
      <w:pPr>
        <w:widowControl w:val="0"/>
        <w:tabs>
          <w:tab w:val="left" w:pos="709"/>
        </w:tabs>
        <w:rPr>
          <w:color w:val="auto"/>
        </w:rPr>
      </w:pPr>
      <w:r>
        <w:rPr>
          <w:rFonts w:eastAsia="Times New Roman" w:cs="Times New Roman"/>
          <w:color w:val="000000" w:themeColor="text1"/>
          <w:sz w:val="28"/>
        </w:rPr>
        <w:t xml:space="preserve">Начальник                                                                           </w:t>
      </w:r>
      <w:r>
        <w:rPr>
          <w:rFonts w:eastAsia="Times New Roman" w:cs="Times New Roman"/>
          <w:color w:val="000000" w:themeColor="text1"/>
          <w:sz w:val="28"/>
        </w:rPr>
        <w:t xml:space="preserve">                         Р.В. Шашкин</w:t>
      </w:r>
    </w:p>
    <w:p w:rsidR="00D849FE" w:rsidRDefault="00D849FE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  <w:sz w:val="28"/>
          <w:highlight w:val="yellow"/>
        </w:rPr>
      </w:pPr>
    </w:p>
    <w:p w:rsidR="00D849FE" w:rsidRDefault="00D849FE"/>
    <w:sectPr w:rsidR="00D849FE">
      <w:headerReference w:type="default" r:id="rId10"/>
      <w:pgSz w:w="11906" w:h="16838"/>
      <w:pgMar w:top="1077" w:right="567" w:bottom="107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D1D" w:rsidRDefault="00D32D1D">
      <w:r>
        <w:separator/>
      </w:r>
    </w:p>
  </w:endnote>
  <w:endnote w:type="continuationSeparator" w:id="0">
    <w:p w:rsidR="00D32D1D" w:rsidRDefault="00D32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D1D" w:rsidRDefault="00D32D1D">
      <w:r>
        <w:separator/>
      </w:r>
    </w:p>
  </w:footnote>
  <w:footnote w:type="continuationSeparator" w:id="0">
    <w:p w:rsidR="00D32D1D" w:rsidRDefault="00D32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9FE" w:rsidRDefault="00D32D1D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5F4033" w:rsidRPr="005F4033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D849FE" w:rsidRDefault="00D849FE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6D3401"/>
    <w:multiLevelType w:val="multilevel"/>
    <w:tmpl w:val="9236C87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9FE"/>
    <w:rsid w:val="005F4033"/>
    <w:rsid w:val="00D32D1D"/>
    <w:rsid w:val="00D8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83634"/>
  <w15:docId w15:val="{997FB6AE-790D-4962-9FFF-86C9DA3E4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567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215</cp:revision>
  <dcterms:created xsi:type="dcterms:W3CDTF">2025-05-21T11:17:00Z</dcterms:created>
  <dcterms:modified xsi:type="dcterms:W3CDTF">2025-05-21T11:22:00Z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