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1559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5528" w:right="0" w:firstLine="1559"/>
      </w:pPr>
      <w:r>
        <w:rPr>
          <w:sz w:val="24"/>
          <w:szCs w:val="24"/>
        </w:rPr>
        <w:t xml:space="preserve">к постановлению главного </w:t>
      </w:r>
      <w:r>
        <w:rPr>
          <w:sz w:val="24"/>
          <w:szCs w:val="24"/>
        </w:rPr>
        <w:t xml:space="preserve">управления</w:t>
      </w:r>
      <w:r/>
    </w:p>
    <w:p>
      <w:pPr>
        <w:ind w:left="5528" w:right="0" w:firstLine="1559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5528" w:right="0" w:firstLine="1559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5528" w:right="0" w:firstLine="1559"/>
        <w:rPr>
          <w:szCs w:val="24"/>
        </w:rPr>
      </w:pPr>
      <w:r>
        <w:rPr>
          <w:sz w:val="24"/>
          <w:szCs w:val="24"/>
        </w:rPr>
        <w:t xml:space="preserve">от 14 мая 2025 г. № 359-п</w:t>
      </w:r>
      <w:r>
        <w:rPr>
          <w:sz w:val="24"/>
          <w:szCs w:val="24"/>
        </w:rPr>
      </w:r>
      <w:r/>
    </w:p>
    <w:p>
      <w:pPr>
        <w:ind w:left="6673" w:right="0" w:firstLine="0"/>
        <w:jc w:val="left"/>
        <w:spacing w:before="0"/>
        <w:tabs>
          <w:tab w:val="left" w:pos="7558" w:leader="dot"/>
          <w:tab w:val="left" w:pos="8921" w:leader="none"/>
        </w:tabs>
        <w:rPr>
          <w:sz w:val="24"/>
        </w:rPr>
      </w:pPr>
      <w:r>
        <w:rPr>
          <w:sz w:val="24"/>
        </w:rPr>
      </w:r>
      <w:r/>
    </w:p>
    <w:p>
      <w:pPr>
        <w:pStyle w:val="813"/>
        <w:spacing w:before="66"/>
        <w:rPr>
          <w:sz w:val="28"/>
        </w:rPr>
      </w:pPr>
      <w:r>
        <w:rPr>
          <w:sz w:val="28"/>
        </w:rPr>
      </w:r>
      <w:r/>
    </w:p>
    <w:p>
      <w:pPr>
        <w:pStyle w:val="814"/>
        <w:ind w:left="2050" w:right="1875" w:firstLine="4"/>
      </w:pPr>
      <w:r>
        <w:t xml:space="preserve">Внесение изменений в правила землепользования </w:t>
        <w:br/>
        <w:t xml:space="preserve">и застройки муниципального образования – Ряжский муниципальный округ Рязанской области применительно</w:t>
      </w:r>
      <w:r>
        <w:rPr>
          <w:spacing w:val="-9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территории</w:t>
      </w:r>
      <w:r>
        <w:rPr>
          <w:spacing w:val="-9"/>
        </w:rPr>
        <w:t xml:space="preserve"> </w:t>
      </w:r>
      <w:r>
        <w:t xml:space="preserve">Поплевинского</w:t>
      </w:r>
      <w:r>
        <w:rPr>
          <w:spacing w:val="-9"/>
        </w:rPr>
        <w:t xml:space="preserve"> </w:t>
      </w:r>
      <w:r>
        <w:t xml:space="preserve">сельского округа Ряжского района Рязанской области в части территории земельных участков с кадастровыми номерами 62:14:0640101:156, 62:14:0640101:158,</w:t>
      </w:r>
      <w:r/>
    </w:p>
    <w:p>
      <w:pPr>
        <w:ind w:left="173" w:right="0" w:firstLine="0"/>
        <w:jc w:val="center"/>
        <w:spacing w:before="0"/>
        <w:rPr>
          <w:b/>
          <w:sz w:val="28"/>
        </w:rPr>
      </w:pPr>
      <w:r>
        <w:rPr>
          <w:b/>
          <w:sz w:val="28"/>
        </w:rPr>
        <w:t xml:space="preserve">62:14:0640101:361, 62:14:0640101:363, </w:t>
      </w:r>
      <w:r>
        <w:rPr>
          <w:b/>
          <w:spacing w:val="-2"/>
          <w:sz w:val="28"/>
        </w:rPr>
        <w:t xml:space="preserve">62:14:0640101:364</w:t>
      </w:r>
      <w:r/>
    </w:p>
    <w:p>
      <w:pPr>
        <w:pStyle w:val="813"/>
        <w:rPr>
          <w:b/>
          <w:sz w:val="28"/>
        </w:rPr>
      </w:pPr>
      <w:r>
        <w:rPr>
          <w:b/>
          <w:sz w:val="28"/>
        </w:rPr>
      </w:r>
      <w:r/>
    </w:p>
    <w:p>
      <w:pPr>
        <w:ind w:left="2136" w:right="1960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зонирования масштаб 1:10000</w:t>
      </w:r>
      <w:r/>
    </w:p>
    <w:p>
      <w:pPr>
        <w:pStyle w:val="813"/>
        <w:rPr>
          <w:sz w:val="20"/>
        </w:rPr>
      </w:pPr>
      <w:r>
        <w:rPr>
          <w:sz w:val="20"/>
        </w:rPr>
      </w:r>
      <w:r/>
    </w:p>
    <w:p>
      <w:pPr>
        <w:pStyle w:val="813"/>
        <w:ind w:left="-283" w:right="0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23735" cy="592171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75864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7362" r="0" b="2983"/>
                        <a:stretch/>
                      </pic:blipFill>
                      <pic:spPr bwMode="auto">
                        <a:xfrm flipH="0" flipV="0">
                          <a:off x="0" y="0"/>
                          <a:ext cx="7023735" cy="5921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3.0pt;height:466.3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</w:r>
      <w:r/>
    </w:p>
    <w:p>
      <w:pPr>
        <w:pStyle w:val="813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480" w:right="283" w:bottom="280" w:left="566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jc w:val="center"/>
        <w:spacing w:after="0"/>
        <w:rPr>
          <w:rFonts w:ascii="Arial"/>
          <w:b/>
          <w:sz w:val="23"/>
        </w:rPr>
        <w:sectPr>
          <w:footnotePr/>
          <w:endnotePr/>
          <w:type w:val="continuous"/>
          <w:pgSz w:w="11910" w:h="16840" w:orient="portrait"/>
          <w:pgMar w:top="480" w:right="283" w:bottom="280" w:left="566" w:header="709" w:footer="709" w:gutter="0"/>
          <w:cols w:num="3" w:sep="0" w:space="1701" w:equalWidth="0">
            <w:col w:w="2424" w:space="393"/>
            <w:col w:w="2424" w:space="148"/>
            <w:col w:w="5672" w:space="0"/>
          </w:cols>
          <w:docGrid w:linePitch="360"/>
        </w:sectPr>
      </w:pPr>
      <w:r>
        <w:rPr>
          <w:rFonts w:ascii="Arial"/>
          <w:b/>
          <w:sz w:val="23"/>
        </w:rPr>
      </w:r>
      <w:r/>
    </w:p>
    <w:p>
      <w:r/>
      <w:r/>
    </w:p>
    <w:sectPr>
      <w:footnotePr/>
      <w:endnotePr/>
      <w:type w:val="continuous"/>
      <w:pgSz w:w="11910" w:h="16840" w:orient="portrait"/>
      <w:pgMar w:top="480" w:right="283" w:bottom="280" w:left="566" w:header="709" w:footer="709" w:gutter="0"/>
      <w:cols w:num="2" w:sep="0" w:space="1701" w:equalWidth="0">
        <w:col w:w="5440" w:space="65"/>
        <w:col w:w="555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09"/>
    <w:link w:val="814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809"/>
    <w:link w:val="815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809"/>
    <w:link w:val="816"/>
    <w:uiPriority w:val="9"/>
    <w:rPr>
      <w:rFonts w:ascii="Arial" w:hAnsi="Arial" w:eastAsia="Arial" w:cs="Arial"/>
      <w:sz w:val="30"/>
      <w:szCs w:val="30"/>
    </w:rPr>
  </w:style>
  <w:style w:type="paragraph" w:styleId="637">
    <w:name w:val="Heading 4"/>
    <w:basedOn w:val="812"/>
    <w:next w:val="812"/>
    <w:link w:val="6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38">
    <w:name w:val="Heading 4 Char"/>
    <w:basedOn w:val="809"/>
    <w:link w:val="637"/>
    <w:uiPriority w:val="9"/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812"/>
    <w:next w:val="812"/>
    <w:link w:val="6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0">
    <w:name w:val="Heading 5 Char"/>
    <w:basedOn w:val="809"/>
    <w:link w:val="639"/>
    <w:uiPriority w:val="9"/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812"/>
    <w:next w:val="812"/>
    <w:link w:val="6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2">
    <w:name w:val="Heading 6 Char"/>
    <w:basedOn w:val="809"/>
    <w:link w:val="641"/>
    <w:uiPriority w:val="9"/>
    <w:rPr>
      <w:rFonts w:ascii="Arial" w:hAnsi="Arial" w:eastAsia="Arial" w:cs="Arial"/>
      <w:b/>
      <w:bCs/>
      <w:sz w:val="22"/>
      <w:szCs w:val="22"/>
    </w:rPr>
  </w:style>
  <w:style w:type="paragraph" w:styleId="643">
    <w:name w:val="Heading 7"/>
    <w:basedOn w:val="812"/>
    <w:next w:val="812"/>
    <w:link w:val="6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4">
    <w:name w:val="Heading 7 Char"/>
    <w:basedOn w:val="809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812"/>
    <w:next w:val="812"/>
    <w:link w:val="6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6">
    <w:name w:val="Heading 8 Char"/>
    <w:basedOn w:val="809"/>
    <w:link w:val="645"/>
    <w:uiPriority w:val="9"/>
    <w:rPr>
      <w:rFonts w:ascii="Arial" w:hAnsi="Arial" w:eastAsia="Arial" w:cs="Arial"/>
      <w:i/>
      <w:iCs/>
      <w:sz w:val="22"/>
      <w:szCs w:val="22"/>
    </w:rPr>
  </w:style>
  <w:style w:type="paragraph" w:styleId="647">
    <w:name w:val="Heading 9"/>
    <w:basedOn w:val="812"/>
    <w:next w:val="812"/>
    <w:link w:val="6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>
    <w:name w:val="Heading 9 Char"/>
    <w:basedOn w:val="809"/>
    <w:link w:val="647"/>
    <w:uiPriority w:val="9"/>
    <w:rPr>
      <w:rFonts w:ascii="Arial" w:hAnsi="Arial" w:eastAsia="Arial" w:cs="Arial"/>
      <w:i/>
      <w:iCs/>
      <w:sz w:val="21"/>
      <w:szCs w:val="21"/>
    </w:rPr>
  </w:style>
  <w:style w:type="table" w:styleId="64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0">
    <w:name w:val="No Spacing"/>
    <w:uiPriority w:val="1"/>
    <w:qFormat/>
    <w:pPr>
      <w:spacing w:before="0" w:after="0" w:line="240" w:lineRule="auto"/>
    </w:pPr>
  </w:style>
  <w:style w:type="paragraph" w:styleId="651">
    <w:name w:val="Title"/>
    <w:basedOn w:val="812"/>
    <w:next w:val="812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09"/>
    <w:link w:val="651"/>
    <w:uiPriority w:val="10"/>
    <w:rPr>
      <w:sz w:val="48"/>
      <w:szCs w:val="48"/>
    </w:rPr>
  </w:style>
  <w:style w:type="paragraph" w:styleId="653">
    <w:name w:val="Subtitle"/>
    <w:basedOn w:val="812"/>
    <w:next w:val="812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09"/>
    <w:link w:val="653"/>
    <w:uiPriority w:val="11"/>
    <w:rPr>
      <w:sz w:val="24"/>
      <w:szCs w:val="24"/>
    </w:rPr>
  </w:style>
  <w:style w:type="paragraph" w:styleId="655">
    <w:name w:val="Quote"/>
    <w:basedOn w:val="812"/>
    <w:next w:val="812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12"/>
    <w:next w:val="812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12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09"/>
    <w:link w:val="659"/>
    <w:uiPriority w:val="99"/>
  </w:style>
  <w:style w:type="paragraph" w:styleId="661">
    <w:name w:val="Foot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09"/>
    <w:link w:val="661"/>
    <w:uiPriority w:val="99"/>
  </w:style>
  <w:style w:type="paragraph" w:styleId="663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12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09"/>
    <w:uiPriority w:val="99"/>
    <w:unhideWhenUsed/>
    <w:rPr>
      <w:vertAlign w:val="superscript"/>
    </w:rPr>
  </w:style>
  <w:style w:type="paragraph" w:styleId="795">
    <w:name w:val="endnote text"/>
    <w:basedOn w:val="812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09"/>
    <w:uiPriority w:val="99"/>
    <w:semiHidden/>
    <w:unhideWhenUsed/>
    <w:rPr>
      <w:vertAlign w:val="superscript"/>
    </w:rPr>
  </w:style>
  <w:style w:type="paragraph" w:styleId="798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12"/>
    <w:next w:val="812"/>
    <w:uiPriority w:val="99"/>
    <w:unhideWhenUsed/>
    <w:pPr>
      <w:spacing w:after="0" w:afterAutospacing="0"/>
    </w:p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paragraph" w:styleId="81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3">
    <w:name w:val="Body Text"/>
    <w:basedOn w:val="812"/>
    <w:uiPriority w:val="1"/>
    <w:qFormat/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type="paragraph" w:styleId="814">
    <w:name w:val="Heading 1"/>
    <w:basedOn w:val="812"/>
    <w:uiPriority w:val="1"/>
    <w:qFormat/>
    <w:pPr>
      <w:ind w:left="17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5">
    <w:name w:val="Heading 2"/>
    <w:basedOn w:val="812"/>
    <w:uiPriority w:val="1"/>
    <w:qFormat/>
    <w:pPr>
      <w:jc w:val="right"/>
      <w:outlineLvl w:val="2"/>
    </w:pPr>
    <w:rPr>
      <w:rFonts w:ascii="Arial" w:hAnsi="Arial" w:eastAsia="Arial" w:cs="Arial"/>
      <w:b/>
      <w:bCs/>
      <w:sz w:val="23"/>
      <w:szCs w:val="23"/>
      <w:lang w:val="ru-RU" w:eastAsia="en-US" w:bidi="ar-SA"/>
    </w:rPr>
  </w:style>
  <w:style w:type="paragraph" w:styleId="816">
    <w:name w:val="Heading 3"/>
    <w:basedOn w:val="812"/>
    <w:uiPriority w:val="1"/>
    <w:qFormat/>
    <w:pPr>
      <w:ind w:left="333"/>
      <w:spacing w:before="72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817">
    <w:name w:val="List Paragraph"/>
    <w:basedOn w:val="812"/>
    <w:uiPriority w:val="1"/>
    <w:qFormat/>
    <w:rPr>
      <w:lang w:val="ru-RU" w:eastAsia="en-US" w:bidi="ar-SA"/>
    </w:rPr>
  </w:style>
  <w:style w:type="paragraph" w:styleId="818">
    <w:name w:val="Table Paragraph"/>
    <w:basedOn w:val="812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2025-05-05T07:54:09Z</dcterms:created>
  <dcterms:modified xsi:type="dcterms:W3CDTF">2025-05-14T14:10:55Z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2025-05-05T00:00:00Z</vt:filetime>
  </property>
  <property fmtid="{D5CDD505-2E9C-101B-9397-08002B2CF9AE}" pid="5" name="Producer">
    <vt:lpwstr>АО Новые коммуникационные технологии, 2021</vt:lpwstr>
  </property>
</Properties>
</file>