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3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sz w:val="24"/>
          <w:szCs w:val="24"/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sz w:val="24"/>
          <w:szCs w:val="24"/>
          <w:highlight w:val="white"/>
        </w:rPr>
      </w:pPr>
      <w:r>
        <w:rPr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rFonts w:eastAsia="Times New Roman"/>
          <w:sz w:val="24"/>
          <w:highlight w:val="white"/>
        </w:rPr>
      </w:r>
      <w:r/>
    </w:p>
    <w:p>
      <w:pPr>
        <w:ind w:firstLine="0"/>
        <w:jc w:val="left"/>
        <w:spacing w:line="283" w:lineRule="atLeast"/>
        <w:rPr>
          <w:sz w:val="24"/>
          <w:szCs w:val="24"/>
          <w:highlight w:val="white"/>
        </w:rPr>
      </w:pPr>
      <w:r>
        <w:rPr>
          <w:sz w:val="24"/>
          <w:highlight w:val="none"/>
        </w:rPr>
        <w:t xml:space="preserve">«</w:t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93"/>
        <w:gridCol w:w="5529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56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О-1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9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hanging="107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 Код по классифи-катору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107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использования.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социальное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бытовое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здравоохранение;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культурное развитие;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общественное управление;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деловое управление;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рынки;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магазины;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банковская и страховая деятельность;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общественное питание;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гостиничное обслуживание;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обеспечение внутреннего правопорядка;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3.2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3.4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3.6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3.8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4.4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4.5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4.6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4.7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 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площадки для занятий спортом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Cs w:val="24"/>
                <w:highlight w:val="white"/>
              </w:rPr>
            </w:pPr>
            <w:r>
              <w:rPr>
                <w:rFonts w:eastAsia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5.1.3</w:t>
            </w:r>
            <w:r>
              <w:rPr>
                <w:rFonts w:eastAsia="Times New Roman"/>
                <w:sz w:val="24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3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29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жилая застройка;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религиозное использование; 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амбулаторное ветеринарное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спорт;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- связь;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ведение огородничества;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ведение садоводства.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2.0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3.7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3.10.1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6.8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13.2</w:t>
            </w:r>
            <w:r>
              <w:rPr>
                <w:highlight w:val="white"/>
              </w:rPr>
            </w:r>
            <w:r/>
          </w:p>
        </w:tc>
      </w:tr>
    </w:tbl>
    <w:p>
      <w:pPr>
        <w:pStyle w:val="858"/>
        <w:ind w:left="0" w:right="0" w:firstLine="567"/>
        <w:spacing w:line="276" w:lineRule="auto"/>
        <w:rPr>
          <w:highlight w:val="whit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                                                                                                                                                »</w:t>
      </w:r>
      <w:r>
        <w:rPr>
          <w:highlight w:val="white"/>
        </w:rPr>
      </w:r>
      <w:r/>
    </w:p>
    <w:p>
      <w:pPr>
        <w:pStyle w:val="855"/>
        <w:ind w:left="0" w:right="0" w:firstLine="0"/>
        <w:spacing w:line="276" w:lineRule="auto"/>
        <w:rPr>
          <w:highlight w:val="white"/>
        </w:rPr>
      </w:pPr>
      <w:r>
        <w:rPr>
          <w:rFonts w:eastAsia="Times New Roman"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59"/>
        <w:ind w:left="0" w:right="0" w:firstLine="0"/>
        <w:rPr>
          <w:rFonts w:eastAsia="Times New Roman"/>
          <w:sz w:val="24"/>
          <w:szCs w:val="24"/>
          <w:highlight w:val="white"/>
          <w:u w:val="none"/>
        </w:rPr>
      </w:pPr>
      <w:r>
        <w:rPr>
          <w:rFonts w:eastAsia="Times New Roman"/>
          <w:b/>
          <w:sz w:val="24"/>
          <w:szCs w:val="24"/>
          <w:highlight w:val="white"/>
          <w:u w:val="none"/>
        </w:rPr>
      </w:r>
      <w:r>
        <w:rPr>
          <w:rFonts w:eastAsia="Times New Roman"/>
          <w:sz w:val="24"/>
          <w:szCs w:val="24"/>
          <w:highlight w:val="white"/>
          <w:u w:val="none"/>
        </w:rPr>
        <w:br/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2025-05-23T07:49:19Z</dcterms:modified>
</cp:coreProperties>
</file>