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39" w:rsidRDefault="000D6FCD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339" w:rsidRDefault="000D6FC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0E3339" w:rsidRDefault="000D6FC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0E3339" w:rsidRDefault="000E333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E3339" w:rsidRDefault="000E333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E3339" w:rsidRDefault="000D6FC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E3339" w:rsidRDefault="000E3339">
      <w:pPr>
        <w:tabs>
          <w:tab w:val="left" w:pos="709"/>
        </w:tabs>
        <w:jc w:val="center"/>
        <w:rPr>
          <w:sz w:val="28"/>
        </w:rPr>
      </w:pPr>
    </w:p>
    <w:p w:rsidR="000E3339" w:rsidRDefault="000E3339">
      <w:pPr>
        <w:tabs>
          <w:tab w:val="left" w:pos="709"/>
        </w:tabs>
        <w:jc w:val="center"/>
        <w:rPr>
          <w:sz w:val="28"/>
        </w:rPr>
      </w:pPr>
    </w:p>
    <w:p w:rsidR="000E3339" w:rsidRDefault="000D6FC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72F64">
        <w:rPr>
          <w:sz w:val="28"/>
        </w:rPr>
        <w:t>19</w:t>
      </w:r>
      <w:r>
        <w:rPr>
          <w:sz w:val="28"/>
        </w:rPr>
        <w:t>»</w:t>
      </w:r>
      <w:r w:rsidR="00872F64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   </w:t>
      </w:r>
      <w:r w:rsidR="00872F64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872F64">
        <w:rPr>
          <w:sz w:val="28"/>
        </w:rPr>
        <w:t>480-п</w:t>
      </w:r>
    </w:p>
    <w:p w:rsidR="000E3339" w:rsidRDefault="000E3339">
      <w:pPr>
        <w:tabs>
          <w:tab w:val="left" w:pos="709"/>
        </w:tabs>
        <w:jc w:val="both"/>
        <w:rPr>
          <w:sz w:val="28"/>
        </w:rPr>
      </w:pPr>
    </w:p>
    <w:p w:rsidR="000E3339" w:rsidRDefault="000E3339">
      <w:pPr>
        <w:tabs>
          <w:tab w:val="left" w:pos="709"/>
        </w:tabs>
        <w:jc w:val="both"/>
        <w:rPr>
          <w:sz w:val="28"/>
        </w:rPr>
      </w:pPr>
    </w:p>
    <w:p w:rsidR="000E3339" w:rsidRDefault="000D6FCD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 xml:space="preserve">Борисовское сельское поселение </w:t>
      </w:r>
      <w:r>
        <w:rPr>
          <w:color w:val="auto"/>
          <w:sz w:val="28"/>
          <w:szCs w:val="28"/>
        </w:rPr>
        <w:br/>
        <w:t>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0E3339" w:rsidRDefault="000E3339">
      <w:pPr>
        <w:tabs>
          <w:tab w:val="left" w:pos="709"/>
        </w:tabs>
        <w:jc w:val="both"/>
        <w:rPr>
          <w:sz w:val="28"/>
          <w:highlight w:val="white"/>
        </w:rPr>
      </w:pPr>
    </w:p>
    <w:p w:rsidR="000E3339" w:rsidRDefault="000D6FCD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администрации муниципального об</w:t>
      </w:r>
      <w:r>
        <w:rPr>
          <w:color w:val="auto"/>
          <w:sz w:val="28"/>
          <w:szCs w:val="28"/>
        </w:rPr>
        <w:t xml:space="preserve">разования – Александро-Невский муниципальный район Рязанской области, согласия </w:t>
      </w:r>
      <w:r>
        <w:rPr>
          <w:color w:val="auto"/>
          <w:sz w:val="28"/>
          <w:szCs w:val="28"/>
        </w:rPr>
        <w:br/>
        <w:t>ООО «Надежда» от 06.06.2025 № 112</w:t>
      </w:r>
      <w:r>
        <w:rPr>
          <w:color w:val="000000" w:themeColor="text1"/>
          <w:sz w:val="28"/>
          <w:szCs w:val="28"/>
        </w:rPr>
        <w:t xml:space="preserve">, статьи 33 Градостроительного кодекса Российской Федерации, статьи 2 Закона Рязанской области от 28.12.2018 </w:t>
      </w:r>
      <w:r>
        <w:rPr>
          <w:color w:val="000000" w:themeColor="text1"/>
          <w:sz w:val="28"/>
          <w:szCs w:val="28"/>
        </w:rPr>
        <w:br/>
        <w:t>№ 106-ОЗ «О перераспределении отд</w:t>
      </w:r>
      <w:r>
        <w:rPr>
          <w:color w:val="000000" w:themeColor="text1"/>
          <w:sz w:val="28"/>
          <w:szCs w:val="28"/>
        </w:rPr>
        <w:t xml:space="preserve">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</w:t>
      </w:r>
      <w:r>
        <w:rPr>
          <w:color w:val="000000" w:themeColor="text1"/>
          <w:sz w:val="28"/>
          <w:szCs w:val="28"/>
        </w:rPr>
        <w:t>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30.05.2025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 xml:space="preserve">ководствуясь постановлением Правительства Рязанской области от 06.08.2008 № 153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 главное упр</w:t>
      </w:r>
      <w:r>
        <w:rPr>
          <w:color w:val="000000" w:themeColor="text1"/>
          <w:sz w:val="28"/>
          <w:szCs w:val="28"/>
        </w:rPr>
        <w:t xml:space="preserve">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0E3339" w:rsidRDefault="000D6FCD" w:rsidP="000D6FCD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Борисовское сельское поселение Александро-Невского</w:t>
      </w:r>
      <w:r>
        <w:rPr>
          <w:color w:val="000000" w:themeColor="text1"/>
          <w:sz w:val="28"/>
          <w:szCs w:val="28"/>
        </w:rPr>
        <w:t xml:space="preserve"> муниципально</w:t>
      </w:r>
      <w:r>
        <w:rPr>
          <w:color w:val="000000" w:themeColor="text1"/>
          <w:sz w:val="28"/>
          <w:szCs w:val="28"/>
        </w:rPr>
        <w:t xml:space="preserve">го района Рязанской области,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30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.04.2021 </w:t>
      </w:r>
      <w:r>
        <w:rPr>
          <w:color w:val="000000" w:themeColor="text1"/>
          <w:sz w:val="28"/>
          <w:szCs w:val="28"/>
        </w:rPr>
        <w:t>№ 190-п</w:t>
      </w:r>
      <w:r>
        <w:rPr>
          <w:color w:val="000000" w:themeColor="text1"/>
          <w:sz w:val="28"/>
          <w:szCs w:val="28"/>
        </w:rPr>
        <w:t xml:space="preserve"> «Об утверждении правил землепользования и застройки муниципального образования – Б</w:t>
      </w:r>
      <w:r>
        <w:rPr>
          <w:color w:val="auto"/>
          <w:sz w:val="28"/>
          <w:szCs w:val="28"/>
        </w:rPr>
        <w:t>орисовское сельское</w:t>
      </w:r>
      <w:r>
        <w:rPr>
          <w:color w:val="auto"/>
          <w:sz w:val="28"/>
          <w:szCs w:val="28"/>
        </w:rPr>
        <w:t xml:space="preserve"> поселение 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области» </w:t>
      </w:r>
      <w:r>
        <w:rPr>
          <w:color w:val="000000" w:themeColor="text1"/>
          <w:sz w:val="28"/>
        </w:rPr>
        <w:t xml:space="preserve">(в редакции постановлений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</w:t>
      </w:r>
      <w:r>
        <w:rPr>
          <w:color w:val="auto"/>
          <w:sz w:val="28"/>
          <w:szCs w:val="28"/>
        </w:rPr>
        <w:t>от 08.11.2022 № 647-п, от 04.06.2024 № 257-п</w:t>
      </w:r>
      <w:r>
        <w:rPr>
          <w:color w:val="000000" w:themeColor="text1"/>
          <w:sz w:val="28"/>
        </w:rPr>
        <w:t xml:space="preserve">, с изменениями, внесенными постановлениями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от</w:t>
      </w:r>
      <w:r>
        <w:rPr>
          <w:color w:val="000000" w:themeColor="text1"/>
          <w:sz w:val="28"/>
        </w:rPr>
        <w:t xml:space="preserve"> 12.04.2024 № 147-п, от 03.09.2024 № 464-п, от 19.12.2024 № 767-п, от 11.03.2025 № 169-п)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br/>
      </w:r>
      <w:r>
        <w:rPr>
          <w:color w:val="auto"/>
          <w:sz w:val="28"/>
          <w:szCs w:val="28"/>
        </w:rPr>
        <w:t>в части</w:t>
      </w:r>
      <w:r>
        <w:rPr>
          <w:sz w:val="28"/>
        </w:rPr>
        <w:t xml:space="preserve"> изменения территориальной зоны земельных участков с кадастровыми </w:t>
      </w:r>
      <w:r>
        <w:rPr>
          <w:sz w:val="28"/>
        </w:rPr>
        <w:br/>
      </w:r>
      <w:r>
        <w:rPr>
          <w:sz w:val="28"/>
        </w:rPr>
        <w:lastRenderedPageBreak/>
        <w:t xml:space="preserve">номерами 62:09:0030210:249, площадью 115486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, 62:09:0030210:250</w:t>
      </w:r>
      <w:r>
        <w:rPr>
          <w:color w:val="auto"/>
          <w:sz w:val="28"/>
          <w:szCs w:val="28"/>
        </w:rPr>
        <w:t xml:space="preserve">, площадью 333814 </w:t>
      </w:r>
      <w:proofErr w:type="spellStart"/>
      <w:r>
        <w:rPr>
          <w:color w:val="auto"/>
          <w:sz w:val="28"/>
          <w:szCs w:val="28"/>
        </w:rPr>
        <w:t>кв.м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 зоны «Производственная зона (3.1)» на зону </w:t>
      </w:r>
      <w:r>
        <w:rPr>
          <w:color w:val="auto"/>
          <w:sz w:val="28"/>
          <w:szCs w:val="28"/>
        </w:rPr>
        <w:br/>
        <w:t>«Зона сельскохозяйственных угодий»</w:t>
      </w:r>
      <w:r>
        <w:rPr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(далее – проект внесения изменений </w:t>
      </w:r>
      <w:r>
        <w:rPr>
          <w:color w:val="000000" w:themeColor="text1"/>
          <w:sz w:val="28"/>
          <w:szCs w:val="28"/>
        </w:rPr>
        <w:br/>
        <w:t>в правила землепользования и застройки)</w:t>
      </w:r>
      <w:r>
        <w:rPr>
          <w:color w:val="auto"/>
        </w:rPr>
        <w:t>.</w:t>
      </w:r>
    </w:p>
    <w:p w:rsidR="000E3339" w:rsidRDefault="000D6FCD" w:rsidP="000D6FCD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заинтересованному лицу ООО «Надежда»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</w:t>
      </w:r>
      <w:r>
        <w:rPr>
          <w:color w:val="000000" w:themeColor="text1"/>
          <w:sz w:val="28"/>
          <w:szCs w:val="28"/>
        </w:rPr>
        <w:t>млепользования и застройки за счет собственных средств</w:t>
      </w:r>
      <w:r w:rsidRPr="00872F64">
        <w:rPr>
          <w:color w:val="000000" w:themeColor="text1"/>
          <w:sz w:val="28"/>
          <w:szCs w:val="28"/>
        </w:rPr>
        <w:t>.</w:t>
      </w:r>
    </w:p>
    <w:p w:rsidR="000E3339" w:rsidRDefault="000D6FCD" w:rsidP="000D6FCD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0E3339" w:rsidRDefault="000D6FCD" w:rsidP="000D6FCD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</w:t>
        </w:r>
        <w:r>
          <w:rPr>
            <w:color w:val="000000" w:themeColor="text1"/>
            <w:sz w:val="28"/>
            <w:szCs w:val="28"/>
          </w:rPr>
          <w:t>еспечить:</w:t>
        </w:r>
      </w:hyperlink>
    </w:p>
    <w:p w:rsidR="000E3339" w:rsidRDefault="000D6FCD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0E3339" w:rsidRDefault="000D6FCD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0E3339" w:rsidRDefault="000D6FCD" w:rsidP="000D6FCD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</w:t>
      </w:r>
      <w:r>
        <w:rPr>
          <w:color w:val="000000" w:themeColor="text1"/>
          <w:sz w:val="28"/>
          <w:szCs w:val="28"/>
        </w:rPr>
        <w:t>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0E3339" w:rsidRDefault="000D6FCD" w:rsidP="000D6FCD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  <w:lang w:eastAsia="ar-SA"/>
        </w:rPr>
        <w:t xml:space="preserve">Александро-Невский муниципальный район </w:t>
      </w:r>
      <w:r>
        <w:rPr>
          <w:color w:val="auto"/>
          <w:sz w:val="28"/>
          <w:szCs w:val="28"/>
          <w:lang w:eastAsia="ar-SA"/>
        </w:rPr>
        <w:t>Рязанской области, главе муниципального образования – Борисовское сельское поселение Александро-Невского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</w:t>
      </w:r>
      <w:r>
        <w:rPr>
          <w:color w:val="000000" w:themeColor="text1"/>
          <w:sz w:val="28"/>
          <w:szCs w:val="28"/>
        </w:rPr>
        <w:t>», публикацию в средствах массовой информации.</w:t>
      </w:r>
    </w:p>
    <w:p w:rsidR="000E3339" w:rsidRDefault="000D6FCD" w:rsidP="000D6FCD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0E3339" w:rsidRDefault="000E3339">
      <w:pPr>
        <w:widowControl w:val="0"/>
        <w:ind w:left="142"/>
        <w:jc w:val="both"/>
        <w:rPr>
          <w:highlight w:val="yellow"/>
        </w:rPr>
      </w:pPr>
    </w:p>
    <w:p w:rsidR="000E3339" w:rsidRDefault="000E3339">
      <w:pPr>
        <w:widowControl w:val="0"/>
        <w:jc w:val="both"/>
        <w:rPr>
          <w:color w:val="auto"/>
          <w:highlight w:val="white"/>
        </w:rPr>
      </w:pPr>
    </w:p>
    <w:p w:rsidR="000E3339" w:rsidRDefault="000D6FCD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0E3339" w:rsidRDefault="000E3339">
      <w:pPr>
        <w:tabs>
          <w:tab w:val="left" w:pos="709"/>
        </w:tabs>
        <w:jc w:val="both"/>
        <w:rPr>
          <w:sz w:val="28"/>
          <w:highlight w:val="white"/>
        </w:rPr>
      </w:pPr>
    </w:p>
    <w:p w:rsidR="000E3339" w:rsidRDefault="000E3339">
      <w:pPr>
        <w:contextualSpacing/>
        <w:jc w:val="both"/>
        <w:rPr>
          <w:sz w:val="24"/>
        </w:rPr>
      </w:pPr>
    </w:p>
    <w:sectPr w:rsidR="000E3339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CD" w:rsidRDefault="000D6FCD">
      <w:r>
        <w:separator/>
      </w:r>
    </w:p>
  </w:endnote>
  <w:endnote w:type="continuationSeparator" w:id="0">
    <w:p w:rsidR="000D6FCD" w:rsidRDefault="000D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CD" w:rsidRDefault="000D6FCD">
      <w:r>
        <w:separator/>
      </w:r>
    </w:p>
  </w:footnote>
  <w:footnote w:type="continuationSeparator" w:id="0">
    <w:p w:rsidR="000D6FCD" w:rsidRDefault="000D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39" w:rsidRDefault="000D6FCD">
    <w:pPr>
      <w:pStyle w:val="aff4"/>
      <w:jc w:val="center"/>
      <w:rPr>
        <w:sz w:val="28"/>
      </w:rPr>
    </w:pPr>
    <w:r>
      <w:rPr>
        <w:sz w:val="28"/>
      </w:rPr>
      <w:t>2</w:t>
    </w:r>
  </w:p>
  <w:p w:rsidR="000E3339" w:rsidRDefault="000E3339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E6D"/>
    <w:multiLevelType w:val="hybridMultilevel"/>
    <w:tmpl w:val="369C6C48"/>
    <w:lvl w:ilvl="0" w:tplc="7C9E3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439299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B06AA3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AB2E58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F4652C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6103D9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75A7D3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30EBE0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3C6D0C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39"/>
    <w:rsid w:val="000D6FCD"/>
    <w:rsid w:val="000E3339"/>
    <w:rsid w:val="0087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8AF9"/>
  <w15:docId w15:val="{A389E9ED-2165-4E5F-8061-0F6CAF9F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108</cp:revision>
  <dcterms:created xsi:type="dcterms:W3CDTF">2020-12-26T06:51:00Z</dcterms:created>
  <dcterms:modified xsi:type="dcterms:W3CDTF">2025-06-19T10:59:00Z</dcterms:modified>
</cp:coreProperties>
</file>