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5" w:right="0" w:firstLine="0"/>
        <w:jc w:val="left"/>
        <w:spacing w:before="1"/>
        <w:tabs>
          <w:tab w:val="left" w:pos="7685" w:leader="none"/>
        </w:tabs>
        <w:rPr>
          <w:sz w:val="24"/>
        </w:rPr>
      </w:pPr>
      <w:r>
        <w:rPr>
          <w:sz w:val="24"/>
        </w:rPr>
        <w:t xml:space="preserve">Приложение № 3</w:t>
      </w:r>
      <w:r>
        <w:rPr>
          <w:sz w:val="24"/>
        </w:rPr>
      </w:r>
      <w:r>
        <w:rPr>
          <w:sz w:val="24"/>
        </w:rPr>
      </w:r>
    </w:p>
    <w:p>
      <w:pPr>
        <w:ind w:left="5385" w:right="684" w:firstLine="0"/>
        <w:jc w:val="left"/>
        <w:spacing w:before="7" w:line="247" w:lineRule="auto"/>
        <w:rPr>
          <w:sz w:val="24"/>
        </w:rPr>
      </w:pPr>
      <w:r>
        <w:rPr>
          <w:sz w:val="24"/>
        </w:rPr>
        <w:t xml:space="preserve">к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rFonts w:eastAsia="Times New Roman"/>
        </w:rPr>
      </w:pPr>
      <w:r>
        <w:rPr>
          <w:rFonts w:eastAsia="Times New Roman"/>
        </w:rPr>
        <w:t xml:space="preserve">от 20 июня 2025 г. № 484-п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spacing w:before="14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5385" w:right="0" w:firstLine="0"/>
        <w:jc w:val="left"/>
        <w:spacing w:before="0"/>
        <w:rPr>
          <w:sz w:val="24"/>
        </w:rPr>
      </w:pPr>
      <w:r>
        <w:rPr>
          <w:spacing w:val="-2"/>
          <w:sz w:val="24"/>
        </w:rPr>
        <w:t xml:space="preserve">«Приложение</w:t>
      </w:r>
      <w:r>
        <w:rPr>
          <w:sz w:val="24"/>
        </w:rPr>
      </w:r>
      <w:r>
        <w:rPr>
          <w:sz w:val="24"/>
        </w:rPr>
      </w:r>
    </w:p>
    <w:p>
      <w:pPr>
        <w:ind w:left="5385" w:right="684" w:firstLine="0"/>
        <w:jc w:val="left"/>
        <w:spacing w:before="7" w:line="247" w:lineRule="auto"/>
        <w:rPr>
          <w:sz w:val="24"/>
        </w:rPr>
      </w:pPr>
      <w:r>
        <w:rPr>
          <w:sz w:val="24"/>
        </w:rPr>
        <w:t xml:space="preserve">к правилам землепользования и застройки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муниципального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- Борковское сельское поселение Шиловского муниципального района Рязанской области</w:t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125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7"/>
        <w:spacing w:before="1" w:line="276" w:lineRule="auto"/>
      </w:pPr>
      <w:r>
        <w:t xml:space="preserve">Графическое</w:t>
      </w:r>
      <w:r>
        <w:rPr>
          <w:spacing w:val="-16"/>
        </w:rPr>
        <w:t xml:space="preserve"> </w:t>
      </w:r>
      <w:r>
        <w:t xml:space="preserve">описание</w:t>
      </w:r>
      <w:r>
        <w:rPr>
          <w:spacing w:val="-16"/>
        </w:rPr>
        <w:t xml:space="preserve"> </w:t>
      </w:r>
      <w:r>
        <w:t xml:space="preserve">местоположения</w:t>
      </w:r>
      <w:r>
        <w:rPr>
          <w:spacing w:val="-12"/>
        </w:rPr>
        <w:t xml:space="preserve"> </w:t>
      </w:r>
      <w:r>
        <w:t xml:space="preserve">границ</w:t>
      </w:r>
      <w:r>
        <w:rPr>
          <w:spacing w:val="-16"/>
        </w:rPr>
        <w:t xml:space="preserve"> </w:t>
      </w:r>
      <w:r>
        <w:t xml:space="preserve">территориальных</w:t>
      </w:r>
      <w:r>
        <w:rPr>
          <w:spacing w:val="-16"/>
        </w:rPr>
        <w:t xml:space="preserve"> </w:t>
      </w:r>
      <w:r>
        <w:t xml:space="preserve">зон, перечень координат характерных точек этих границ</w:t>
      </w:r>
      <w:r/>
    </w:p>
    <w:p>
      <w:pPr>
        <w:pStyle w:val="847"/>
        <w:ind w:left="1"/>
        <w:spacing w:line="276" w:lineRule="auto"/>
      </w:pPr>
      <w:r>
        <w:t xml:space="preserve">муниципального</w:t>
      </w:r>
      <w:r>
        <w:rPr>
          <w:spacing w:val="-9"/>
        </w:rPr>
        <w:t xml:space="preserve"> </w:t>
      </w:r>
      <w:r>
        <w:t xml:space="preserve">образования</w:t>
      </w:r>
      <w:r>
        <w:rPr>
          <w:spacing w:val="-9"/>
        </w:rPr>
        <w:t xml:space="preserve"> </w:t>
      </w:r>
      <w:r>
        <w:t xml:space="preserve">–</w:t>
      </w:r>
      <w:r>
        <w:rPr>
          <w:spacing w:val="-9"/>
        </w:rPr>
        <w:t xml:space="preserve"> </w:t>
      </w:r>
      <w:r>
        <w:t xml:space="preserve">Борковское</w:t>
      </w:r>
      <w:r>
        <w:rPr>
          <w:spacing w:val="-9"/>
        </w:rPr>
        <w:t xml:space="preserve"> </w:t>
      </w:r>
      <w:r>
        <w:t xml:space="preserve">сельское</w:t>
      </w:r>
      <w:r>
        <w:rPr>
          <w:spacing w:val="-9"/>
        </w:rPr>
        <w:t xml:space="preserve"> </w:t>
      </w:r>
      <w:r>
        <w:t xml:space="preserve">поселение Шиловского муниципального района Рязанской области</w:t>
      </w:r>
      <w:r/>
    </w:p>
    <w:p>
      <w:pPr>
        <w:pStyle w:val="847"/>
        <w:spacing w:after="0" w:line="276" w:lineRule="auto"/>
        <w:sectPr>
          <w:headerReference w:type="default" r:id="rId8"/>
          <w:footnotePr/>
          <w:endnotePr/>
          <w:type w:val="continuous"/>
          <w:pgSz w:w="11900" w:h="16840" w:orient="portrait"/>
          <w:pgMar w:top="560" w:right="425" w:bottom="280" w:left="1133" w:header="300" w:footer="0" w:gutter="0"/>
          <w:pgNumType w:start="1"/>
          <w:cols w:num="1" w:sep="0" w:space="1701" w:equalWidth="1"/>
          <w:docGrid w:linePitch="360"/>
        </w:sectPr>
      </w:pPr>
      <w:r/>
      <w:r/>
    </w:p>
    <w:p>
      <w:pPr>
        <w:pStyle w:val="846"/>
        <w:ind w:left="13" w:right="140"/>
        <w:jc w:val="center"/>
        <w:spacing w:before="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4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8" w:right="140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СП-1 Зона специального назначения, связанная с </w:t>
      </w:r>
      <w:r>
        <w:rPr>
          <w:b/>
          <w:i/>
          <w:spacing w:val="-2"/>
          <w:sz w:val="20"/>
        </w:rPr>
        <w:t xml:space="preserve">захоронениями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3" w:right="140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3" w:right="140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4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4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4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4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4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4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4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4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4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с.п. </w:t>
            </w:r>
            <w:r>
              <w:rPr>
                <w:spacing w:val="-2"/>
                <w:sz w:val="20"/>
              </w:rPr>
              <w:t xml:space="preserve">Борковское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4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4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4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28 001 м² ± 101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4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4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4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3" w:right="140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4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4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0241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0241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" o:spid="_x0000_s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4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4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4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4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4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4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4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4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4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4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4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4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4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4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4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4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4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4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4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4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46"/>
        <w:ind w:left="13" w:right="140"/>
        <w:jc w:val="center"/>
        <w:spacing w:before="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4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8" w:right="140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СХ-2 Зона производственных и складских объектов сельскохозяйственного </w:t>
      </w:r>
      <w:r>
        <w:rPr>
          <w:b/>
          <w:i/>
          <w:spacing w:val="-2"/>
          <w:sz w:val="20"/>
        </w:rPr>
        <w:t xml:space="preserve">назначения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3" w:right="140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3" w:right="140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4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4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4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4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4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4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4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4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4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с.п. </w:t>
            </w:r>
            <w:r>
              <w:rPr>
                <w:spacing w:val="-2"/>
                <w:sz w:val="20"/>
              </w:rPr>
              <w:t xml:space="preserve">Борковское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4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4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4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175 141 м² ± 207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4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4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4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3" w:right="140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49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4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0251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0000" style="position:absolute;z-index:-4870251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" o:spid="_x0000_s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4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4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4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4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4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84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4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49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4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4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9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4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4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4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4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4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849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4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4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4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49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spacing w:line="14" w:lineRule="auto"/>
      <w:rPr>
        <w:b w:val="0"/>
        <w:sz w:val="20"/>
      </w:rPr>
    </w:pPr>
    <w:r>
      <w:rPr>
        <w:b w:val="0"/>
        <w:sz w:val="20"/>
      </w:rPr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>
    <w:name w:val="Heading 1"/>
    <w:basedOn w:val="845"/>
    <w:next w:val="845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6">
    <w:name w:val="Heading 1 Char"/>
    <w:basedOn w:val="842"/>
    <w:link w:val="665"/>
    <w:uiPriority w:val="9"/>
    <w:rPr>
      <w:rFonts w:ascii="Arial" w:hAnsi="Arial" w:eastAsia="Arial" w:cs="Arial"/>
      <w:sz w:val="40"/>
      <w:szCs w:val="40"/>
    </w:rPr>
  </w:style>
  <w:style w:type="paragraph" w:styleId="667">
    <w:name w:val="Heading 2"/>
    <w:basedOn w:val="845"/>
    <w:next w:val="845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8">
    <w:name w:val="Heading 2 Char"/>
    <w:basedOn w:val="842"/>
    <w:link w:val="667"/>
    <w:uiPriority w:val="9"/>
    <w:rPr>
      <w:rFonts w:ascii="Arial" w:hAnsi="Arial" w:eastAsia="Arial" w:cs="Arial"/>
      <w:sz w:val="34"/>
    </w:rPr>
  </w:style>
  <w:style w:type="paragraph" w:styleId="669">
    <w:name w:val="Heading 3"/>
    <w:basedOn w:val="845"/>
    <w:next w:val="845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0">
    <w:name w:val="Heading 3 Char"/>
    <w:basedOn w:val="842"/>
    <w:link w:val="669"/>
    <w:uiPriority w:val="9"/>
    <w:rPr>
      <w:rFonts w:ascii="Arial" w:hAnsi="Arial" w:eastAsia="Arial" w:cs="Arial"/>
      <w:sz w:val="30"/>
      <w:szCs w:val="30"/>
    </w:rPr>
  </w:style>
  <w:style w:type="paragraph" w:styleId="671">
    <w:name w:val="Heading 4"/>
    <w:basedOn w:val="845"/>
    <w:next w:val="845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2">
    <w:name w:val="Heading 4 Char"/>
    <w:basedOn w:val="842"/>
    <w:link w:val="671"/>
    <w:uiPriority w:val="9"/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845"/>
    <w:next w:val="84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4">
    <w:name w:val="Heading 5 Char"/>
    <w:basedOn w:val="842"/>
    <w:link w:val="673"/>
    <w:uiPriority w:val="9"/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845"/>
    <w:next w:val="845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basedOn w:val="842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45"/>
    <w:next w:val="845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basedOn w:val="842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45"/>
    <w:next w:val="845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basedOn w:val="842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45"/>
    <w:next w:val="845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basedOn w:val="842"/>
    <w:link w:val="681"/>
    <w:uiPriority w:val="9"/>
    <w:rPr>
      <w:rFonts w:ascii="Arial" w:hAnsi="Arial" w:eastAsia="Arial" w:cs="Arial"/>
      <w:i/>
      <w:iCs/>
      <w:sz w:val="21"/>
      <w:szCs w:val="21"/>
    </w:rPr>
  </w:style>
  <w:style w:type="table" w:styleId="68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4">
    <w:name w:val="No Spacing"/>
    <w:uiPriority w:val="1"/>
    <w:qFormat/>
    <w:pPr>
      <w:spacing w:before="0" w:after="0" w:line="240" w:lineRule="auto"/>
    </w:pPr>
  </w:style>
  <w:style w:type="character" w:styleId="685">
    <w:name w:val="Title Char"/>
    <w:basedOn w:val="842"/>
    <w:link w:val="847"/>
    <w:uiPriority w:val="10"/>
    <w:rPr>
      <w:sz w:val="48"/>
      <w:szCs w:val="48"/>
    </w:rPr>
  </w:style>
  <w:style w:type="paragraph" w:styleId="686">
    <w:name w:val="Subtitle"/>
    <w:basedOn w:val="845"/>
    <w:next w:val="845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2"/>
    <w:link w:val="686"/>
    <w:uiPriority w:val="11"/>
    <w:rPr>
      <w:sz w:val="24"/>
      <w:szCs w:val="24"/>
    </w:rPr>
  </w:style>
  <w:style w:type="paragraph" w:styleId="688">
    <w:name w:val="Quote"/>
    <w:basedOn w:val="845"/>
    <w:next w:val="845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5"/>
    <w:next w:val="845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5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2"/>
    <w:link w:val="692"/>
    <w:uiPriority w:val="99"/>
  </w:style>
  <w:style w:type="paragraph" w:styleId="694">
    <w:name w:val="Footer"/>
    <w:basedOn w:val="845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2"/>
    <w:link w:val="694"/>
    <w:uiPriority w:val="99"/>
  </w:style>
  <w:style w:type="paragraph" w:styleId="696">
    <w:name w:val="Caption"/>
    <w:basedOn w:val="845"/>
    <w:next w:val="845"/>
    <w:link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842"/>
    <w:link w:val="696"/>
    <w:uiPriority w:val="35"/>
    <w:rPr>
      <w:b/>
      <w:bCs/>
      <w:color w:val="4f81bd" w:themeColor="accent1"/>
      <w:sz w:val="18"/>
      <w:szCs w:val="18"/>
    </w:rPr>
  </w:style>
  <w:style w:type="table" w:styleId="698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5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2"/>
    <w:uiPriority w:val="99"/>
    <w:unhideWhenUsed/>
    <w:rPr>
      <w:vertAlign w:val="superscript"/>
    </w:rPr>
  </w:style>
  <w:style w:type="paragraph" w:styleId="828">
    <w:name w:val="endnote text"/>
    <w:basedOn w:val="845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2"/>
    <w:uiPriority w:val="99"/>
    <w:semiHidden/>
    <w:unhideWhenUsed/>
    <w:rPr>
      <w:vertAlign w:val="superscript"/>
    </w:rPr>
  </w:style>
  <w:style w:type="paragraph" w:styleId="831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5"/>
    <w:next w:val="845"/>
    <w:uiPriority w:val="99"/>
    <w:unhideWhenUsed/>
    <w:pPr>
      <w:spacing w:after="0" w:afterAutospacing="0"/>
    </w:p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46">
    <w:name w:val="Body Text"/>
    <w:basedOn w:val="845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47">
    <w:name w:val="Title"/>
    <w:basedOn w:val="845"/>
    <w:uiPriority w:val="1"/>
    <w:qFormat/>
    <w:pPr>
      <w:ind w:right="140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848">
    <w:name w:val="List Paragraph"/>
    <w:basedOn w:val="845"/>
    <w:uiPriority w:val="1"/>
    <w:qFormat/>
    <w:rPr>
      <w:lang w:val="ru-RU" w:eastAsia="en-US" w:bidi="ar-SA"/>
    </w:rPr>
  </w:style>
  <w:style w:type="paragraph" w:styleId="849">
    <w:name w:val="Table Paragraph"/>
    <w:basedOn w:val="845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2025-05-21T14:13:25Z</dcterms:created>
  <dcterms:modified xsi:type="dcterms:W3CDTF">2025-06-23T07:35:22Z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4-Heights™ PDF Library 3.4.0.6904 (http://www.pdf-tools.com)</vt:lpwstr>
  </property>
</Properties>
</file>