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19D">
        <w:rPr>
          <w:rFonts w:ascii="Times New Roman" w:hAnsi="Times New Roman"/>
          <w:bCs/>
          <w:sz w:val="28"/>
          <w:szCs w:val="28"/>
        </w:rPr>
        <w:t>от 2 июня 2025 г. № 365-р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F019D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CC5298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Внести в распоряжение Правительства Рязанской области</w:t>
      </w:r>
      <w:r w:rsidR="00240DC2" w:rsidRPr="00240DC2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CC5298">
        <w:rPr>
          <w:rFonts w:ascii="Times New Roman" w:eastAsia="Calibri" w:hAnsi="Times New Roman"/>
          <w:spacing w:val="-4"/>
          <w:sz w:val="28"/>
          <w:szCs w:val="28"/>
          <w:lang w:eastAsia="en-US"/>
        </w:rPr>
        <w:t>от 30 октября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2023 г. № 645-р (в редакции распоряжений Правительства Рязанской области от 29.03.2024 № 170-р, от 17.04.2024 № 233-р, от 28.05.2024 № 309-р,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от 01.07.2024 № 390-р, от 01.08.2024 № 465-р, от 04.10.2024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№ 626-р,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от 09.12.2024 № 823-р, от 24.12.2024 № 910-р, от 01.04.2025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№ 215-р) следующие изменения:</w:t>
      </w:r>
      <w:proofErr w:type="gramEnd"/>
    </w:p>
    <w:p w:rsidR="00CC5298" w:rsidRPr="00CC5298" w:rsidRDefault="00240DC2" w:rsidP="00240DC2">
      <w:pPr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1. П</w:t>
      </w:r>
      <w:r w:rsidR="00CC5298" w:rsidRPr="00CC5298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ункт 3 изложить в следующей редакции: 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«3.</w:t>
      </w:r>
      <w:r w:rsidRPr="00CC529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распоряжения возложить на Вице-губернатора Рязанской области</w:t>
      </w:r>
      <w:proofErr w:type="gramStart"/>
      <w:r w:rsidRPr="00CC5298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CC5298" w:rsidRPr="00CC5298" w:rsidRDefault="00240DC2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 В</w:t>
      </w:r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приложении:</w:t>
      </w:r>
    </w:p>
    <w:p w:rsidR="00CC5298" w:rsidRPr="00CC5298" w:rsidRDefault="00240DC2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 </w:t>
      </w:r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в разделе 1 «Паспорт государственной программы Рязанской области «Развитие инвестиционной деятельности и туризма»: 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- строки «Куратор государственной программы Рязанской области», </w:t>
      </w:r>
      <w:r w:rsidRPr="00CC5298">
        <w:rPr>
          <w:rFonts w:ascii="Times New Roman" w:eastAsia="Calibri" w:hAnsi="Times New Roman"/>
          <w:spacing w:val="-4"/>
          <w:sz w:val="28"/>
          <w:szCs w:val="28"/>
          <w:lang w:eastAsia="en-US"/>
        </w:rPr>
        <w:t>«Объемы финансового обеспечения за весь период реализации» подраздела 1.1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«Основные положения» изложить в следующей редакции:</w:t>
      </w:r>
    </w:p>
    <w:p w:rsidR="00CC5298" w:rsidRPr="00CC5298" w:rsidRDefault="00CC5298" w:rsidP="00CC5298">
      <w:pPr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tbl>
      <w:tblPr>
        <w:tblW w:w="9215" w:type="dxa"/>
        <w:tblInd w:w="192" w:type="dxa"/>
        <w:tblLook w:val="01E0" w:firstRow="1" w:lastRow="1" w:firstColumn="1" w:lastColumn="1" w:noHBand="0" w:noVBand="0"/>
      </w:tblPr>
      <w:tblGrid>
        <w:gridCol w:w="3472"/>
        <w:gridCol w:w="5743"/>
      </w:tblGrid>
      <w:tr w:rsidR="00CC5298" w:rsidRPr="00CC5298" w:rsidTr="00240DC2">
        <w:trPr>
          <w:trHeight w:val="12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98" w:rsidRPr="00CC5298" w:rsidRDefault="00CC5298" w:rsidP="00240DC2">
            <w:pPr>
              <w:spacing w:after="120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C529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«Куратор государственной программы Рязанской области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98" w:rsidRPr="00CC5298" w:rsidRDefault="00CC5298" w:rsidP="00240DC2">
            <w:pPr>
              <w:spacing w:after="120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proofErr w:type="spellStart"/>
            <w:r w:rsidRPr="00CC529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Бранов</w:t>
            </w:r>
            <w:proofErr w:type="spellEnd"/>
            <w:r w:rsidRPr="00CC529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А.А., Вице-губернатор Рязанской области»</w:t>
            </w:r>
          </w:p>
        </w:tc>
      </w:tr>
      <w:tr w:rsidR="00CC5298" w:rsidRPr="00CC5298" w:rsidTr="00240DC2">
        <w:trPr>
          <w:trHeight w:val="12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98" w:rsidRPr="00CC5298" w:rsidRDefault="00CC5298" w:rsidP="00240DC2">
            <w:pPr>
              <w:spacing w:after="120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C529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«Объемы финансового обеспечения за весь период реализации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98" w:rsidRPr="00CC5298" w:rsidRDefault="00CC5298" w:rsidP="00240DC2">
            <w:pPr>
              <w:spacing w:after="120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C529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10 207 230,0263 тыс. рублей»</w:t>
            </w:r>
          </w:p>
        </w:tc>
      </w:tr>
    </w:tbl>
    <w:p w:rsidR="00CC5298" w:rsidRPr="00CC5298" w:rsidRDefault="00CC5298" w:rsidP="00CC5298">
      <w:pPr>
        <w:ind w:firstLine="709"/>
        <w:rPr>
          <w:rFonts w:ascii="Times New Roman" w:eastAsia="Calibri" w:hAnsi="Times New Roman"/>
          <w:sz w:val="2"/>
          <w:szCs w:val="4"/>
          <w:lang w:eastAsia="en-US"/>
        </w:rPr>
      </w:pP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0DC2"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в подпункте 2.2.1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таблиц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подраздела 1.4 «Структура государственной программы Рязанской области»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слова «Никитин А.А.» заменить словами «</w:t>
      </w:r>
      <w:proofErr w:type="spellStart"/>
      <w:r w:rsidRPr="00CC5298">
        <w:rPr>
          <w:rFonts w:ascii="Times New Roman" w:eastAsia="Calibri" w:hAnsi="Times New Roman"/>
          <w:sz w:val="28"/>
          <w:szCs w:val="28"/>
          <w:lang w:eastAsia="en-US"/>
        </w:rPr>
        <w:t>Бранов</w:t>
      </w:r>
      <w:proofErr w:type="spellEnd"/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А.А.»;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- в таблице подраздела 1.5 «Финансовое обеспечение государственной программы Рязанской области»: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 графах 4, 10 пункта 1 цифры «1323515,48482», «10044525,17632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>»,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«1241892,58482», «9714101,47632» заменить соответственно цифрами «1486220,33482», «10207230,0263», «1404597,43482», «9876806,32632»;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 графах 4, 10 пункта 1.1</w:t>
      </w:r>
      <w:r w:rsidRPr="00CC529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цифры «1286817,04359», «9803961,95660», «1205194,14359», «9473538,25660» заменить соответственно цифрами «1449521,89359», «9966666,8066», «1367898,99359», «9636243,1066»;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графах 4, 10 подпункта 1.1.3 цифры «924999,724», «3304897,94139» заменить соответственно цифрами «1028599,724», «3408497,94139»;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 графах 4, 10 подпункта 1.1.4 цифры «</w:t>
      </w:r>
      <w:r w:rsidRPr="00CC5298">
        <w:rPr>
          <w:rFonts w:ascii="Times New Roman" w:eastAsia="Calibri" w:hAnsi="Times New Roman"/>
          <w:spacing w:val="-4"/>
          <w:sz w:val="28"/>
          <w:szCs w:val="28"/>
          <w:lang w:eastAsia="en-US"/>
        </w:rPr>
        <w:t>277670,0», «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6138555,57608» заменить соответственно цифрами «</w:t>
      </w:r>
      <w:r w:rsidRPr="00CC5298">
        <w:rPr>
          <w:rFonts w:ascii="Times New Roman" w:eastAsia="Calibri" w:hAnsi="Times New Roman"/>
          <w:spacing w:val="-4"/>
          <w:sz w:val="28"/>
          <w:szCs w:val="22"/>
          <w:lang w:eastAsia="en-US"/>
        </w:rPr>
        <w:t>336774,85», «</w:t>
      </w:r>
      <w:r w:rsidRPr="00CC5298">
        <w:rPr>
          <w:rFonts w:ascii="Times New Roman" w:eastAsia="Calibri" w:hAnsi="Times New Roman"/>
          <w:sz w:val="28"/>
          <w:szCs w:val="22"/>
          <w:lang w:eastAsia="en-US"/>
        </w:rPr>
        <w:t>6197660,42608»;</w:t>
      </w:r>
    </w:p>
    <w:p w:rsidR="00CC5298" w:rsidRPr="00CC5298" w:rsidRDefault="00240DC2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>в разделе «Направление (подпрограмма) 1 «Повышение инвестиционного потенциала»: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в таблице подраздела 2 «Финансовое обеспечение направления (подпрограммы)»:</w:t>
      </w:r>
    </w:p>
    <w:p w:rsid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по тексту граф 4, 10 пункт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bookmarkStart w:id="1" w:name="_Hlk195778736"/>
      <w:r w:rsidRPr="00CC529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цифры «277670,0», «6138555,57608» заменить соответственно цифрами «336774,85»</w:t>
      </w:r>
      <w:r w:rsidR="006A026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«6197660,42608»;</w:t>
      </w:r>
      <w:bookmarkEnd w:id="1"/>
    </w:p>
    <w:p w:rsidR="00240DC2" w:rsidRPr="00CC5298" w:rsidRDefault="00240DC2" w:rsidP="00240DC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по тексту граф 4, 10 пункт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1.1</w:t>
      </w:r>
      <w:r w:rsidRPr="00CC529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цифры «277670,0», «6138555,57608» заменить соответственно цифрами «336774,85»</w:t>
      </w:r>
      <w:r w:rsidR="006A026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«6197660,42608»;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- в подразделе 3 «Проектная часть направления (подпрограммы)»:</w:t>
      </w:r>
    </w:p>
    <w:p w:rsidR="00CC5298" w:rsidRPr="00CC5298" w:rsidRDefault="00240DC2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по тексту граф 10, 11, 12 пункта 1.7 </w:t>
      </w:r>
      <w:r>
        <w:rPr>
          <w:rFonts w:ascii="Times New Roman" w:eastAsia="Calibri" w:hAnsi="Times New Roman"/>
          <w:sz w:val="28"/>
          <w:szCs w:val="28"/>
          <w:lang w:eastAsia="en-US"/>
        </w:rPr>
        <w:t>таблицы</w:t>
      </w:r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пункта 3.1 «Перечень мероприятий (результатов проектной части)» </w:t>
      </w:r>
      <w:r>
        <w:rPr>
          <w:rFonts w:ascii="Times New Roman" w:eastAsia="Calibri" w:hAnsi="Times New Roman"/>
          <w:sz w:val="28"/>
          <w:szCs w:val="28"/>
          <w:lang w:eastAsia="en-US"/>
        </w:rPr>
        <w:t>цифру</w:t>
      </w:r>
      <w:r w:rsidR="006A0260">
        <w:rPr>
          <w:rFonts w:ascii="Times New Roman" w:eastAsia="Calibri" w:hAnsi="Times New Roman"/>
          <w:sz w:val="28"/>
          <w:szCs w:val="28"/>
          <w:lang w:eastAsia="en-US"/>
        </w:rPr>
        <w:t xml:space="preserve"> «2»</w:t>
      </w:r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знаком</w:t>
      </w:r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gramStart"/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>-»</w:t>
      </w:r>
      <w:proofErr w:type="gramEnd"/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 таблице пункта 3.2 «Финансовое обеспечение проектной части»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по тексту граф 6, 12 пункт</w:t>
      </w:r>
      <w:r w:rsidR="00240DC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1 цифры «277670,0», «6138555,57608» заменить соответственно цифрами «336774,85»</w:t>
      </w:r>
      <w:r w:rsidR="006A026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«6197660,42608»;</w:t>
      </w:r>
    </w:p>
    <w:p w:rsidR="00240DC2" w:rsidRPr="00CC5298" w:rsidRDefault="00240DC2" w:rsidP="00240DC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по тексту граф 6, 12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пункта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цифры «277670,0», «6138555,57608» заменить соответственно цифрами «336774,85»</w:t>
      </w:r>
      <w:r w:rsidR="006A026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«6197660,42608»;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 графах 6, 12 подпункта 1.1.5 цифры «122550,0», «1239138,2» заменить соответственно цифрами «181654,85», «1298243,05»;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в графе 12 подпункта 1.1.7 цифры «2429952,69749,0» заменить цифрами «2429952,96749». </w:t>
      </w:r>
    </w:p>
    <w:p w:rsidR="00CC5298" w:rsidRPr="00CC5298" w:rsidRDefault="00240DC2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C5298" w:rsidRPr="00CC5298">
        <w:rPr>
          <w:rFonts w:ascii="Times New Roman" w:eastAsia="Calibri" w:hAnsi="Times New Roman"/>
          <w:sz w:val="28"/>
          <w:szCs w:val="28"/>
          <w:lang w:eastAsia="en-US"/>
        </w:rPr>
        <w:t>) в разделе «Направление (подпрограмма) 2 «Развитие внутреннего и въездного туризма»: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B235A5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в таблице подраздела 2 «Финансовое обеспечение направления (подпрограммы)»: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CC529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>графах 4, 10 пункта 1 цифры «1009347,04359», «3666746,34592», «927724,14359», «3336322,64592» заменить соответственно цифрами «1112947,04359», «3770346,34592», «1031324,14359», «3439922,64592»;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 графах 4, 10 пункта 1.1 цифры «1009147,04359», «3665406,34592», «927524,14359», «3334982,64592» заменить соответственно цифрами «1112747,04359», «3769006,34592», «1031124,14359», «3438582,64592»;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- в подразделе 3 «Проектная часть направления (подпрограммы)»: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Hlk198739536"/>
      <w:r w:rsidRPr="00CC5298">
        <w:rPr>
          <w:rFonts w:ascii="Times New Roman" w:eastAsia="Calibri" w:hAnsi="Times New Roman"/>
          <w:sz w:val="28"/>
          <w:szCs w:val="28"/>
          <w:lang w:eastAsia="en-US"/>
        </w:rPr>
        <w:t>в таблице пункта 3.1 «Перечень мероприятий (результатов проектной части)»: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по тексту граф 7, 8, 9, 10, 11, 12 пункта 3.3 цифр</w:t>
      </w:r>
      <w:r w:rsidR="00B235A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«1» заменить</w:t>
      </w:r>
      <w:r w:rsidR="006A026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235A5">
        <w:rPr>
          <w:rFonts w:ascii="Times New Roman" w:eastAsia="Calibri" w:hAnsi="Times New Roman"/>
          <w:sz w:val="28"/>
          <w:szCs w:val="28"/>
          <w:lang w:eastAsia="en-US"/>
        </w:rPr>
        <w:t>знаком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gramStart"/>
      <w:r w:rsidRPr="00CC5298">
        <w:rPr>
          <w:rFonts w:ascii="Times New Roman" w:eastAsia="Calibri" w:hAnsi="Times New Roman"/>
          <w:sz w:val="28"/>
          <w:szCs w:val="28"/>
          <w:lang w:eastAsia="en-US"/>
        </w:rPr>
        <w:t>-»</w:t>
      </w:r>
      <w:proofErr w:type="gramEnd"/>
      <w:r w:rsidRPr="00CC5298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по тексту граф 8</w:t>
      </w:r>
      <w:r w:rsidR="00B235A5">
        <w:rPr>
          <w:rFonts w:ascii="Times New Roman" w:eastAsia="Calibri" w:hAnsi="Times New Roman"/>
          <w:sz w:val="28"/>
          <w:szCs w:val="28"/>
          <w:lang w:eastAsia="en-US"/>
        </w:rPr>
        <w:t>, 9, 10, 11, 12 пункта 3.4 цифру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«1» заменить</w:t>
      </w:r>
      <w:r w:rsidR="006A026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235A5">
        <w:rPr>
          <w:rFonts w:ascii="Times New Roman" w:eastAsia="Calibri" w:hAnsi="Times New Roman"/>
          <w:sz w:val="28"/>
          <w:szCs w:val="28"/>
          <w:lang w:eastAsia="en-US"/>
        </w:rPr>
        <w:t>знаком</w:t>
      </w:r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«-»;</w:t>
      </w:r>
    </w:p>
    <w:bookmarkEnd w:id="2"/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 таблице пункта 3.2 «Финансовое обеспечение проектной части направления (подпрограммы)»:</w:t>
      </w:r>
    </w:p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_Hlk198125193"/>
      <w:r w:rsidRPr="00CC529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графах 6, 12</w:t>
      </w:r>
      <w:bookmarkStart w:id="4" w:name="_Hlk195781139"/>
      <w:r w:rsidRPr="00CC5298">
        <w:rPr>
          <w:rFonts w:ascii="Times New Roman" w:eastAsia="Calibri" w:hAnsi="Times New Roman"/>
          <w:sz w:val="28"/>
          <w:szCs w:val="28"/>
          <w:lang w:eastAsia="en-US"/>
        </w:rPr>
        <w:t xml:space="preserve"> пункта 1 </w:t>
      </w:r>
      <w:bookmarkEnd w:id="4"/>
      <w:r w:rsidRPr="00CC5298">
        <w:rPr>
          <w:rFonts w:ascii="Times New Roman" w:eastAsia="Calibri" w:hAnsi="Times New Roman"/>
          <w:sz w:val="28"/>
          <w:szCs w:val="28"/>
          <w:lang w:eastAsia="en-US"/>
        </w:rPr>
        <w:t>цифры «1009147,04359», «3665406,34592», «927524,14359», «3334982,64592» заменить соответственно цифрами «1112747,04359», «3769006,34592», «1031124,14359», «3438582,64592»;</w:t>
      </w:r>
    </w:p>
    <w:bookmarkEnd w:id="3"/>
    <w:p w:rsidR="00CC5298" w:rsidRPr="00CC5298" w:rsidRDefault="00CC5298" w:rsidP="00CC52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5298">
        <w:rPr>
          <w:rFonts w:ascii="Times New Roman" w:eastAsia="Calibri" w:hAnsi="Times New Roman"/>
          <w:sz w:val="28"/>
          <w:szCs w:val="28"/>
          <w:lang w:eastAsia="en-US"/>
        </w:rPr>
        <w:t>в графах 6, 12 пункта 1.3 цифры «924999,724», «3304898,94139» заменить соответственно цифрами «1028599,724», «3408498,94139»;</w:t>
      </w:r>
    </w:p>
    <w:p w:rsidR="00CC5298" w:rsidRPr="009854D8" w:rsidRDefault="00CC5298" w:rsidP="00CC5298">
      <w:pPr>
        <w:ind w:firstLine="709"/>
        <w:jc w:val="both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9854D8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 тексту граф 6, 12 подпункта 1.3.2 цифры «166560,2», «815201,90259» заменить соответственно цифрами «270160,2», «918801,90259».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CC5298" w:rsidTr="00E97C96">
        <w:trPr>
          <w:trHeight w:val="309"/>
        </w:trPr>
        <w:tc>
          <w:tcPr>
            <w:tcW w:w="2574" w:type="pct"/>
          </w:tcPr>
          <w:p w:rsidR="00E97C96" w:rsidRPr="00CC5298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C5298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C5298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C5298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CC5298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CC5298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CC5298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C5298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C5298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C5298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5298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CC5298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CC5298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F6" w:rsidRDefault="004C34F6">
      <w:r>
        <w:separator/>
      </w:r>
    </w:p>
  </w:endnote>
  <w:endnote w:type="continuationSeparator" w:id="0">
    <w:p w:rsidR="004C34F6" w:rsidRDefault="004C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F6" w:rsidRDefault="004C34F6">
      <w:r>
        <w:separator/>
      </w:r>
    </w:p>
  </w:footnote>
  <w:footnote w:type="continuationSeparator" w:id="0">
    <w:p w:rsidR="004C34F6" w:rsidRDefault="004C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D01368">
      <w:rPr>
        <w:rFonts w:ascii="Times New Roman" w:hAnsi="Times New Roman"/>
        <w:noProof/>
        <w:sz w:val="24"/>
        <w:szCs w:val="24"/>
      </w:rPr>
      <w:t>3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003ADF"/>
    <w:multiLevelType w:val="hybridMultilevel"/>
    <w:tmpl w:val="03146B96"/>
    <w:lvl w:ilvl="0" w:tplc="FC0AB6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2DTVMzatFoJYa3FUx5TWUIl6Z4=" w:salt="2H1M5EeRpv0dmTUb0XKxD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019D"/>
    <w:rsid w:val="001F12E8"/>
    <w:rsid w:val="001F228C"/>
    <w:rsid w:val="001F64B8"/>
    <w:rsid w:val="001F7C83"/>
    <w:rsid w:val="00203046"/>
    <w:rsid w:val="00205AB5"/>
    <w:rsid w:val="00224DBA"/>
    <w:rsid w:val="00231F1C"/>
    <w:rsid w:val="00240DC2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C34F6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0260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854D8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235A5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C5298"/>
    <w:rsid w:val="00CF03D8"/>
    <w:rsid w:val="00D0136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8</cp:revision>
  <cp:lastPrinted>2008-04-23T08:17:00Z</cp:lastPrinted>
  <dcterms:created xsi:type="dcterms:W3CDTF">2025-05-28T12:10:00Z</dcterms:created>
  <dcterms:modified xsi:type="dcterms:W3CDTF">2025-06-03T08:52:00Z</dcterms:modified>
</cp:coreProperties>
</file>