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25" w:rsidRDefault="008F4EF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25" w:rsidRDefault="008F4E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D4B25" w:rsidRDefault="008F4E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D4B25" w:rsidRDefault="009D4B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B25" w:rsidRDefault="009D4B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B25" w:rsidRDefault="008F4E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D4B25" w:rsidRDefault="009D4B25">
      <w:pPr>
        <w:tabs>
          <w:tab w:val="left" w:pos="709"/>
        </w:tabs>
        <w:jc w:val="center"/>
        <w:rPr>
          <w:sz w:val="28"/>
        </w:rPr>
      </w:pPr>
    </w:p>
    <w:p w:rsidR="009D4B25" w:rsidRDefault="009D4B25">
      <w:pPr>
        <w:tabs>
          <w:tab w:val="left" w:pos="709"/>
        </w:tabs>
        <w:jc w:val="center"/>
        <w:rPr>
          <w:sz w:val="28"/>
        </w:rPr>
      </w:pPr>
    </w:p>
    <w:p w:rsidR="009D4B25" w:rsidRDefault="008F4EF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87845">
        <w:rPr>
          <w:sz w:val="28"/>
        </w:rPr>
        <w:t>03</w:t>
      </w:r>
      <w:r>
        <w:rPr>
          <w:sz w:val="28"/>
        </w:rPr>
        <w:t>»</w:t>
      </w:r>
      <w:r w:rsidR="0018784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187845">
        <w:rPr>
          <w:sz w:val="28"/>
        </w:rPr>
        <w:tab/>
      </w:r>
      <w:r w:rsidR="00187845">
        <w:rPr>
          <w:sz w:val="28"/>
        </w:rPr>
        <w:tab/>
      </w:r>
      <w:r w:rsidR="00187845">
        <w:rPr>
          <w:sz w:val="28"/>
        </w:rPr>
        <w:tab/>
      </w:r>
      <w:r>
        <w:rPr>
          <w:sz w:val="28"/>
        </w:rPr>
        <w:t xml:space="preserve">    № </w:t>
      </w:r>
      <w:r w:rsidR="00187845">
        <w:rPr>
          <w:sz w:val="28"/>
        </w:rPr>
        <w:t>430-п</w:t>
      </w:r>
    </w:p>
    <w:p w:rsidR="009D4B25" w:rsidRDefault="009D4B25">
      <w:pPr>
        <w:tabs>
          <w:tab w:val="left" w:pos="709"/>
        </w:tabs>
        <w:jc w:val="both"/>
        <w:rPr>
          <w:sz w:val="28"/>
        </w:rPr>
      </w:pPr>
    </w:p>
    <w:p w:rsidR="009D4B25" w:rsidRDefault="009D4B25">
      <w:pPr>
        <w:tabs>
          <w:tab w:val="left" w:pos="709"/>
        </w:tabs>
        <w:jc w:val="both"/>
        <w:rPr>
          <w:sz w:val="28"/>
        </w:rPr>
      </w:pPr>
    </w:p>
    <w:p w:rsidR="009D4B25" w:rsidRDefault="008F4EF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Михайловский муниципальный округ Рязанской области применительно к терри</w:t>
      </w:r>
      <w:bookmarkStart w:id="0" w:name="_GoBack"/>
      <w:bookmarkEnd w:id="0"/>
      <w:r>
        <w:rPr>
          <w:sz w:val="28"/>
          <w:szCs w:val="28"/>
        </w:rPr>
        <w:t>тории Грязновского сельского округа Михайловского района Рязанской области</w:t>
      </w:r>
    </w:p>
    <w:p w:rsidR="009D4B25" w:rsidRDefault="009D4B25">
      <w:pPr>
        <w:tabs>
          <w:tab w:val="left" w:pos="709"/>
        </w:tabs>
        <w:jc w:val="center"/>
        <w:rPr>
          <w:sz w:val="28"/>
        </w:rPr>
      </w:pPr>
    </w:p>
    <w:p w:rsidR="009D4B25" w:rsidRDefault="008F4EF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</w:t>
      </w:r>
      <w:r>
        <w:rPr>
          <w:sz w:val="28"/>
          <w:highlight w:val="white"/>
        </w:rPr>
        <w:t>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highlight w:val="white"/>
        </w:rPr>
        <w:t>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28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Михайловский муниципальный округ Рязанской области применительно к территории Грязновского сельского округа Михайловского района Рязанской области</w:t>
      </w:r>
      <w:r>
        <w:rPr>
          <w:sz w:val="28"/>
          <w:szCs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</w:t>
      </w:r>
      <w:r>
        <w:rPr>
          <w:sz w:val="28"/>
          <w:szCs w:val="28"/>
          <w:highlight w:val="white"/>
        </w:rPr>
        <w:t>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Михайловск</w:t>
      </w:r>
      <w:r>
        <w:rPr>
          <w:rFonts w:ascii="Times New Roman" w:hAnsi="Times New Roman"/>
          <w:sz w:val="28"/>
          <w:szCs w:val="28"/>
        </w:rPr>
        <w:t>ий муниципальный округ Рязанской области применительно к территории Грязновского сельского округа Михайловского района Рязанской области.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</w:t>
      </w:r>
      <w:r>
        <w:rPr>
          <w:rFonts w:ascii="Times New Roman" w:hAnsi="Times New Roman"/>
          <w:sz w:val="28"/>
        </w:rPr>
        <w:t>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9D4B25" w:rsidRDefault="008F4EF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Михайловский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территории Грязновского</w:t>
      </w:r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деятельности в соответствии с </w:t>
      </w:r>
      <w:r>
        <w:rPr>
          <w:rFonts w:ascii="Times New Roman" w:hAnsi="Times New Roman"/>
          <w:sz w:val="28"/>
        </w:rPr>
        <w:t>требованиями Градостроительного кодекса Российской Федерации;</w:t>
      </w:r>
    </w:p>
    <w:p w:rsidR="009D4B25" w:rsidRDefault="008F4EF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D4B25" w:rsidRDefault="008F4EF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9D4B25" w:rsidRDefault="008F4EF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08.09.2023 № 418-п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«Об утверждении правил землепользования и застройки муниципального образования – Грязновское сельское поселение М</w:t>
      </w:r>
      <w:r>
        <w:rPr>
          <w:rFonts w:ascii="Times New Roman" w:hAnsi="Times New Roman"/>
          <w:sz w:val="28"/>
          <w:szCs w:val="28"/>
          <w:highlight w:val="white"/>
        </w:rPr>
        <w:t>ихайловского муниципального района Рязанской области».</w:t>
      </w:r>
    </w:p>
    <w:p w:rsidR="009D4B25" w:rsidRDefault="008F4EF1" w:rsidP="008F4E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D4B25" w:rsidRDefault="009D4B25">
      <w:pPr>
        <w:tabs>
          <w:tab w:val="left" w:pos="709"/>
        </w:tabs>
        <w:jc w:val="center"/>
        <w:rPr>
          <w:sz w:val="28"/>
        </w:rPr>
      </w:pPr>
    </w:p>
    <w:p w:rsidR="009D4B25" w:rsidRDefault="009D4B25">
      <w:pPr>
        <w:tabs>
          <w:tab w:val="left" w:pos="709"/>
        </w:tabs>
        <w:jc w:val="center"/>
        <w:rPr>
          <w:sz w:val="28"/>
          <w:szCs w:val="28"/>
        </w:rPr>
      </w:pPr>
    </w:p>
    <w:p w:rsidR="009D4B25" w:rsidRDefault="008F4EF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D4B25" w:rsidRDefault="009D4B25"/>
    <w:sectPr w:rsidR="009D4B2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F1" w:rsidRDefault="008F4EF1">
      <w:r>
        <w:separator/>
      </w:r>
    </w:p>
  </w:endnote>
  <w:endnote w:type="continuationSeparator" w:id="0">
    <w:p w:rsidR="008F4EF1" w:rsidRDefault="008F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F1" w:rsidRDefault="008F4EF1">
      <w:r>
        <w:separator/>
      </w:r>
    </w:p>
  </w:footnote>
  <w:footnote w:type="continuationSeparator" w:id="0">
    <w:p w:rsidR="008F4EF1" w:rsidRDefault="008F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5" w:rsidRDefault="008F4EF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87845" w:rsidRPr="0018784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D4B25" w:rsidRDefault="009D4B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9A5"/>
    <w:multiLevelType w:val="multilevel"/>
    <w:tmpl w:val="E9D672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25"/>
    <w:rsid w:val="00187845"/>
    <w:rsid w:val="008F4EF1"/>
    <w:rsid w:val="009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4953"/>
  <w15:docId w15:val="{A1B403B7-5DB3-4763-9F80-415F09C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244</cp:revision>
  <dcterms:created xsi:type="dcterms:W3CDTF">2025-06-03T13:23:00Z</dcterms:created>
  <dcterms:modified xsi:type="dcterms:W3CDTF">2025-06-03T13:24:00Z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