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ED" w:rsidRDefault="007B25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ED" w:rsidRDefault="007B25CF" w:rsidP="0039411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</w:t>
      </w:r>
      <w:r w:rsidR="0039411B">
        <w:rPr>
          <w:rFonts w:ascii="Times New Roman" w:hAnsi="Times New Roman"/>
          <w:spacing w:val="-20"/>
          <w:sz w:val="31"/>
        </w:rPr>
        <w:t>ОЕ  УПРАВЛЕНИЕ</w:t>
      </w:r>
      <w:proofErr w:type="gramEnd"/>
      <w:r w:rsidR="0039411B">
        <w:rPr>
          <w:rFonts w:ascii="Times New Roman" w:hAnsi="Times New Roman"/>
          <w:spacing w:val="-20"/>
          <w:sz w:val="31"/>
        </w:rPr>
        <w:t xml:space="preserve">  АРХИТЕКТУРЫ  И  Г</w:t>
      </w:r>
      <w:r>
        <w:rPr>
          <w:rFonts w:ascii="Times New Roman" w:hAnsi="Times New Roman"/>
          <w:spacing w:val="-20"/>
          <w:sz w:val="31"/>
        </w:rPr>
        <w:t>РАДОСТРОИТЕЛЬСТВА</w:t>
      </w:r>
      <w:r w:rsidR="0039411B">
        <w:rPr>
          <w:rFonts w:ascii="Times New Roman" w:hAnsi="Times New Roman"/>
          <w:spacing w:val="-20"/>
          <w:sz w:val="31"/>
        </w:rPr>
        <w:t xml:space="preserve"> </w:t>
      </w: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B75ED" w:rsidRDefault="00AB75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75ED" w:rsidRDefault="00AB75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75ED" w:rsidRDefault="007B25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B75ED" w:rsidRDefault="00AB75ED">
      <w:pPr>
        <w:tabs>
          <w:tab w:val="left" w:pos="709"/>
        </w:tabs>
        <w:jc w:val="center"/>
        <w:rPr>
          <w:sz w:val="28"/>
        </w:rPr>
      </w:pPr>
    </w:p>
    <w:p w:rsidR="00AB75ED" w:rsidRDefault="00AB75ED">
      <w:pPr>
        <w:tabs>
          <w:tab w:val="left" w:pos="709"/>
        </w:tabs>
        <w:jc w:val="center"/>
        <w:rPr>
          <w:sz w:val="28"/>
        </w:rPr>
      </w:pPr>
    </w:p>
    <w:p w:rsidR="00AB75ED" w:rsidRDefault="007B25CF" w:rsidP="0039411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C7273E">
        <w:rPr>
          <w:sz w:val="28"/>
        </w:rPr>
        <w:t>04</w:t>
      </w:r>
      <w:r>
        <w:rPr>
          <w:sz w:val="28"/>
        </w:rPr>
        <w:t>»</w:t>
      </w:r>
      <w:r w:rsidR="00C7273E">
        <w:rPr>
          <w:sz w:val="28"/>
        </w:rPr>
        <w:t xml:space="preserve"> июня </w:t>
      </w:r>
      <w:r>
        <w:rPr>
          <w:sz w:val="28"/>
        </w:rPr>
        <w:t xml:space="preserve">2025 г.                         </w:t>
      </w:r>
      <w:r w:rsidR="0039411B">
        <w:rPr>
          <w:sz w:val="28"/>
        </w:rPr>
        <w:t xml:space="preserve">                       </w:t>
      </w:r>
      <w:r>
        <w:rPr>
          <w:sz w:val="28"/>
        </w:rPr>
        <w:t xml:space="preserve">            </w:t>
      </w:r>
      <w:r w:rsidR="00C7273E">
        <w:rPr>
          <w:sz w:val="28"/>
        </w:rPr>
        <w:tab/>
      </w:r>
      <w:r w:rsidR="00C7273E">
        <w:rPr>
          <w:sz w:val="28"/>
        </w:rPr>
        <w:tab/>
      </w:r>
      <w:r w:rsidR="00C7273E">
        <w:rPr>
          <w:sz w:val="28"/>
        </w:rPr>
        <w:tab/>
      </w:r>
      <w:r w:rsidR="0039411B">
        <w:rPr>
          <w:sz w:val="28"/>
        </w:rPr>
        <w:t xml:space="preserve">            </w:t>
      </w:r>
      <w:r>
        <w:rPr>
          <w:sz w:val="28"/>
        </w:rPr>
        <w:t xml:space="preserve">    № </w:t>
      </w:r>
      <w:r w:rsidR="00C7273E">
        <w:rPr>
          <w:sz w:val="28"/>
        </w:rPr>
        <w:t>43</w:t>
      </w:r>
      <w:r w:rsidR="0039411B">
        <w:rPr>
          <w:sz w:val="28"/>
        </w:rPr>
        <w:t>7</w:t>
      </w:r>
      <w:r w:rsidR="00C7273E">
        <w:rPr>
          <w:sz w:val="28"/>
        </w:rPr>
        <w:t>-п</w:t>
      </w:r>
    </w:p>
    <w:p w:rsidR="00AB75ED" w:rsidRDefault="00AB75ED">
      <w:pPr>
        <w:tabs>
          <w:tab w:val="left" w:pos="709"/>
        </w:tabs>
        <w:jc w:val="both"/>
        <w:rPr>
          <w:sz w:val="28"/>
        </w:rPr>
      </w:pPr>
    </w:p>
    <w:p w:rsidR="00AB75ED" w:rsidRDefault="00AB75ED">
      <w:pPr>
        <w:tabs>
          <w:tab w:val="left" w:pos="709"/>
        </w:tabs>
        <w:jc w:val="both"/>
        <w:rPr>
          <w:sz w:val="28"/>
        </w:rPr>
      </w:pPr>
    </w:p>
    <w:p w:rsidR="0039411B" w:rsidRPr="0039411B" w:rsidRDefault="0039411B" w:rsidP="0039411B">
      <w:pPr>
        <w:tabs>
          <w:tab w:val="left" w:pos="709"/>
        </w:tabs>
        <w:jc w:val="center"/>
        <w:rPr>
          <w:color w:val="auto"/>
          <w:sz w:val="28"/>
          <w:szCs w:val="28"/>
        </w:rPr>
      </w:pPr>
      <w:r w:rsidRPr="0039411B">
        <w:rPr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color w:val="auto"/>
          <w:sz w:val="28"/>
          <w:szCs w:val="28"/>
        </w:rPr>
        <w:br/>
      </w:r>
      <w:r w:rsidRPr="0039411B">
        <w:rPr>
          <w:color w:val="auto"/>
          <w:sz w:val="28"/>
          <w:szCs w:val="28"/>
        </w:rPr>
        <w:t xml:space="preserve">муниципального образования – </w:t>
      </w:r>
      <w:proofErr w:type="spellStart"/>
      <w:r w:rsidRPr="0039411B">
        <w:rPr>
          <w:color w:val="auto"/>
          <w:sz w:val="28"/>
          <w:szCs w:val="28"/>
        </w:rPr>
        <w:t>Чернавское</w:t>
      </w:r>
      <w:proofErr w:type="spellEnd"/>
      <w:r w:rsidRPr="0039411B">
        <w:rPr>
          <w:color w:val="auto"/>
          <w:sz w:val="28"/>
          <w:szCs w:val="28"/>
        </w:rPr>
        <w:t xml:space="preserve"> сельское поселение</w:t>
      </w:r>
    </w:p>
    <w:p w:rsidR="00AB75ED" w:rsidRDefault="0039411B" w:rsidP="0039411B">
      <w:pPr>
        <w:tabs>
          <w:tab w:val="left" w:pos="709"/>
        </w:tabs>
        <w:jc w:val="center"/>
        <w:rPr>
          <w:color w:val="auto"/>
          <w:sz w:val="28"/>
        </w:rPr>
      </w:pPr>
      <w:r w:rsidRPr="0039411B">
        <w:rPr>
          <w:color w:val="auto"/>
          <w:sz w:val="28"/>
          <w:szCs w:val="28"/>
        </w:rPr>
        <w:t>Милославского муниципального района Рязанской области</w:t>
      </w:r>
    </w:p>
    <w:p w:rsidR="0039411B" w:rsidRDefault="0039411B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39411B" w:rsidRDefault="0039411B" w:rsidP="0039411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На основании статьи 33 Градостроительного кодекса Российской Федерации, статьи 2 Закона Рязанской области от 28.12.2018 № 1</w:t>
      </w:r>
      <w:r>
        <w:rPr>
          <w:sz w:val="28"/>
          <w:highlight w:val="white"/>
        </w:rPr>
        <w:t xml:space="preserve">06-ОЗ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  <w:highlight w:val="white"/>
        </w:rPr>
        <w:t>т 19</w:t>
      </w:r>
      <w:r>
        <w:rPr>
          <w:color w:val="000000" w:themeColor="text1"/>
          <w:sz w:val="28"/>
          <w:highlight w:val="white"/>
          <w:shd w:val="clear" w:color="auto" w:fill="FFFFFF"/>
        </w:rPr>
        <w:t>.05.2025 п</w:t>
      </w:r>
      <w:r>
        <w:rPr>
          <w:color w:val="000000" w:themeColor="text1"/>
          <w:sz w:val="28"/>
          <w:highlight w:val="white"/>
        </w:rPr>
        <w:t>о прое</w:t>
      </w:r>
      <w:r>
        <w:rPr>
          <w:sz w:val="28"/>
          <w:highlight w:val="white"/>
        </w:rPr>
        <w:t>кту внесения изменений в правила землепользования и застройки муниципального образов</w:t>
      </w:r>
      <w:r>
        <w:rPr>
          <w:sz w:val="28"/>
        </w:rPr>
        <w:t xml:space="preserve">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Чернавское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</w:t>
      </w:r>
      <w:r>
        <w:rPr>
          <w:rFonts w:eastAsia="Times New Roman" w:cs="Times New Roman"/>
          <w:color w:val="000000" w:themeColor="text1"/>
          <w:sz w:val="28"/>
        </w:rPr>
        <w:br/>
        <w:t>Милославского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highlight w:val="white"/>
        </w:rPr>
        <w:t xml:space="preserve">, руководствуясь постановлением Правительства Рязанской </w:t>
      </w:r>
      <w:r>
        <w:rPr>
          <w:sz w:val="28"/>
          <w:szCs w:val="28"/>
          <w:highlight w:val="white"/>
        </w:rPr>
        <w:t>области от 06.08.2008 № 153</w:t>
      </w:r>
      <w:r>
        <w:rPr>
          <w:sz w:val="28"/>
          <w:szCs w:val="28"/>
          <w:highlight w:val="white"/>
        </w:rPr>
        <w:br/>
        <w:t>«Об утверждении Положения о главном управлении архитектуры</w:t>
      </w:r>
      <w:r>
        <w:rPr>
          <w:sz w:val="28"/>
          <w:szCs w:val="28"/>
          <w:highlight w:val="white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  <w:highlight w:val="white"/>
        </w:rPr>
        <w:br/>
        <w:t>и градостроительства Рязанской области</w:t>
      </w:r>
      <w:r>
        <w:rPr>
          <w:sz w:val="28"/>
          <w:highlight w:val="white"/>
        </w:rPr>
        <w:t xml:space="preserve"> ПОСТАНОВЛЯЕТ:</w:t>
      </w:r>
    </w:p>
    <w:p w:rsidR="0039411B" w:rsidRDefault="0039411B" w:rsidP="0039411B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  <w:r>
        <w:rPr>
          <w:sz w:val="28"/>
        </w:rPr>
        <w:t>1. Внести в статью 11.1</w:t>
      </w:r>
      <w:r>
        <w:rPr>
          <w:sz w:val="28"/>
          <w:szCs w:val="27"/>
          <w:highlight w:val="white"/>
        </w:rPr>
        <w:t xml:space="preserve"> правил</w:t>
      </w:r>
      <w:r>
        <w:rPr>
          <w:sz w:val="28"/>
          <w:szCs w:val="27"/>
        </w:rPr>
        <w:t xml:space="preserve"> земле</w:t>
      </w:r>
      <w:r>
        <w:rPr>
          <w:sz w:val="28"/>
          <w:szCs w:val="27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Чернавское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Милославского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7"/>
          <w:highlight w:val="white"/>
        </w:rPr>
        <w:t xml:space="preserve">, </w:t>
      </w:r>
      <w:r>
        <w:rPr>
          <w:sz w:val="28"/>
          <w:highlight w:val="white"/>
        </w:rPr>
        <w:t xml:space="preserve">утвержденных постановлением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>от 30.03.2023 № 157-п «Об утверждении правил землепользования и застройки муниципального о</w:t>
      </w:r>
      <w:r>
        <w:rPr>
          <w:color w:val="000000" w:themeColor="text1"/>
          <w:sz w:val="28"/>
        </w:rPr>
        <w:t xml:space="preserve">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Чернавское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Милославского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rFonts w:eastAsia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</w:t>
      </w:r>
      <w:r>
        <w:rPr>
          <w:rStyle w:val="53"/>
          <w:rFonts w:eastAsia="Calibri"/>
          <w:sz w:val="28"/>
          <w:szCs w:val="27"/>
          <w:highlight w:val="white"/>
          <w:lang w:eastAsia="ar-SA" w:bidi="ar-SA"/>
        </w:rPr>
        <w:t xml:space="preserve">следующие изменения: </w:t>
      </w:r>
    </w:p>
    <w:p w:rsidR="0039411B" w:rsidRDefault="0039411B" w:rsidP="0039411B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- в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пункте 2 в таблице перечня видов разрешенного использования строку «Условно разрешенные виды использования» дополнить видом разрешенного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использования «</w:t>
      </w:r>
      <w:r>
        <w:rPr>
          <w:color w:val="000000" w:themeColor="text1"/>
          <w:sz w:val="28"/>
          <w:szCs w:val="28"/>
        </w:rPr>
        <w:t>Связь (6.8)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»;</w:t>
      </w:r>
    </w:p>
    <w:p w:rsidR="0039411B" w:rsidRDefault="0039411B" w:rsidP="0039411B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- в пункте 3 таблицы предельных размеров земельных участков, в том числе их площадей</w:t>
      </w:r>
      <w:bookmarkStart w:id="0" w:name="undefined"/>
      <w:bookmarkEnd w:id="0"/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, и предельных параметров разрешенного строительства, реконструкции объектов капитального строительства после строки: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1092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39411B" w:rsidTr="00BE5B9E">
        <w:tc>
          <w:tcPr>
            <w:tcW w:w="846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4.7</w:t>
            </w:r>
          </w:p>
        </w:tc>
        <w:tc>
          <w:tcPr>
            <w:tcW w:w="1092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1000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3/20</w:t>
            </w:r>
          </w:p>
        </w:tc>
        <w:tc>
          <w:tcPr>
            <w:tcW w:w="970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60</w:t>
            </w:r>
          </w:p>
        </w:tc>
      </w:tr>
    </w:tbl>
    <w:p w:rsidR="0039411B" w:rsidRDefault="0039411B" w:rsidP="0039411B">
      <w:pPr>
        <w:widowControl w:val="0"/>
        <w:tabs>
          <w:tab w:val="left" w:pos="709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дополнить строкой следующего содержания: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94"/>
        <w:gridCol w:w="1131"/>
        <w:gridCol w:w="905"/>
        <w:gridCol w:w="819"/>
        <w:gridCol w:w="905"/>
        <w:gridCol w:w="905"/>
        <w:gridCol w:w="905"/>
        <w:gridCol w:w="905"/>
        <w:gridCol w:w="988"/>
        <w:gridCol w:w="976"/>
        <w:gridCol w:w="475"/>
      </w:tblGrid>
      <w:tr w:rsidR="0039411B" w:rsidTr="00BE5B9E">
        <w:tc>
          <w:tcPr>
            <w:tcW w:w="794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6.8</w:t>
            </w:r>
          </w:p>
        </w:tc>
        <w:tc>
          <w:tcPr>
            <w:tcW w:w="1131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05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819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05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05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05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05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88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976" w:type="dxa"/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НПУ</w:t>
            </w:r>
          </w:p>
        </w:tc>
        <w:tc>
          <w:tcPr>
            <w:tcW w:w="47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411B" w:rsidRDefault="0039411B" w:rsidP="00BE5B9E">
            <w:pPr>
              <w:widowControl w:val="0"/>
              <w:tabs>
                <w:tab w:val="left" w:pos="709"/>
              </w:tabs>
              <w:spacing w:line="276" w:lineRule="auto"/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</w:tr>
    </w:tbl>
    <w:p w:rsidR="0039411B" w:rsidRDefault="0039411B" w:rsidP="0039411B">
      <w:pPr>
        <w:pStyle w:val="ConsPlusNormal1"/>
        <w:tabs>
          <w:tab w:val="left" w:pos="1276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7"/>
        </w:rPr>
        <w:t>2. Настоящее постановление вступает в силу со дня его официального опубликования.</w:t>
      </w:r>
    </w:p>
    <w:p w:rsidR="0039411B" w:rsidRDefault="0039411B" w:rsidP="0039411B">
      <w:pPr>
        <w:pStyle w:val="ConsPlusNormal1"/>
        <w:tabs>
          <w:tab w:val="left" w:pos="708"/>
          <w:tab w:val="left" w:pos="1276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3. 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9411B" w:rsidRDefault="0039411B" w:rsidP="0039411B">
      <w:pPr>
        <w:pStyle w:val="ConsPlusNormal1"/>
        <w:tabs>
          <w:tab w:val="left" w:pos="708"/>
          <w:tab w:val="left" w:pos="1276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 обеспечить доступ к изменениям в </w:t>
      </w:r>
      <w:r>
        <w:rPr>
          <w:rFonts w:ascii="Times New Roman" w:hAnsi="Times New Roman"/>
          <w:sz w:val="28"/>
          <w:szCs w:val="27"/>
        </w:rPr>
        <w:t>правила землепользования</w:t>
      </w:r>
      <w:r>
        <w:rPr>
          <w:rFonts w:ascii="Times New Roman" w:hAnsi="Times New Roman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eastAsia="Calibri" w:hAnsi="Times New Roman" w:cs="Calibri"/>
          <w:color w:val="000000" w:themeColor="text1"/>
          <w:sz w:val="28"/>
          <w:lang w:eastAsia="en-US" w:bidi="ar-SA"/>
        </w:rPr>
        <w:t>Чернавское</w:t>
      </w:r>
      <w:proofErr w:type="spellEnd"/>
      <w:r>
        <w:rPr>
          <w:rFonts w:ascii="Times New Roman" w:eastAsia="Calibri" w:hAnsi="Times New Roman" w:cs="Calibri"/>
          <w:color w:val="000000" w:themeColor="text1"/>
          <w:sz w:val="28"/>
          <w:lang w:eastAsia="en-US" w:bidi="ar-SA"/>
        </w:rPr>
        <w:t xml:space="preserve"> сельское поселение Милославского 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планирования и 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9411B" w:rsidRDefault="0039411B" w:rsidP="0039411B">
      <w:pPr>
        <w:pStyle w:val="ConsPlusNormal1"/>
        <w:tabs>
          <w:tab w:val="left" w:pos="708"/>
          <w:tab w:val="left" w:pos="1276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</w:t>
      </w:r>
      <w:r>
        <w:rPr>
          <w:rFonts w:ascii="Times New Roman" w:hAnsi="Times New Roman"/>
          <w:color w:val="auto"/>
          <w:sz w:val="28"/>
          <w:szCs w:val="28"/>
        </w:rPr>
        <w:t xml:space="preserve"> территориальный орган федерального органа исполнительной власти, уполномоченный Правительством Российской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 </w:t>
      </w:r>
      <w:r>
        <w:rPr>
          <w:rFonts w:ascii="Times New Roman" w:hAnsi="Times New Roman"/>
          <w:color w:val="auto"/>
          <w:sz w:val="28"/>
        </w:rPr>
        <w:t xml:space="preserve">Единый государственный реестр недвижимости в соответствии с Федеральным законом от 13.07.2015 № 218-ФЗ «О государственной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регистрации недвижимости».</w:t>
      </w:r>
    </w:p>
    <w:p w:rsidR="0039411B" w:rsidRDefault="0039411B" w:rsidP="0039411B">
      <w:pPr>
        <w:pStyle w:val="ConsPlusNormal1"/>
        <w:tabs>
          <w:tab w:val="left" w:pos="708"/>
          <w:tab w:val="left" w:pos="1276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39411B" w:rsidRDefault="0039411B" w:rsidP="0039411B">
      <w:pPr>
        <w:pStyle w:val="ConsPlusNormal1"/>
        <w:tabs>
          <w:tab w:val="left" w:pos="993"/>
        </w:tabs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9411B" w:rsidRDefault="0039411B" w:rsidP="0039411B">
      <w:pPr>
        <w:pStyle w:val="ConsPlusNormal1"/>
        <w:tabs>
          <w:tab w:val="left" w:pos="708"/>
          <w:tab w:val="left" w:pos="1276"/>
        </w:tabs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сетевом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39411B" w:rsidRDefault="0039411B" w:rsidP="0039411B">
      <w:pPr>
        <w:pStyle w:val="ConsPlusNormal1"/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Отделу информационного обеспечения градостроительной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деятельности разместить настоящее постановление на официальном сайте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главного управления архитектуры и градостроительства Рязанской области                  в сети «Интернет».</w:t>
      </w:r>
    </w:p>
    <w:p w:rsidR="0039411B" w:rsidRPr="0039411B" w:rsidRDefault="0039411B" w:rsidP="0039411B">
      <w:pPr>
        <w:ind w:firstLine="708"/>
      </w:pPr>
    </w:p>
    <w:p w:rsidR="0039411B" w:rsidRDefault="0039411B" w:rsidP="0039411B">
      <w:pPr>
        <w:pStyle w:val="ConsPlusNormal1"/>
        <w:tabs>
          <w:tab w:val="left" w:pos="1276"/>
          <w:tab w:val="left" w:pos="1418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6. 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Милославский муниципальный район Рязанской области</w:t>
      </w:r>
      <w:r>
        <w:rPr>
          <w:rFonts w:ascii="Times New Roman" w:eastAsia="PT Astra Serif" w:hAnsi="Times New Roman" w:cs="Times New Roman"/>
          <w:sz w:val="28"/>
          <w:szCs w:val="28"/>
          <w:highlight w:val="white"/>
          <w:lang w:bidi="ar-SA"/>
        </w:rPr>
        <w:t xml:space="preserve">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Чернавское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сельское поселение Милославского муниципального района </w:t>
      </w:r>
      <w:r w:rsidR="00CB2557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</w:rPr>
        <w:t>Рязанской области</w:t>
      </w:r>
      <w:r>
        <w:rPr>
          <w:rFonts w:ascii="Times New Roman" w:hAnsi="Times New Roman"/>
          <w:sz w:val="28"/>
        </w:rPr>
        <w:t xml:space="preserve">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AB75ED" w:rsidRDefault="0039411B" w:rsidP="00CB2557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7.</w:t>
      </w:r>
      <w:r>
        <w:rPr>
          <w:rFonts w:cs="Times New Roman"/>
          <w:color w:val="000000" w:themeColor="text1"/>
          <w:sz w:val="28"/>
          <w:szCs w:val="28"/>
        </w:rPr>
        <w:t> 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Контроль за исполнением настоящего постановления возложить на заместителя начальника главного управления архитектуры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и градостроительства Рязанской области Т.С. Попкову</w:t>
      </w:r>
      <w:r w:rsidR="007B25CF">
        <w:rPr>
          <w:rFonts w:eastAsia="NSimSun" w:cs="Arial"/>
          <w:color w:val="000000" w:themeColor="text1"/>
          <w:sz w:val="28"/>
          <w:szCs w:val="28"/>
        </w:rPr>
        <w:t>.</w:t>
      </w:r>
    </w:p>
    <w:p w:rsidR="00AB75ED" w:rsidRDefault="00AB75ED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B75ED" w:rsidRDefault="00AB75E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B75ED" w:rsidRDefault="007B25C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B75ED" w:rsidRDefault="00AB75ED"/>
    <w:sectPr w:rsidR="00AB75ED" w:rsidSect="0039411B">
      <w:headerReference w:type="default" r:id="rId8"/>
      <w:pgSz w:w="11906" w:h="16838"/>
      <w:pgMar w:top="1077" w:right="707" w:bottom="1077" w:left="1276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CB" w:rsidRDefault="008060CB">
      <w:r>
        <w:separator/>
      </w:r>
    </w:p>
  </w:endnote>
  <w:endnote w:type="continuationSeparator" w:id="0">
    <w:p w:rsidR="008060CB" w:rsidRDefault="0080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CB" w:rsidRDefault="008060CB">
      <w:r>
        <w:separator/>
      </w:r>
    </w:p>
  </w:footnote>
  <w:footnote w:type="continuationSeparator" w:id="0">
    <w:p w:rsidR="008060CB" w:rsidRDefault="0080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ED" w:rsidRDefault="007B25C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B2557" w:rsidRPr="00CB2557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B75ED" w:rsidRDefault="00AB75E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E49"/>
    <w:multiLevelType w:val="hybridMultilevel"/>
    <w:tmpl w:val="63C02462"/>
    <w:lvl w:ilvl="0" w:tplc="1D76942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B5A6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A0E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766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FE0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EA0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EC8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B66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76B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3490D"/>
    <w:multiLevelType w:val="multilevel"/>
    <w:tmpl w:val="9D068B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D"/>
    <w:rsid w:val="0039411B"/>
    <w:rsid w:val="007B25CF"/>
    <w:rsid w:val="008060CB"/>
    <w:rsid w:val="00896536"/>
    <w:rsid w:val="00AB75ED"/>
    <w:rsid w:val="00C7273E"/>
    <w:rsid w:val="00C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F9AC"/>
  <w15:docId w15:val="{5B8CEE65-DFF2-46EA-8281-1980967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sid w:val="0039411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Чамкина</dc:creator>
  <dc:description/>
  <cp:lastModifiedBy>Анна В. Чамкина</cp:lastModifiedBy>
  <cp:revision>3</cp:revision>
  <dcterms:created xsi:type="dcterms:W3CDTF">2025-06-04T11:53:00Z</dcterms:created>
  <dcterms:modified xsi:type="dcterms:W3CDTF">2025-06-04T12:05:00Z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