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26" w:rsidRDefault="0002069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926" w:rsidRDefault="0002069A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1926" w:rsidRDefault="0002069A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1926" w:rsidRDefault="00D01926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D01926" w:rsidRDefault="00D01926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D01926" w:rsidRDefault="0002069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1926" w:rsidRDefault="00D01926">
      <w:pPr>
        <w:tabs>
          <w:tab w:val="left" w:pos="709"/>
        </w:tabs>
        <w:jc w:val="center"/>
        <w:rPr>
          <w:sz w:val="28"/>
        </w:rPr>
      </w:pPr>
    </w:p>
    <w:p w:rsidR="00D01926" w:rsidRDefault="00D01926">
      <w:pPr>
        <w:tabs>
          <w:tab w:val="left" w:pos="709"/>
        </w:tabs>
        <w:jc w:val="center"/>
        <w:rPr>
          <w:sz w:val="28"/>
        </w:rPr>
      </w:pPr>
    </w:p>
    <w:p w:rsidR="00D01926" w:rsidRDefault="000206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826FD">
        <w:rPr>
          <w:sz w:val="28"/>
        </w:rPr>
        <w:t>16</w:t>
      </w:r>
      <w:r>
        <w:rPr>
          <w:sz w:val="28"/>
        </w:rPr>
        <w:t>»</w:t>
      </w:r>
      <w:r w:rsidR="009826FD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9826FD">
        <w:rPr>
          <w:sz w:val="28"/>
        </w:rPr>
        <w:tab/>
      </w:r>
      <w:r w:rsidR="009826FD">
        <w:rPr>
          <w:sz w:val="28"/>
        </w:rPr>
        <w:tab/>
      </w:r>
      <w:r w:rsidR="009826FD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№ </w:t>
      </w:r>
      <w:r w:rsidR="009826FD">
        <w:rPr>
          <w:sz w:val="28"/>
        </w:rPr>
        <w:t>464-п</w:t>
      </w:r>
    </w:p>
    <w:p w:rsidR="00D01926" w:rsidRDefault="00D0192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01926">
        <w:trPr>
          <w:trHeight w:val="1515"/>
        </w:trPr>
        <w:tc>
          <w:tcPr>
            <w:tcW w:w="9929" w:type="dxa"/>
          </w:tcPr>
          <w:p w:rsidR="00D01926" w:rsidRDefault="00D0192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01926" w:rsidRDefault="0002069A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D01926" w:rsidRDefault="00D0192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D01926">
        <w:tc>
          <w:tcPr>
            <w:tcW w:w="9929" w:type="dxa"/>
          </w:tcPr>
          <w:p w:rsidR="00D01926" w:rsidRDefault="0002069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внесения сведений о границах территориальных зон, пр</w:t>
            </w:r>
            <w:r>
              <w:rPr>
                <w:sz w:val="28"/>
                <w:szCs w:val="28"/>
              </w:rPr>
              <w:t xml:space="preserve">иведения в соответствие с действующим законодательством градостроительных регламентов, </w:t>
            </w:r>
            <w:r>
              <w:rPr>
                <w:sz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статьи 33 Градостроительного кодекса Российской Федерации</w:t>
            </w:r>
            <w:r>
              <w:rPr>
                <w:sz w:val="28"/>
              </w:rPr>
              <w:t>, Федерального закона от 31.12.2017 № 507-ФЗ «О внесении изменений в Градостроительный кодекс Росси</w:t>
            </w:r>
            <w:r>
              <w:rPr>
                <w:sz w:val="28"/>
              </w:rPr>
              <w:t>йской Федерации и отдельные законодательные акты Российской Федерации»,</w:t>
            </w:r>
            <w:r>
              <w:rPr>
                <w:sz w:val="28"/>
                <w:szCs w:val="28"/>
              </w:rPr>
              <w:t xml:space="preserve"> статьи 2 Закона Рязанской области 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градостроительной деятельности между органами местного самоуправления муни</w:t>
            </w:r>
            <w:r>
              <w:rPr>
                <w:sz w:val="28"/>
                <w:szCs w:val="28"/>
              </w:rPr>
              <w:t xml:space="preserve">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 xml:space="preserve">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8"/>
              </w:rPr>
              <w:t>от 30.05.2025,</w:t>
            </w:r>
            <w:r>
              <w:rPr>
                <w:sz w:val="28"/>
                <w:szCs w:val="28"/>
              </w:rPr>
              <w:t xml:space="preserve"> руководствуясь постановлением Правитель</w:t>
            </w:r>
            <w:r>
              <w:rPr>
                <w:sz w:val="28"/>
                <w:szCs w:val="28"/>
              </w:rPr>
              <w:t>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1.</w:t>
            </w:r>
            <w:r>
              <w:rPr>
                <w:sz w:val="28"/>
                <w:highlight w:val="white"/>
              </w:rPr>
              <w:tab/>
            </w:r>
            <w:r>
              <w:rPr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Надежкинское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Ермишинского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муниципального района Рязанской области, утвержденные решением Думы муниципального образован</w:t>
            </w:r>
            <w:r>
              <w:rPr>
                <w:sz w:val="28"/>
                <w:highlight w:val="white"/>
              </w:rPr>
              <w:t xml:space="preserve">ия – </w:t>
            </w:r>
            <w:proofErr w:type="spellStart"/>
            <w:r>
              <w:rPr>
                <w:sz w:val="28"/>
                <w:highlight w:val="white"/>
              </w:rPr>
              <w:t>Ермишинский</w:t>
            </w:r>
            <w:proofErr w:type="spellEnd"/>
            <w:r>
              <w:rPr>
                <w:sz w:val="28"/>
                <w:highlight w:val="white"/>
              </w:rPr>
              <w:t xml:space="preserve"> муниципальный район Рязанской области от 25.07.2016 № 235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Надежкинское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Ермишинского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муниципального района Рязанской области» (в редакции ре</w:t>
            </w:r>
            <w:r>
              <w:rPr>
                <w:sz w:val="28"/>
                <w:highlight w:val="white"/>
              </w:rPr>
              <w:t xml:space="preserve">шений Думы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Ермишинский</w:t>
            </w:r>
            <w:proofErr w:type="spellEnd"/>
            <w:r>
              <w:rPr>
                <w:sz w:val="28"/>
                <w:highlight w:val="white"/>
              </w:rPr>
              <w:t xml:space="preserve"> муниципальный район Рязанской области от 24.03.2017 № 290,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lastRenderedPageBreak/>
              <w:t xml:space="preserve">от 25.05.2018 № 390, от 02.11.2018 № 28) (далее – проект внесения изменений </w:t>
            </w:r>
            <w:r>
              <w:rPr>
                <w:sz w:val="28"/>
                <w:highlight w:val="white"/>
              </w:rPr>
              <w:br/>
              <w:t>в правила землепользования и застройки).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2.</w:t>
            </w:r>
            <w:r>
              <w:rPr>
                <w:sz w:val="28"/>
                <w:highlight w:val="white"/>
              </w:rPr>
              <w:tab/>
              <w:t>Поручить государственно</w:t>
            </w:r>
            <w:r>
              <w:rPr>
                <w:sz w:val="28"/>
                <w:highlight w:val="white"/>
              </w:rPr>
              <w:t>му казенному учреждению Рязанской области «Центр градостроительного развития Рязанской области» разработать проект внесения изменений в правила землепользования и застройки.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3.</w:t>
            </w:r>
            <w:r>
              <w:rPr>
                <w:sz w:val="28"/>
                <w:highlight w:val="white"/>
              </w:rPr>
              <w:tab/>
              <w:t>Отделу кадровой работы и делопроизводства обеспечить: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1)    государственную рег</w:t>
            </w:r>
            <w:r>
              <w:rPr>
                <w:sz w:val="28"/>
                <w:highlight w:val="white"/>
              </w:rPr>
              <w:t>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</w:t>
            </w:r>
            <w:r>
              <w:rPr>
                <w:sz w:val="28"/>
                <w:highlight w:val="white"/>
              </w:rPr>
              <w:t>й информации (www.pravo.gov.ru).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4.</w:t>
            </w:r>
            <w:r>
              <w:rPr>
                <w:sz w:val="28"/>
                <w:highlight w:val="white"/>
              </w:rPr>
              <w:tab/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5.</w:t>
            </w:r>
            <w:r>
              <w:rPr>
                <w:sz w:val="28"/>
                <w:highlight w:val="white"/>
              </w:rPr>
              <w:tab/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Ермишинский</w:t>
            </w:r>
            <w:proofErr w:type="spellEnd"/>
            <w:r>
              <w:rPr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Надежкинское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Ермишинского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</w:t>
            </w:r>
            <w:r>
              <w:rPr>
                <w:sz w:val="28"/>
                <w:highlight w:val="white"/>
              </w:rPr>
              <w:t xml:space="preserve">тановления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01926" w:rsidRDefault="0002069A">
            <w:pPr>
              <w:widowControl w:val="0"/>
              <w:ind w:firstLine="709"/>
              <w:jc w:val="both"/>
            </w:pPr>
            <w:r>
              <w:rPr>
                <w:sz w:val="28"/>
                <w:highlight w:val="white"/>
              </w:rPr>
              <w:t>6.</w:t>
            </w:r>
            <w:r>
              <w:rPr>
                <w:sz w:val="28"/>
                <w:highlight w:val="white"/>
              </w:rPr>
              <w:tab/>
              <w:t xml:space="preserve">Контроль за исполнением настоящего постановления возложить </w:t>
            </w:r>
            <w:r>
              <w:rPr>
                <w:sz w:val="28"/>
                <w:highlight w:val="white"/>
              </w:rPr>
              <w:br/>
              <w:t xml:space="preserve">на 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</w:t>
            </w:r>
            <w:r>
              <w:rPr>
                <w:sz w:val="28"/>
                <w:highlight w:val="white"/>
              </w:rPr>
              <w:t>ительства Рязанской области Т.С. Попкову.</w:t>
            </w:r>
          </w:p>
          <w:p w:rsidR="00D01926" w:rsidRDefault="00D01926">
            <w:pPr>
              <w:widowControl w:val="0"/>
              <w:ind w:firstLine="709"/>
              <w:jc w:val="both"/>
              <w:rPr>
                <w:sz w:val="28"/>
                <w:highlight w:val="white"/>
              </w:rPr>
            </w:pPr>
          </w:p>
          <w:p w:rsidR="00D01926" w:rsidRDefault="00D01926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01926" w:rsidRDefault="00D0192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01926">
        <w:tc>
          <w:tcPr>
            <w:tcW w:w="9929" w:type="dxa"/>
          </w:tcPr>
          <w:p w:rsidR="00D01926" w:rsidRDefault="0002069A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01926" w:rsidRDefault="00D01926">
            <w:pPr>
              <w:pStyle w:val="28"/>
              <w:tabs>
                <w:tab w:val="left" w:pos="709"/>
              </w:tabs>
              <w:jc w:val="left"/>
            </w:pPr>
          </w:p>
          <w:p w:rsidR="00D01926" w:rsidRDefault="00D01926">
            <w:pPr>
              <w:tabs>
                <w:tab w:val="left" w:pos="709"/>
              </w:tabs>
              <w:rPr>
                <w:sz w:val="28"/>
              </w:rPr>
            </w:pPr>
          </w:p>
          <w:p w:rsidR="00D01926" w:rsidRDefault="00D01926">
            <w:pPr>
              <w:tabs>
                <w:tab w:val="left" w:pos="709"/>
              </w:tabs>
              <w:rPr>
                <w:sz w:val="28"/>
              </w:rPr>
            </w:pPr>
          </w:p>
          <w:p w:rsidR="00D01926" w:rsidRDefault="00D0192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01926" w:rsidRDefault="00D01926"/>
    <w:p w:rsidR="00D01926" w:rsidRDefault="00D01926">
      <w:pPr>
        <w:tabs>
          <w:tab w:val="left" w:pos="709"/>
        </w:tabs>
        <w:jc w:val="both"/>
        <w:rPr>
          <w:sz w:val="28"/>
        </w:rPr>
      </w:pPr>
    </w:p>
    <w:p w:rsidR="00D01926" w:rsidRDefault="00D01926">
      <w:pPr>
        <w:rPr>
          <w:sz w:val="28"/>
        </w:rPr>
      </w:pPr>
    </w:p>
    <w:p w:rsidR="00D01926" w:rsidRDefault="00D01926">
      <w:pPr>
        <w:spacing w:line="216" w:lineRule="auto"/>
        <w:ind w:firstLine="709"/>
        <w:contextualSpacing/>
        <w:jc w:val="both"/>
        <w:rPr>
          <w:sz w:val="24"/>
        </w:rPr>
      </w:pPr>
    </w:p>
    <w:p w:rsidR="00D01926" w:rsidRDefault="00D01926">
      <w:pPr>
        <w:spacing w:line="216" w:lineRule="auto"/>
        <w:ind w:firstLine="709"/>
        <w:contextualSpacing/>
        <w:jc w:val="both"/>
        <w:rPr>
          <w:sz w:val="24"/>
        </w:rPr>
      </w:pPr>
    </w:p>
    <w:p w:rsidR="00D01926" w:rsidRDefault="00D01926">
      <w:pPr>
        <w:spacing w:line="216" w:lineRule="auto"/>
        <w:ind w:firstLine="709"/>
        <w:contextualSpacing/>
        <w:jc w:val="both"/>
        <w:rPr>
          <w:sz w:val="24"/>
        </w:rPr>
      </w:pPr>
    </w:p>
    <w:p w:rsidR="00D01926" w:rsidRDefault="00D01926">
      <w:pPr>
        <w:spacing w:line="216" w:lineRule="auto"/>
        <w:ind w:firstLine="709"/>
        <w:contextualSpacing/>
        <w:jc w:val="both"/>
        <w:rPr>
          <w:sz w:val="24"/>
        </w:rPr>
      </w:pPr>
    </w:p>
    <w:p w:rsidR="00D01926" w:rsidRDefault="00D01926">
      <w:pPr>
        <w:spacing w:line="216" w:lineRule="auto"/>
        <w:ind w:firstLine="709"/>
        <w:contextualSpacing/>
        <w:jc w:val="both"/>
        <w:rPr>
          <w:sz w:val="24"/>
        </w:rPr>
      </w:pPr>
    </w:p>
    <w:p w:rsidR="00D01926" w:rsidRDefault="00D01926">
      <w:pPr>
        <w:spacing w:line="216" w:lineRule="auto"/>
        <w:ind w:firstLine="709"/>
        <w:contextualSpacing/>
        <w:jc w:val="both"/>
        <w:rPr>
          <w:sz w:val="24"/>
        </w:rPr>
      </w:pPr>
    </w:p>
    <w:p w:rsidR="00D01926" w:rsidRDefault="00D01926"/>
    <w:sectPr w:rsidR="00D01926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9A" w:rsidRDefault="0002069A">
      <w:pPr>
        <w:pStyle w:val="33"/>
      </w:pPr>
      <w:r>
        <w:separator/>
      </w:r>
    </w:p>
  </w:endnote>
  <w:endnote w:type="continuationSeparator" w:id="0">
    <w:p w:rsidR="0002069A" w:rsidRDefault="0002069A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9A" w:rsidRDefault="0002069A">
      <w:pPr>
        <w:pStyle w:val="33"/>
      </w:pPr>
      <w:r>
        <w:separator/>
      </w:r>
    </w:p>
  </w:footnote>
  <w:footnote w:type="continuationSeparator" w:id="0">
    <w:p w:rsidR="0002069A" w:rsidRDefault="0002069A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26" w:rsidRDefault="0002069A">
    <w:pPr>
      <w:pStyle w:val="af"/>
      <w:jc w:val="center"/>
      <w:rPr>
        <w:sz w:val="28"/>
      </w:rPr>
    </w:pPr>
    <w:r>
      <w:rPr>
        <w:sz w:val="28"/>
      </w:rPr>
      <w:t>2</w:t>
    </w:r>
  </w:p>
  <w:p w:rsidR="00D01926" w:rsidRDefault="00D01926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C92"/>
    <w:multiLevelType w:val="multilevel"/>
    <w:tmpl w:val="A5203A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BA7348A"/>
    <w:multiLevelType w:val="multilevel"/>
    <w:tmpl w:val="858E29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E114D5F"/>
    <w:multiLevelType w:val="multilevel"/>
    <w:tmpl w:val="9F029C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417147A4"/>
    <w:multiLevelType w:val="multilevel"/>
    <w:tmpl w:val="A0DEE6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5E0D62DE"/>
    <w:multiLevelType w:val="multilevel"/>
    <w:tmpl w:val="D9FC55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63DF2761"/>
    <w:multiLevelType w:val="multilevel"/>
    <w:tmpl w:val="237E1D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26"/>
    <w:rsid w:val="0002069A"/>
    <w:rsid w:val="009826FD"/>
    <w:rsid w:val="00D01926"/>
    <w:rsid w:val="00E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3FB0"/>
  <w15:docId w15:val="{A8BA7A67-CFBE-4ED1-88EA-E43227A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135</cp:revision>
  <dcterms:created xsi:type="dcterms:W3CDTF">2021-12-02T15:09:00Z</dcterms:created>
  <dcterms:modified xsi:type="dcterms:W3CDTF">2025-06-16T10:00:00Z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