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09B" w:rsidRDefault="00F63C07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09B" w:rsidRDefault="00F63C0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60009B" w:rsidRDefault="00F63C0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0009B" w:rsidRDefault="0060009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0009B" w:rsidRDefault="0060009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0009B" w:rsidRDefault="00F63C0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0009B" w:rsidRDefault="0060009B">
      <w:pPr>
        <w:tabs>
          <w:tab w:val="left" w:pos="709"/>
        </w:tabs>
        <w:jc w:val="center"/>
        <w:rPr>
          <w:sz w:val="28"/>
        </w:rPr>
      </w:pPr>
    </w:p>
    <w:p w:rsidR="0060009B" w:rsidRDefault="0060009B">
      <w:pPr>
        <w:tabs>
          <w:tab w:val="left" w:pos="709"/>
        </w:tabs>
        <w:jc w:val="center"/>
        <w:rPr>
          <w:sz w:val="28"/>
        </w:rPr>
      </w:pPr>
    </w:p>
    <w:p w:rsidR="0060009B" w:rsidRDefault="00F63C07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952107">
        <w:rPr>
          <w:sz w:val="28"/>
        </w:rPr>
        <w:t>17</w:t>
      </w:r>
      <w:r>
        <w:rPr>
          <w:sz w:val="28"/>
        </w:rPr>
        <w:t>»</w:t>
      </w:r>
      <w:r w:rsidR="00952107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     </w:t>
      </w:r>
      <w:r w:rsidR="00952107">
        <w:rPr>
          <w:sz w:val="28"/>
        </w:rPr>
        <w:tab/>
      </w:r>
      <w:r w:rsidR="00952107">
        <w:rPr>
          <w:sz w:val="28"/>
        </w:rPr>
        <w:tab/>
      </w:r>
      <w:r w:rsidR="00952107">
        <w:rPr>
          <w:sz w:val="28"/>
        </w:rPr>
        <w:tab/>
      </w:r>
      <w:r>
        <w:rPr>
          <w:sz w:val="28"/>
        </w:rPr>
        <w:t xml:space="preserve">    № </w:t>
      </w:r>
      <w:r w:rsidR="00952107">
        <w:rPr>
          <w:sz w:val="28"/>
        </w:rPr>
        <w:t>476-п</w:t>
      </w:r>
    </w:p>
    <w:p w:rsidR="0060009B" w:rsidRDefault="0060009B">
      <w:pPr>
        <w:tabs>
          <w:tab w:val="left" w:pos="709"/>
        </w:tabs>
        <w:jc w:val="both"/>
        <w:rPr>
          <w:sz w:val="28"/>
        </w:rPr>
      </w:pPr>
    </w:p>
    <w:p w:rsidR="0060009B" w:rsidRDefault="0060009B">
      <w:pPr>
        <w:tabs>
          <w:tab w:val="left" w:pos="709"/>
        </w:tabs>
        <w:jc w:val="both"/>
        <w:rPr>
          <w:sz w:val="28"/>
        </w:rPr>
      </w:pPr>
    </w:p>
    <w:p w:rsidR="0060009B" w:rsidRDefault="00F63C07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</w:t>
      </w:r>
      <w:r>
        <w:rPr>
          <w:rFonts w:ascii="Times New Roman" w:hAnsi="Times New Roman"/>
          <w:color w:val="auto"/>
          <w:sz w:val="28"/>
          <w:szCs w:val="28"/>
        </w:rPr>
        <w:t xml:space="preserve">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– </w:t>
      </w:r>
      <w:r>
        <w:rPr>
          <w:rFonts w:ascii="Times New Roman" w:hAnsi="Times New Roman"/>
          <w:color w:val="auto"/>
          <w:sz w:val="28"/>
          <w:szCs w:val="28"/>
        </w:rPr>
        <w:t>Бусаевское сельское поселение Клепиковского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60009B" w:rsidRDefault="0060009B">
      <w:pPr>
        <w:tabs>
          <w:tab w:val="left" w:pos="709"/>
        </w:tabs>
        <w:jc w:val="both"/>
        <w:rPr>
          <w:color w:val="auto"/>
          <w:sz w:val="28"/>
        </w:rPr>
      </w:pPr>
    </w:p>
    <w:p w:rsidR="0060009B" w:rsidRDefault="00F63C07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Рязанской област</w:t>
      </w:r>
      <w:r>
        <w:rPr>
          <w:sz w:val="28"/>
        </w:rPr>
        <w:t>и от</w:t>
      </w:r>
      <w:r>
        <w:rPr>
          <w:sz w:val="28"/>
          <w:shd w:val="clear" w:color="FFFFFF" w:fill="FFFFFF" w:themeFill="background1"/>
        </w:rPr>
        <w:t xml:space="preserve"> 26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.05.2025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01-14/1996/25,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</w:t>
      </w:r>
      <w:r>
        <w:rPr>
          <w:color w:val="auto"/>
          <w:sz w:val="28"/>
          <w:szCs w:val="28"/>
        </w:rPr>
        <w:t xml:space="preserve">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</w:t>
      </w:r>
      <w:r>
        <w:rPr>
          <w:color w:val="auto"/>
          <w:sz w:val="28"/>
          <w:szCs w:val="28"/>
        </w:rPr>
        <w:t xml:space="preserve">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60009B" w:rsidRDefault="00F63C07" w:rsidP="00F63C0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Внести в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Бусаевское сельское поселение Клепиковского</w:t>
      </w:r>
      <w:r>
        <w:rPr>
          <w:sz w:val="28"/>
          <w:szCs w:val="28"/>
        </w:rPr>
        <w:t xml:space="preserve"> муниципальн</w:t>
      </w:r>
      <w:r>
        <w:rPr>
          <w:color w:val="auto"/>
          <w:sz w:val="28"/>
          <w:szCs w:val="28"/>
        </w:rPr>
        <w:t xml:space="preserve">ого района Рязанской области, </w:t>
      </w:r>
      <w:r>
        <w:rPr>
          <w:color w:val="auto"/>
          <w:sz w:val="28"/>
          <w:szCs w:val="28"/>
        </w:rPr>
        <w:t xml:space="preserve">утвержденные </w:t>
      </w:r>
      <w:r>
        <w:rPr>
          <w:color w:val="auto"/>
          <w:sz w:val="28"/>
          <w:szCs w:val="27"/>
          <w:shd w:val="clear" w:color="FFFFFF" w:fill="FFFFFF" w:themeFill="background1"/>
        </w:rPr>
        <w:t xml:space="preserve">решением Думы </w:t>
      </w:r>
      <w:r>
        <w:rPr>
          <w:sz w:val="28"/>
        </w:rPr>
        <w:t>Клепиковского</w:t>
      </w:r>
      <w:r>
        <w:rPr>
          <w:sz w:val="28"/>
          <w:highlight w:val="white"/>
        </w:rPr>
        <w:t xml:space="preserve"> муниципального района</w:t>
      </w:r>
      <w:r>
        <w:rPr>
          <w:color w:val="auto"/>
          <w:sz w:val="28"/>
          <w:szCs w:val="27"/>
          <w:shd w:val="clear" w:color="FFFFFF" w:fill="FFFFFF" w:themeFill="background1"/>
        </w:rPr>
        <w:t xml:space="preserve"> Рязанской области от</w:t>
      </w:r>
      <w:r>
        <w:rPr>
          <w:sz w:val="28"/>
          <w:highlight w:val="white"/>
        </w:rPr>
        <w:t xml:space="preserve"> 18.03.2016 № 43 «Об утверждении проекта «Правил землеполь</w:t>
      </w:r>
      <w:r>
        <w:rPr>
          <w:sz w:val="28"/>
          <w:highlight w:val="white"/>
        </w:rPr>
        <w:t xml:space="preserve">зования и застройки территории муниципального образования – </w:t>
      </w:r>
      <w:r>
        <w:rPr>
          <w:sz w:val="28"/>
        </w:rPr>
        <w:t>Бусаевское сельское</w:t>
      </w:r>
      <w:r>
        <w:rPr>
          <w:sz w:val="28"/>
          <w:highlight w:val="white"/>
        </w:rPr>
        <w:t xml:space="preserve"> поселение</w:t>
      </w:r>
      <w:r>
        <w:rPr>
          <w:sz w:val="28"/>
        </w:rPr>
        <w:t xml:space="preserve"> Клепиковского </w:t>
      </w:r>
      <w:r>
        <w:rPr>
          <w:sz w:val="28"/>
          <w:highlight w:val="white"/>
        </w:rPr>
        <w:t xml:space="preserve">муниципального района Рязанской области» (в редакции </w:t>
      </w:r>
      <w:r>
        <w:rPr>
          <w:color w:val="auto"/>
          <w:sz w:val="28"/>
          <w:szCs w:val="27"/>
          <w:shd w:val="clear" w:color="FFFFFF" w:fill="FFFFFF" w:themeFill="background1"/>
        </w:rPr>
        <w:t xml:space="preserve">решений Думы </w:t>
      </w:r>
      <w:r>
        <w:rPr>
          <w:sz w:val="28"/>
        </w:rPr>
        <w:t>Клепиковского</w:t>
      </w:r>
      <w:r>
        <w:rPr>
          <w:sz w:val="28"/>
          <w:highlight w:val="white"/>
        </w:rPr>
        <w:t xml:space="preserve"> муниципального района</w:t>
      </w:r>
      <w:r>
        <w:rPr>
          <w:color w:val="auto"/>
          <w:sz w:val="28"/>
          <w:szCs w:val="27"/>
          <w:shd w:val="clear" w:color="FFFFFF" w:fill="FFFFFF" w:themeFill="background1"/>
        </w:rPr>
        <w:t xml:space="preserve"> Рязанской области от</w:t>
      </w:r>
      <w:r>
        <w:rPr>
          <w:sz w:val="28"/>
          <w:highlight w:val="white"/>
        </w:rPr>
        <w:t xml:space="preserve"> 26.01.2017 № </w:t>
      </w:r>
      <w:r>
        <w:rPr>
          <w:sz w:val="28"/>
        </w:rPr>
        <w:t xml:space="preserve">12, </w:t>
      </w:r>
      <w:r>
        <w:rPr>
          <w:color w:val="auto"/>
          <w:sz w:val="28"/>
          <w:szCs w:val="27"/>
          <w:shd w:val="clear" w:color="FFFFFF" w:fill="FFFFFF" w:themeFill="background1"/>
        </w:rPr>
        <w:t>от</w:t>
      </w:r>
      <w:r>
        <w:rPr>
          <w:sz w:val="28"/>
          <w:highlight w:val="white"/>
        </w:rPr>
        <w:t xml:space="preserve"> 26.10.201</w:t>
      </w:r>
      <w:r>
        <w:rPr>
          <w:sz w:val="28"/>
          <w:highlight w:val="white"/>
        </w:rPr>
        <w:t xml:space="preserve">7 </w:t>
      </w:r>
      <w:r>
        <w:rPr>
          <w:sz w:val="28"/>
          <w:highlight w:val="white"/>
        </w:rPr>
        <w:br/>
        <w:t xml:space="preserve">№ </w:t>
      </w:r>
      <w:r>
        <w:rPr>
          <w:sz w:val="28"/>
        </w:rPr>
        <w:t xml:space="preserve">98, от 21.02.2019 № 16, </w:t>
      </w:r>
      <w:r>
        <w:rPr>
          <w:sz w:val="28"/>
          <w:highlight w:val="white"/>
        </w:rPr>
        <w:t xml:space="preserve">постановления Главархитектуры Рязанской области </w:t>
      </w:r>
      <w:r>
        <w:rPr>
          <w:sz w:val="28"/>
          <w:highlight w:val="white"/>
        </w:rPr>
        <w:br/>
        <w:t>от 17.04.2025 № 292-п)</w:t>
      </w:r>
      <w:r>
        <w:rPr>
          <w:sz w:val="28"/>
        </w:rPr>
        <w:t xml:space="preserve">, </w:t>
      </w:r>
      <w:r>
        <w:rPr>
          <w:color w:val="auto"/>
          <w:sz w:val="28"/>
          <w:szCs w:val="28"/>
        </w:rPr>
        <w:t>следующие изменения</w:t>
      </w:r>
      <w:r>
        <w:rPr>
          <w:color w:val="auto"/>
          <w:sz w:val="28"/>
        </w:rPr>
        <w:t>:</w:t>
      </w:r>
    </w:p>
    <w:p w:rsidR="0060009B" w:rsidRDefault="00F63C07">
      <w:pPr>
        <w:pStyle w:val="ConsPlusNormal1"/>
        <w:tabs>
          <w:tab w:val="left" w:pos="0"/>
          <w:tab w:val="left" w:pos="992"/>
          <w:tab w:val="left" w:pos="1276"/>
          <w:tab w:val="left" w:pos="141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рафическое описание местоположения границ территориальной </w:t>
      </w:r>
      <w:r>
        <w:rPr>
          <w:rFonts w:ascii="Times New Roman" w:hAnsi="Times New Roman" w:cs="Times New Roman"/>
          <w:sz w:val="28"/>
          <w:szCs w:val="28"/>
        </w:rPr>
        <w:br/>
        <w:t xml:space="preserve">зоны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Ж3 Зона малоэтажной жилой застройки (населенный пункт </w:t>
      </w:r>
      <w:r>
        <w:rPr>
          <w:rFonts w:ascii="Times New Roman" w:hAnsi="Times New Roman"/>
          <w:color w:val="000000" w:themeColor="text1"/>
          <w:sz w:val="28"/>
        </w:rPr>
        <w:t>д. Ивкино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изложить согласно приложению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09B" w:rsidRDefault="00F63C07" w:rsidP="00F63C0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60009B" w:rsidRDefault="00F63C07" w:rsidP="00F63C0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Бусаевское сельское поселение Клепиковского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</w:t>
      </w:r>
      <w:r>
        <w:rPr>
          <w:color w:val="auto"/>
          <w:sz w:val="28"/>
          <w:szCs w:val="28"/>
        </w:rPr>
        <w:t xml:space="preserve">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</w:t>
      </w:r>
      <w:r>
        <w:rPr>
          <w:color w:val="auto"/>
          <w:sz w:val="28"/>
          <w:szCs w:val="28"/>
        </w:rPr>
        <w:t>троительного кодекса Российской Федерации.</w:t>
      </w:r>
    </w:p>
    <w:p w:rsidR="0060009B" w:rsidRDefault="00F63C07" w:rsidP="00F63C0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60009B" w:rsidRDefault="00F63C0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60009B" w:rsidRDefault="00F63C0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</w:t>
      </w:r>
      <w:r>
        <w:rPr>
          <w:rFonts w:ascii="Times New Roman" w:hAnsi="Times New Roman"/>
          <w:color w:val="auto"/>
          <w:sz w:val="28"/>
          <w:szCs w:val="28"/>
        </w:rPr>
        <w:t>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60009B" w:rsidRDefault="00F63C07" w:rsidP="00F63C0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Отделу информационного обеспечения градостроительной деятельности разместить настоящее постановление </w:t>
      </w:r>
      <w:r>
        <w:rPr>
          <w:color w:val="auto"/>
          <w:sz w:val="28"/>
          <w:szCs w:val="28"/>
        </w:rPr>
        <w:t>на официальном сайте главного управления архитектуры и градостроительства Рязанской области                 в сети «Интернет».</w:t>
      </w:r>
    </w:p>
    <w:p w:rsidR="0060009B" w:rsidRDefault="00F63C07" w:rsidP="00F63C0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r>
        <w:rPr>
          <w:color w:val="auto"/>
          <w:sz w:val="28"/>
          <w:szCs w:val="28"/>
        </w:rPr>
        <w:t xml:space="preserve">Клепиковский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Бусаевское сельское поселение Клепиковского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</w:t>
      </w:r>
      <w:r>
        <w:rPr>
          <w:color w:val="auto"/>
          <w:sz w:val="28"/>
          <w:szCs w:val="28"/>
        </w:rPr>
        <w:t>разования в сети «Интернет», публикацию в средствах массовой информации.</w:t>
      </w:r>
    </w:p>
    <w:p w:rsidR="0060009B" w:rsidRDefault="00F63C07" w:rsidP="00F63C0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</w:t>
      </w:r>
      <w:r>
        <w:rPr>
          <w:color w:val="auto"/>
          <w:sz w:val="28"/>
          <w:szCs w:val="28"/>
        </w:rPr>
        <w:t>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60009B" w:rsidRDefault="0060009B">
      <w:pPr>
        <w:widowControl w:val="0"/>
        <w:ind w:firstLine="850"/>
        <w:jc w:val="both"/>
        <w:rPr>
          <w:color w:val="auto"/>
          <w:sz w:val="28"/>
        </w:rPr>
      </w:pPr>
    </w:p>
    <w:p w:rsidR="0060009B" w:rsidRDefault="0060009B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60009B" w:rsidRDefault="00F63C07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60009B" w:rsidRDefault="0060009B"/>
    <w:sectPr w:rsidR="0060009B">
      <w:headerReference w:type="default" r:id="rId10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C07" w:rsidRDefault="00F63C07">
      <w:r>
        <w:separator/>
      </w:r>
    </w:p>
  </w:endnote>
  <w:endnote w:type="continuationSeparator" w:id="0">
    <w:p w:rsidR="00F63C07" w:rsidRDefault="00F6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C07" w:rsidRDefault="00F63C07">
      <w:r>
        <w:separator/>
      </w:r>
    </w:p>
  </w:footnote>
  <w:footnote w:type="continuationSeparator" w:id="0">
    <w:p w:rsidR="00F63C07" w:rsidRDefault="00F63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09B" w:rsidRDefault="00F63C07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952107" w:rsidRPr="00952107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60009B" w:rsidRDefault="0060009B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1CF"/>
    <w:multiLevelType w:val="hybridMultilevel"/>
    <w:tmpl w:val="86D06E2A"/>
    <w:lvl w:ilvl="0" w:tplc="D092F14A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47A26C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77EA2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7CC35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89493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2365D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2540A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C4260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7E8EB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E14BA6"/>
    <w:multiLevelType w:val="multilevel"/>
    <w:tmpl w:val="AD80871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9B"/>
    <w:rsid w:val="0060009B"/>
    <w:rsid w:val="00952107"/>
    <w:rsid w:val="00F6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C897E"/>
  <w15:docId w15:val="{2C817371-5F59-4632-832F-9CE6C2A2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191</cp:revision>
  <dcterms:created xsi:type="dcterms:W3CDTF">2025-06-17T14:20:00Z</dcterms:created>
  <dcterms:modified xsi:type="dcterms:W3CDTF">2025-06-17T14:21:00Z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