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67F" w:rsidRDefault="002168F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67F" w:rsidRDefault="002168F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2067F" w:rsidRDefault="002168F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2067F" w:rsidRDefault="0022067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2067F" w:rsidRDefault="0022067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2067F" w:rsidRDefault="002168F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2067F" w:rsidRDefault="0022067F">
      <w:pPr>
        <w:tabs>
          <w:tab w:val="left" w:pos="709"/>
        </w:tabs>
        <w:jc w:val="center"/>
        <w:rPr>
          <w:sz w:val="28"/>
        </w:rPr>
      </w:pPr>
    </w:p>
    <w:p w:rsidR="0022067F" w:rsidRDefault="0022067F">
      <w:pPr>
        <w:tabs>
          <w:tab w:val="left" w:pos="709"/>
        </w:tabs>
        <w:jc w:val="center"/>
        <w:rPr>
          <w:sz w:val="28"/>
        </w:rPr>
      </w:pPr>
    </w:p>
    <w:p w:rsidR="0022067F" w:rsidRDefault="002168F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81F0A">
        <w:rPr>
          <w:sz w:val="28"/>
        </w:rPr>
        <w:t>24</w:t>
      </w:r>
      <w:r>
        <w:rPr>
          <w:sz w:val="28"/>
        </w:rPr>
        <w:t>»</w:t>
      </w:r>
      <w:r w:rsidR="00381F0A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</w:t>
      </w:r>
      <w:r w:rsidR="00381F0A">
        <w:rPr>
          <w:sz w:val="28"/>
        </w:rPr>
        <w:tab/>
      </w:r>
      <w:r w:rsidR="00381F0A">
        <w:rPr>
          <w:sz w:val="28"/>
        </w:rPr>
        <w:tab/>
      </w:r>
      <w:r w:rsidR="00381F0A">
        <w:rPr>
          <w:sz w:val="28"/>
        </w:rPr>
        <w:tab/>
      </w:r>
      <w:r>
        <w:rPr>
          <w:sz w:val="28"/>
        </w:rPr>
        <w:t xml:space="preserve">                          № </w:t>
      </w:r>
      <w:r w:rsidR="00381F0A">
        <w:rPr>
          <w:sz w:val="28"/>
        </w:rPr>
        <w:t>507-п</w:t>
      </w:r>
    </w:p>
    <w:p w:rsidR="0022067F" w:rsidRDefault="0022067F">
      <w:pPr>
        <w:tabs>
          <w:tab w:val="left" w:pos="709"/>
        </w:tabs>
        <w:jc w:val="both"/>
        <w:rPr>
          <w:sz w:val="28"/>
        </w:rPr>
      </w:pPr>
    </w:p>
    <w:p w:rsidR="0022067F" w:rsidRDefault="0022067F">
      <w:pPr>
        <w:tabs>
          <w:tab w:val="left" w:pos="709"/>
        </w:tabs>
        <w:jc w:val="both"/>
        <w:rPr>
          <w:sz w:val="28"/>
        </w:rPr>
      </w:pPr>
    </w:p>
    <w:p w:rsidR="0022067F" w:rsidRDefault="002168F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Казачинское сельское поселение Шацкого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  <w:bookmarkEnd w:id="0"/>
    </w:p>
    <w:p w:rsidR="0022067F" w:rsidRDefault="0022067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2067F" w:rsidRDefault="002168F5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</w:t>
      </w:r>
      <w:r>
        <w:rPr>
          <w:color w:val="auto"/>
          <w:sz w:val="28"/>
          <w:szCs w:val="28"/>
        </w:rPr>
        <w:t>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</w:t>
      </w:r>
      <w:r>
        <w:rPr>
          <w:color w:val="auto"/>
          <w:sz w:val="28"/>
          <w:szCs w:val="28"/>
        </w:rPr>
        <w:t xml:space="preserve">рственной власти Рязанской области», с учетом заключения о результатах общественных обсуждений                  </w:t>
      </w:r>
      <w:r>
        <w:rPr>
          <w:color w:val="auto"/>
          <w:sz w:val="28"/>
          <w:szCs w:val="28"/>
          <w:highlight w:val="white"/>
        </w:rPr>
        <w:t xml:space="preserve">от </w:t>
      </w:r>
      <w:r>
        <w:rPr>
          <w:color w:val="auto"/>
          <w:sz w:val="28"/>
          <w:szCs w:val="28"/>
          <w:highlight w:val="white"/>
        </w:rPr>
        <w:t xml:space="preserve">02.06.2025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</w:t>
      </w:r>
      <w:r>
        <w:rPr>
          <w:sz w:val="28"/>
          <w:highlight w:val="white"/>
        </w:rPr>
        <w:t xml:space="preserve">правила землепользования </w:t>
      </w:r>
      <w:r>
        <w:rPr>
          <w:sz w:val="28"/>
          <w:highlight w:val="white"/>
        </w:rPr>
        <w:br/>
        <w:t>и застройки</w:t>
      </w:r>
      <w:r>
        <w:rPr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Казачинское сельское поселение Шацкого муниципального района Рязанской области</w:t>
      </w:r>
      <w:r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</w:t>
      </w:r>
      <w:r>
        <w:rPr>
          <w:color w:val="auto"/>
          <w:sz w:val="28"/>
          <w:szCs w:val="28"/>
        </w:rPr>
        <w:t xml:space="preserve">ласти», 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22067F" w:rsidRDefault="002168F5" w:rsidP="002168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</w:t>
      </w:r>
      <w:r>
        <w:rPr>
          <w:color w:val="auto"/>
          <w:sz w:val="28"/>
          <w:szCs w:val="28"/>
        </w:rPr>
        <w:t>ести</w:t>
      </w:r>
      <w:r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</w:t>
      </w:r>
      <w:r>
        <w:rPr>
          <w:color w:val="auto"/>
          <w:sz w:val="28"/>
          <w:szCs w:val="28"/>
        </w:rPr>
        <w:t xml:space="preserve"> – Казачинское сельское поселение Шацкого муниципального района Рязанской области, утвержде</w:t>
      </w:r>
      <w:r>
        <w:rPr>
          <w:color w:val="auto"/>
          <w:sz w:val="28"/>
          <w:szCs w:val="28"/>
        </w:rPr>
        <w:t xml:space="preserve">нные постановлением главного управления архитектуры и градостроительства Рязанской области от 02.11.2021 № 495-п </w:t>
      </w:r>
      <w:r>
        <w:rPr>
          <w:color w:val="auto"/>
          <w:sz w:val="28"/>
          <w:szCs w:val="28"/>
        </w:rPr>
        <w:br/>
        <w:t xml:space="preserve">«Об утверждении правил землепользования и застройки муниципального образования – Казачинское сельское поселение Шацкого муниципального района </w:t>
      </w:r>
      <w:r>
        <w:rPr>
          <w:color w:val="auto"/>
          <w:sz w:val="28"/>
          <w:szCs w:val="28"/>
        </w:rPr>
        <w:t>Рязанской области» (в редакции постановлений Главархитектуры Рязанской области от 07.12.2021 № 569-п, от 09.02.2023 № 78-п, от 27.02.2025 № 137-п)</w:t>
      </w:r>
      <w:r>
        <w:rPr>
          <w:color w:val="auto"/>
          <w:sz w:val="28"/>
          <w:szCs w:val="28"/>
        </w:rPr>
        <w:t xml:space="preserve">, следующие </w:t>
      </w:r>
      <w:r>
        <w:rPr>
          <w:color w:val="auto"/>
          <w:sz w:val="28"/>
          <w:szCs w:val="28"/>
        </w:rPr>
        <w:t>изменения</w:t>
      </w:r>
      <w:r>
        <w:rPr>
          <w:color w:val="auto"/>
          <w:sz w:val="28"/>
          <w:szCs w:val="28"/>
        </w:rPr>
        <w:t>:</w:t>
      </w:r>
    </w:p>
    <w:p w:rsidR="0022067F" w:rsidRDefault="002168F5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в приложении № 1 согласно приложению № 1 к настоящему постановлению;</w:t>
      </w:r>
    </w:p>
    <w:p w:rsidR="0022067F" w:rsidRDefault="002168F5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2) в приложении</w:t>
      </w:r>
      <w:r>
        <w:rPr>
          <w:color w:val="auto"/>
          <w:sz w:val="28"/>
          <w:szCs w:val="28"/>
        </w:rPr>
        <w:t xml:space="preserve"> № 2 согласно приложению № 2 к настоящему </w:t>
      </w:r>
      <w:r>
        <w:rPr>
          <w:color w:val="auto"/>
          <w:sz w:val="28"/>
          <w:szCs w:val="28"/>
        </w:rPr>
        <w:lastRenderedPageBreak/>
        <w:t>постановлению;</w:t>
      </w:r>
    </w:p>
    <w:p w:rsidR="0022067F" w:rsidRDefault="002168F5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  </w:t>
      </w:r>
      <w:r>
        <w:rPr>
          <w:color w:val="auto"/>
          <w:sz w:val="28"/>
          <w:szCs w:val="28"/>
        </w:rPr>
        <w:t>в приложении № 3</w:t>
      </w:r>
      <w:r>
        <w:rPr>
          <w:rFonts w:cs="Times New Roman"/>
          <w:sz w:val="28"/>
          <w:szCs w:val="28"/>
        </w:rPr>
        <w:t>:</w:t>
      </w:r>
    </w:p>
    <w:p w:rsidR="0022067F" w:rsidRDefault="002168F5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а)  графическое описание местоположения границ территориальной зоны «П-2. Коммунально-складская зона» изложить в редакции согласно п</w:t>
      </w:r>
      <w:r>
        <w:rPr>
          <w:color w:val="auto"/>
          <w:sz w:val="28"/>
          <w:szCs w:val="28"/>
        </w:rPr>
        <w:t>риложению № 3 к настоящему постановлению;</w:t>
      </w:r>
    </w:p>
    <w:p w:rsidR="0022067F" w:rsidRDefault="002168F5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графическое описание местоположения границ территориальной зоны «СХ. Зоны сельскохозяйственного использования» изложить в редакции согласно приложению № 4 к настоящему постановлению;</w:t>
      </w:r>
    </w:p>
    <w:p w:rsidR="0022067F" w:rsidRDefault="002168F5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дополнить графическим описанием местоположения границ территориальн</w:t>
      </w:r>
      <w:r>
        <w:rPr>
          <w:color w:val="auto"/>
          <w:sz w:val="28"/>
          <w:szCs w:val="28"/>
        </w:rPr>
        <w:t>ой зоны «</w:t>
      </w:r>
      <w:r>
        <w:rPr>
          <w:rFonts w:cs="Times New Roman"/>
          <w:sz w:val="28"/>
          <w:szCs w:val="28"/>
        </w:rPr>
        <w:t xml:space="preserve">ОД. Общественно-деловая зона (населенный пункт </w:t>
      </w:r>
      <w:r>
        <w:rPr>
          <w:rFonts w:cs="Times New Roman"/>
          <w:sz w:val="28"/>
          <w:szCs w:val="28"/>
        </w:rPr>
        <w:br/>
        <w:t>п. Чечеры)</w:t>
      </w:r>
      <w:r>
        <w:rPr>
          <w:color w:val="auto"/>
          <w:sz w:val="28"/>
          <w:szCs w:val="28"/>
        </w:rPr>
        <w:t>» согласно приложению № 5 к настоящему постановлению.</w:t>
      </w:r>
    </w:p>
    <w:p w:rsidR="0022067F" w:rsidRDefault="002168F5" w:rsidP="002168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«</w:t>
      </w:r>
      <w:r>
        <w:rPr>
          <w:rFonts w:cs="Times New Roman"/>
          <w:sz w:val="28"/>
          <w:szCs w:val="28"/>
        </w:rPr>
        <w:t>П-2. Коммунально-складская зона</w:t>
      </w:r>
      <w:r>
        <w:rPr>
          <w:color w:val="auto"/>
          <w:sz w:val="28"/>
          <w:szCs w:val="28"/>
        </w:rPr>
        <w:t xml:space="preserve">» изложить согласно приложению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№ 6 к настоящему постановлению.</w:t>
      </w:r>
    </w:p>
    <w:p w:rsidR="0022067F" w:rsidRDefault="002168F5" w:rsidP="002168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22067F" w:rsidRDefault="002168F5" w:rsidP="002168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22067F" w:rsidRDefault="002168F5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</w:t>
      </w:r>
      <w:r>
        <w:rPr>
          <w:color w:val="auto"/>
          <w:sz w:val="28"/>
          <w:szCs w:val="28"/>
        </w:rPr>
        <w:t>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Казачинское сельское поселение Шацкого</w:t>
      </w:r>
      <w:r>
        <w:rPr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color w:val="auto"/>
          <w:sz w:val="28"/>
          <w:szCs w:val="28"/>
        </w:rPr>
        <w:t xml:space="preserve"> в федеральной государственной информационной системе территориального планиров</w:t>
      </w:r>
      <w:r>
        <w:rPr>
          <w:color w:val="auto"/>
          <w:sz w:val="28"/>
          <w:szCs w:val="28"/>
        </w:rPr>
        <w:t>ания                 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22067F" w:rsidRDefault="002168F5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</w:t>
      </w:r>
      <w:r>
        <w:rPr>
          <w:rFonts w:cs="Times New Roman"/>
          <w:color w:val="auto"/>
          <w:sz w:val="28"/>
          <w:szCs w:val="28"/>
        </w:rPr>
        <w:t>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</w:t>
      </w:r>
      <w:r>
        <w:rPr>
          <w:rFonts w:cs="Times New Roman"/>
          <w:color w:val="auto"/>
          <w:sz w:val="28"/>
          <w:szCs w:val="28"/>
        </w:rPr>
        <w:t xml:space="preserve">арственного реестра недвижимости, сведения о границах территориальных зон для внесения  </w:t>
      </w:r>
      <w:r w:rsidRPr="00381F0A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381F0A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</w:t>
      </w:r>
      <w:r>
        <w:rPr>
          <w:rFonts w:cs="Times New Roman"/>
          <w:color w:val="auto"/>
          <w:sz w:val="28"/>
          <w:szCs w:val="28"/>
        </w:rPr>
        <w:t>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22067F" w:rsidRDefault="002168F5" w:rsidP="002168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22067F" w:rsidRDefault="002168F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2067F" w:rsidRDefault="002168F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</w:t>
      </w:r>
      <w:r>
        <w:rPr>
          <w:rFonts w:ascii="Times New Roman" w:hAnsi="Times New Roman"/>
          <w:color w:val="auto"/>
          <w:sz w:val="28"/>
          <w:szCs w:val="28"/>
        </w:rPr>
        <w:t>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22067F" w:rsidRDefault="002168F5" w:rsidP="002168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</w:t>
      </w:r>
      <w:r>
        <w:rPr>
          <w:color w:val="auto"/>
          <w:sz w:val="28"/>
          <w:szCs w:val="28"/>
        </w:rPr>
        <w:t xml:space="preserve">официальном сайте главного управления архитектуры и градостроительства Рязанской области                 </w:t>
      </w:r>
      <w:r>
        <w:rPr>
          <w:color w:val="auto"/>
          <w:sz w:val="28"/>
          <w:szCs w:val="28"/>
        </w:rPr>
        <w:lastRenderedPageBreak/>
        <w:t>в сети «Интернет».</w:t>
      </w:r>
    </w:p>
    <w:p w:rsidR="0022067F" w:rsidRDefault="002168F5" w:rsidP="002168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Шацкий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Казач</w:t>
      </w:r>
      <w:r>
        <w:rPr>
          <w:color w:val="auto"/>
          <w:sz w:val="28"/>
          <w:szCs w:val="28"/>
        </w:rPr>
        <w:t>инское сельское поселение Шацкого</w:t>
      </w:r>
      <w:r>
        <w:rPr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22067F" w:rsidRDefault="002168F5" w:rsidP="002168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</w:t>
      </w:r>
      <w:r>
        <w:rPr>
          <w:rFonts w:eastAsia="NSimSun" w:cs="Arial"/>
          <w:color w:val="auto"/>
          <w:sz w:val="28"/>
          <w:szCs w:val="28"/>
        </w:rPr>
        <w:t xml:space="preserve">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22067F" w:rsidRDefault="0022067F">
      <w:pPr>
        <w:widowControl w:val="0"/>
        <w:ind w:firstLine="850"/>
        <w:jc w:val="both"/>
        <w:rPr>
          <w:color w:val="auto"/>
          <w:sz w:val="28"/>
        </w:rPr>
      </w:pPr>
    </w:p>
    <w:p w:rsidR="0022067F" w:rsidRDefault="0022067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22067F" w:rsidRDefault="002168F5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                       </w:t>
      </w:r>
      <w:r>
        <w:rPr>
          <w:color w:val="auto"/>
          <w:sz w:val="28"/>
        </w:rPr>
        <w:t xml:space="preserve">                                      Р.В. Шашкин</w:t>
      </w:r>
    </w:p>
    <w:p w:rsidR="0022067F" w:rsidRDefault="0022067F"/>
    <w:sectPr w:rsidR="0022067F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F5" w:rsidRDefault="002168F5">
      <w:r>
        <w:separator/>
      </w:r>
    </w:p>
  </w:endnote>
  <w:endnote w:type="continuationSeparator" w:id="0">
    <w:p w:rsidR="002168F5" w:rsidRDefault="0021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F5" w:rsidRDefault="002168F5">
      <w:r>
        <w:separator/>
      </w:r>
    </w:p>
  </w:footnote>
  <w:footnote w:type="continuationSeparator" w:id="0">
    <w:p w:rsidR="002168F5" w:rsidRDefault="00216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67F" w:rsidRDefault="002168F5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381F0A" w:rsidRPr="00381F0A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22067F" w:rsidRDefault="0022067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83B5C"/>
    <w:multiLevelType w:val="multilevel"/>
    <w:tmpl w:val="AF306D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7F"/>
    <w:rsid w:val="002168F5"/>
    <w:rsid w:val="0022067F"/>
    <w:rsid w:val="0038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2D7C"/>
  <w15:docId w15:val="{9D284F06-58A4-4176-8639-5A3FA055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character" w:customStyle="1" w:styleId="53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paragraph" w:customStyle="1" w:styleId="afb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193</cp:revision>
  <dcterms:created xsi:type="dcterms:W3CDTF">2025-06-24T14:27:00Z</dcterms:created>
  <dcterms:modified xsi:type="dcterms:W3CDTF">2025-06-24T14:28:00Z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