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2436" w:rsidRDefault="003A7D71">
      <w:pPr>
        <w:ind w:left="5669" w:firstLine="0"/>
      </w:pPr>
      <w:r>
        <w:t>Утверждены</w:t>
      </w:r>
    </w:p>
    <w:p w:rsidR="006B2436" w:rsidRDefault="003A7D71">
      <w:pPr>
        <w:ind w:left="5670" w:firstLine="0"/>
        <w:jc w:val="left"/>
      </w:pPr>
      <w:r>
        <w:rPr>
          <w:szCs w:val="24"/>
        </w:rPr>
        <w:t>постановлением главного управления</w:t>
      </w:r>
    </w:p>
    <w:p w:rsidR="006B2436" w:rsidRDefault="003A7D71">
      <w:pPr>
        <w:ind w:left="5670" w:firstLine="0"/>
        <w:jc w:val="left"/>
      </w:pPr>
      <w:r>
        <w:rPr>
          <w:szCs w:val="24"/>
        </w:rPr>
        <w:t>архитектуры и градостроительства</w:t>
      </w:r>
    </w:p>
    <w:p w:rsidR="006B2436" w:rsidRDefault="003A7D71">
      <w:pPr>
        <w:ind w:left="5670" w:firstLine="0"/>
        <w:jc w:val="left"/>
      </w:pPr>
      <w:r>
        <w:rPr>
          <w:szCs w:val="24"/>
        </w:rPr>
        <w:t>Рязанской области</w:t>
      </w:r>
    </w:p>
    <w:p w:rsidR="006B2436" w:rsidRDefault="00B95C28">
      <w:pPr>
        <w:ind w:left="5670" w:firstLine="0"/>
        <w:jc w:val="left"/>
      </w:pPr>
      <w:r>
        <w:rPr>
          <w:szCs w:val="24"/>
        </w:rPr>
        <w:t>от 03 июня</w:t>
      </w:r>
      <w:r w:rsidR="003A7D71">
        <w:rPr>
          <w:szCs w:val="24"/>
        </w:rPr>
        <w:t xml:space="preserve"> </w:t>
      </w:r>
      <w:r>
        <w:rPr>
          <w:szCs w:val="24"/>
        </w:rPr>
        <w:t>2025 г.</w:t>
      </w:r>
      <w:r w:rsidR="003A7D71">
        <w:rPr>
          <w:szCs w:val="24"/>
        </w:rPr>
        <w:t xml:space="preserve"> №</w:t>
      </w:r>
      <w:r>
        <w:rPr>
          <w:szCs w:val="24"/>
        </w:rPr>
        <w:t xml:space="preserve"> 430-п</w:t>
      </w:r>
      <w:bookmarkStart w:id="0" w:name="_GoBack"/>
      <w:bookmarkEnd w:id="0"/>
    </w:p>
    <w:p w:rsidR="006B2436" w:rsidRDefault="006B2436">
      <w:pPr>
        <w:pStyle w:val="af7"/>
        <w:ind w:firstLine="0"/>
        <w:jc w:val="center"/>
        <w:rPr>
          <w:sz w:val="32"/>
          <w:szCs w:val="32"/>
        </w:rPr>
      </w:pPr>
    </w:p>
    <w:p w:rsidR="006B2436" w:rsidRDefault="006B2436">
      <w:pPr>
        <w:pStyle w:val="af7"/>
        <w:ind w:firstLine="0"/>
        <w:jc w:val="center"/>
        <w:rPr>
          <w:sz w:val="32"/>
          <w:szCs w:val="32"/>
        </w:rPr>
      </w:pPr>
    </w:p>
    <w:p w:rsidR="006B2436" w:rsidRDefault="006B2436">
      <w:pPr>
        <w:pStyle w:val="af7"/>
        <w:ind w:firstLine="0"/>
        <w:jc w:val="center"/>
        <w:rPr>
          <w:sz w:val="32"/>
          <w:szCs w:val="32"/>
        </w:rPr>
      </w:pPr>
    </w:p>
    <w:p w:rsidR="006B2436" w:rsidRDefault="006B2436">
      <w:pPr>
        <w:pStyle w:val="af7"/>
        <w:ind w:firstLine="0"/>
        <w:jc w:val="center"/>
        <w:rPr>
          <w:sz w:val="32"/>
          <w:szCs w:val="32"/>
        </w:rPr>
      </w:pPr>
    </w:p>
    <w:p w:rsidR="006B2436" w:rsidRDefault="006B2436">
      <w:pPr>
        <w:pStyle w:val="af7"/>
        <w:ind w:firstLine="0"/>
        <w:jc w:val="center"/>
        <w:rPr>
          <w:sz w:val="32"/>
          <w:szCs w:val="32"/>
        </w:rPr>
      </w:pPr>
    </w:p>
    <w:p w:rsidR="006B2436" w:rsidRDefault="006B2436">
      <w:pPr>
        <w:pStyle w:val="af7"/>
        <w:ind w:firstLine="0"/>
        <w:jc w:val="center"/>
        <w:rPr>
          <w:sz w:val="32"/>
          <w:szCs w:val="32"/>
        </w:rPr>
      </w:pPr>
    </w:p>
    <w:p w:rsidR="006B2436" w:rsidRDefault="006B2436">
      <w:pPr>
        <w:pStyle w:val="af7"/>
        <w:ind w:firstLine="0"/>
        <w:jc w:val="center"/>
        <w:rPr>
          <w:sz w:val="32"/>
          <w:szCs w:val="32"/>
        </w:rPr>
      </w:pPr>
    </w:p>
    <w:p w:rsidR="006B2436" w:rsidRDefault="006B2436">
      <w:pPr>
        <w:pStyle w:val="af7"/>
        <w:ind w:firstLine="0"/>
        <w:jc w:val="center"/>
        <w:rPr>
          <w:sz w:val="32"/>
          <w:szCs w:val="32"/>
        </w:rPr>
      </w:pPr>
    </w:p>
    <w:p w:rsidR="006B2436" w:rsidRDefault="006B2436">
      <w:pPr>
        <w:pStyle w:val="af7"/>
        <w:ind w:firstLine="0"/>
        <w:jc w:val="center"/>
        <w:rPr>
          <w:sz w:val="32"/>
          <w:szCs w:val="32"/>
        </w:rPr>
      </w:pPr>
    </w:p>
    <w:p w:rsidR="006B2436" w:rsidRDefault="006B2436">
      <w:pPr>
        <w:pStyle w:val="af7"/>
        <w:ind w:firstLine="0"/>
        <w:jc w:val="center"/>
        <w:rPr>
          <w:sz w:val="32"/>
          <w:szCs w:val="32"/>
        </w:rPr>
      </w:pPr>
    </w:p>
    <w:p w:rsidR="006B2436" w:rsidRDefault="006B2436">
      <w:pPr>
        <w:pStyle w:val="af7"/>
        <w:ind w:firstLine="0"/>
        <w:jc w:val="center"/>
        <w:rPr>
          <w:sz w:val="32"/>
          <w:szCs w:val="32"/>
        </w:rPr>
      </w:pPr>
    </w:p>
    <w:p w:rsidR="006B2436" w:rsidRDefault="006B2436">
      <w:pPr>
        <w:pStyle w:val="af7"/>
        <w:ind w:firstLine="0"/>
        <w:jc w:val="center"/>
        <w:rPr>
          <w:sz w:val="32"/>
          <w:szCs w:val="32"/>
        </w:rPr>
      </w:pPr>
    </w:p>
    <w:p w:rsidR="006B2436" w:rsidRDefault="003A7D71">
      <w:pPr>
        <w:pStyle w:val="af7"/>
        <w:ind w:firstLine="0"/>
        <w:jc w:val="center"/>
      </w:pPr>
      <w:r>
        <w:rPr>
          <w:sz w:val="32"/>
          <w:szCs w:val="32"/>
        </w:rPr>
        <w:t>ПРАВИЛА ЗЕМЛЕПОЛЬЗОВАНИЯ И ЗАСТРОЙКИ</w:t>
      </w:r>
    </w:p>
    <w:p w:rsidR="006B2436" w:rsidRDefault="003A7D71">
      <w:pPr>
        <w:spacing w:after="6"/>
        <w:ind w:firstLine="0"/>
        <w:jc w:val="center"/>
      </w:pPr>
      <w:r>
        <w:rPr>
          <w:rFonts w:eastAsia="Times New Roman" w:cs="Times New Roman"/>
          <w:color w:val="000000"/>
          <w:kern w:val="2"/>
          <w:sz w:val="32"/>
          <w:szCs w:val="32"/>
        </w:rPr>
        <w:t>м</w:t>
      </w:r>
      <w:r>
        <w:rPr>
          <w:rFonts w:eastAsia="Times New Roman" w:cs="Times New Roman"/>
          <w:kern w:val="2"/>
          <w:sz w:val="32"/>
          <w:szCs w:val="32"/>
          <w:lang w:eastAsia="ar-SA"/>
        </w:rPr>
        <w:t xml:space="preserve">униципального образования – </w:t>
      </w:r>
      <w:r>
        <w:rPr>
          <w:rFonts w:eastAsia="Times New Roman"/>
          <w:color w:val="000000"/>
          <w:kern w:val="2"/>
          <w:sz w:val="32"/>
          <w:szCs w:val="32"/>
          <w:lang w:eastAsia="ar-SA"/>
        </w:rPr>
        <w:t>Михайловский</w:t>
      </w:r>
      <w:r>
        <w:rPr>
          <w:rFonts w:eastAsia="Times New Roman" w:cs="Times New Roman"/>
          <w:color w:val="000000"/>
          <w:kern w:val="2"/>
          <w:sz w:val="32"/>
          <w:szCs w:val="32"/>
          <w:lang w:eastAsia="ar-SA"/>
        </w:rPr>
        <w:t xml:space="preserve"> </w:t>
      </w:r>
      <w:r>
        <w:rPr>
          <w:rFonts w:eastAsia="Times New Roman" w:cs="Times New Roman"/>
          <w:kern w:val="2"/>
          <w:sz w:val="32"/>
          <w:szCs w:val="32"/>
          <w:lang w:eastAsia="ar-SA"/>
        </w:rPr>
        <w:t>муниципальн</w:t>
      </w:r>
      <w:r>
        <w:rPr>
          <w:rFonts w:eastAsia="Times New Roman" w:cs="Times New Roman"/>
          <w:color w:val="000000"/>
          <w:kern w:val="2"/>
          <w:sz w:val="32"/>
          <w:szCs w:val="32"/>
          <w:lang w:eastAsia="ar-SA"/>
        </w:rPr>
        <w:t>ый округ</w:t>
      </w:r>
      <w:r>
        <w:rPr>
          <w:rFonts w:eastAsia="Times New Roman" w:cs="Times New Roman"/>
          <w:kern w:val="2"/>
          <w:sz w:val="32"/>
          <w:szCs w:val="32"/>
          <w:lang w:eastAsia="ar-SA"/>
        </w:rPr>
        <w:t xml:space="preserve"> </w:t>
      </w:r>
      <w:r>
        <w:rPr>
          <w:rFonts w:cs="Times New Roman"/>
          <w:kern w:val="2"/>
          <w:sz w:val="32"/>
          <w:szCs w:val="32"/>
          <w:lang w:eastAsia="ar-SA"/>
        </w:rPr>
        <w:t>Р</w:t>
      </w:r>
      <w:r>
        <w:rPr>
          <w:rFonts w:eastAsia="Times New Roman" w:cs="Times New Roman"/>
          <w:kern w:val="2"/>
          <w:sz w:val="32"/>
          <w:szCs w:val="32"/>
          <w:lang w:eastAsia="ar-SA"/>
        </w:rPr>
        <w:t xml:space="preserve">язанской области применительно к территории </w:t>
      </w:r>
      <w:r>
        <w:rPr>
          <w:sz w:val="32"/>
          <w:szCs w:val="32"/>
          <w:lang w:eastAsia="ar-SA"/>
        </w:rPr>
        <w:t>Грязновского</w:t>
      </w:r>
      <w:r>
        <w:rPr>
          <w:rFonts w:eastAsia="Times New Roman" w:cs="Times New Roman"/>
          <w:kern w:val="2"/>
          <w:sz w:val="32"/>
          <w:szCs w:val="32"/>
          <w:lang w:eastAsia="ar-SA"/>
        </w:rPr>
        <w:br/>
        <w:t>сельско</w:t>
      </w:r>
      <w:r>
        <w:rPr>
          <w:rFonts w:eastAsia="Times New Roman" w:cs="Times New Roman"/>
          <w:color w:val="000000"/>
          <w:kern w:val="2"/>
          <w:sz w:val="32"/>
          <w:szCs w:val="32"/>
          <w:lang w:eastAsia="ar-SA"/>
        </w:rPr>
        <w:t>го</w:t>
      </w:r>
      <w:r>
        <w:rPr>
          <w:rFonts w:eastAsia="Times New Roman" w:cs="Times New Roman"/>
          <w:kern w:val="2"/>
          <w:sz w:val="32"/>
          <w:szCs w:val="32"/>
          <w:lang w:eastAsia="ar-SA"/>
        </w:rPr>
        <w:t xml:space="preserve"> окру</w:t>
      </w:r>
      <w:r>
        <w:rPr>
          <w:rFonts w:eastAsia="Times New Roman" w:cs="Times New Roman"/>
          <w:color w:val="000000"/>
          <w:kern w:val="2"/>
          <w:sz w:val="32"/>
          <w:szCs w:val="32"/>
          <w:lang w:eastAsia="ar-SA"/>
        </w:rPr>
        <w:t xml:space="preserve">га </w:t>
      </w:r>
      <w:r>
        <w:rPr>
          <w:rFonts w:eastAsia="Times New Roman"/>
          <w:color w:val="000000"/>
          <w:kern w:val="2"/>
          <w:sz w:val="32"/>
          <w:szCs w:val="32"/>
          <w:lang w:eastAsia="ar-SA"/>
        </w:rPr>
        <w:t>Михайловского</w:t>
      </w:r>
      <w:r>
        <w:rPr>
          <w:rFonts w:eastAsia="Times New Roman" w:cs="Times New Roman"/>
          <w:color w:val="000000"/>
          <w:kern w:val="2"/>
          <w:sz w:val="32"/>
          <w:szCs w:val="32"/>
          <w:lang w:eastAsia="ar-SA"/>
        </w:rPr>
        <w:t xml:space="preserve"> района Рязанской области</w:t>
      </w:r>
    </w:p>
    <w:p w:rsidR="006B2436" w:rsidRDefault="006B2436">
      <w:pPr>
        <w:pStyle w:val="af7"/>
      </w:pPr>
    </w:p>
    <w:p w:rsidR="006B2436" w:rsidRDefault="006B2436">
      <w:pPr>
        <w:pStyle w:val="af7"/>
      </w:pPr>
    </w:p>
    <w:p w:rsidR="006B2436" w:rsidRDefault="006B2436">
      <w:pPr>
        <w:pStyle w:val="af7"/>
      </w:pPr>
    </w:p>
    <w:p w:rsidR="006B2436" w:rsidRDefault="006B2436">
      <w:pPr>
        <w:pStyle w:val="af7"/>
      </w:pPr>
    </w:p>
    <w:p w:rsidR="006B2436" w:rsidRDefault="006B2436">
      <w:pPr>
        <w:pStyle w:val="af7"/>
      </w:pPr>
    </w:p>
    <w:p w:rsidR="006B2436" w:rsidRDefault="006B2436">
      <w:pPr>
        <w:pStyle w:val="af7"/>
      </w:pPr>
    </w:p>
    <w:p w:rsidR="006B2436" w:rsidRDefault="006B2436">
      <w:pPr>
        <w:pStyle w:val="af7"/>
      </w:pPr>
    </w:p>
    <w:p w:rsidR="006B2436" w:rsidRDefault="006B2436">
      <w:pPr>
        <w:pStyle w:val="af7"/>
      </w:pPr>
    </w:p>
    <w:p w:rsidR="006B2436" w:rsidRDefault="006B2436">
      <w:pPr>
        <w:pStyle w:val="af7"/>
      </w:pPr>
    </w:p>
    <w:p w:rsidR="006B2436" w:rsidRDefault="006B2436">
      <w:pPr>
        <w:pStyle w:val="af7"/>
      </w:pPr>
    </w:p>
    <w:p w:rsidR="006B2436" w:rsidRDefault="006B2436">
      <w:pPr>
        <w:pStyle w:val="af7"/>
      </w:pPr>
    </w:p>
    <w:p w:rsidR="006B2436" w:rsidRDefault="006B2436">
      <w:pPr>
        <w:pStyle w:val="af7"/>
      </w:pPr>
    </w:p>
    <w:p w:rsidR="006B2436" w:rsidRDefault="006B2436">
      <w:pPr>
        <w:pStyle w:val="af7"/>
      </w:pPr>
    </w:p>
    <w:p w:rsidR="006B2436" w:rsidRDefault="006B2436">
      <w:pPr>
        <w:pStyle w:val="af7"/>
      </w:pPr>
    </w:p>
    <w:p w:rsidR="006B2436" w:rsidRDefault="006B2436">
      <w:pPr>
        <w:pStyle w:val="af7"/>
      </w:pPr>
    </w:p>
    <w:p w:rsidR="006B2436" w:rsidRDefault="006B2436">
      <w:pPr>
        <w:pStyle w:val="af7"/>
        <w:rPr>
          <w:rFonts w:cs="Times New Roman"/>
          <w:sz w:val="32"/>
          <w:szCs w:val="32"/>
        </w:rPr>
      </w:pPr>
    </w:p>
    <w:p w:rsidR="006B2436" w:rsidRDefault="006B2436">
      <w:pPr>
        <w:pStyle w:val="af7"/>
        <w:rPr>
          <w:rFonts w:cs="Times New Roman"/>
          <w:sz w:val="32"/>
          <w:szCs w:val="32"/>
        </w:rPr>
      </w:pPr>
    </w:p>
    <w:p w:rsidR="006B2436" w:rsidRDefault="006B2436">
      <w:pPr>
        <w:pStyle w:val="af7"/>
        <w:rPr>
          <w:rFonts w:cs="Times New Roman"/>
          <w:sz w:val="32"/>
          <w:szCs w:val="32"/>
        </w:rPr>
      </w:pPr>
    </w:p>
    <w:p w:rsidR="006B2436" w:rsidRDefault="006B2436">
      <w:pPr>
        <w:pStyle w:val="af7"/>
        <w:rPr>
          <w:rFonts w:cs="Times New Roman"/>
          <w:sz w:val="32"/>
          <w:szCs w:val="32"/>
        </w:rPr>
      </w:pPr>
    </w:p>
    <w:p w:rsidR="006B2436" w:rsidRDefault="006B2436">
      <w:pPr>
        <w:pStyle w:val="af7"/>
        <w:rPr>
          <w:rFonts w:cs="Times New Roman"/>
          <w:sz w:val="32"/>
          <w:szCs w:val="32"/>
        </w:rPr>
      </w:pPr>
    </w:p>
    <w:p w:rsidR="006B2436" w:rsidRDefault="006B2436">
      <w:pPr>
        <w:pStyle w:val="af7"/>
        <w:rPr>
          <w:rFonts w:cs="Times New Roman"/>
          <w:sz w:val="32"/>
          <w:szCs w:val="32"/>
        </w:rPr>
      </w:pPr>
    </w:p>
    <w:p w:rsidR="006B2436" w:rsidRDefault="003A7D71">
      <w:pPr>
        <w:pStyle w:val="af7"/>
      </w:pPr>
      <w:r>
        <w:lastRenderedPageBreak/>
        <w:t>Содержание</w:t>
      </w:r>
    </w:p>
    <w:sdt>
      <w:sdtPr>
        <w:id w:val="-937750435"/>
        <w:docPartObj>
          <w:docPartGallery w:val="Table of Contents"/>
          <w:docPartUnique/>
        </w:docPartObj>
      </w:sdtPr>
      <w:sdtEndPr/>
      <w:sdtContent>
        <w:p w:rsidR="003E1C69" w:rsidRDefault="003A7D71" w:rsidP="003E1C69">
          <w:pPr>
            <w:pStyle w:val="16"/>
            <w:tabs>
              <w:tab w:val="right" w:leader="dot" w:pos="9911"/>
            </w:tabs>
            <w:jc w:val="left"/>
            <w:rPr>
              <w:rFonts w:asciiTheme="minorHAnsi" w:eastAsiaTheme="minorEastAsia" w:hAnsiTheme="minorHAnsi" w:cstheme="minorBidi"/>
              <w:noProof/>
              <w:sz w:val="22"/>
              <w:lang w:eastAsia="ru-RU"/>
            </w:rPr>
          </w:pPr>
          <w:r>
            <w:fldChar w:fldCharType="begin"/>
          </w:r>
          <w:r>
            <w:instrText>TOC \o "1-3" \h</w:instrText>
          </w:r>
          <w:r>
            <w:fldChar w:fldCharType="separate"/>
          </w:r>
          <w:hyperlink w:anchor="_Toc198829159" w:history="1">
            <w:r w:rsidR="003E1C69" w:rsidRPr="00A925CA">
              <w:rPr>
                <w:rStyle w:val="affb"/>
                <w:rFonts w:eastAsia="Times New Roman"/>
                <w:noProof/>
                <w:spacing w:val="2"/>
                <w:lang w:eastAsia="ru-RU"/>
              </w:rPr>
              <w:t>Раздел 1. Порядок применения и внесения изменений в правила землепользования и застройки</w:t>
            </w:r>
            <w:r w:rsidR="003E1C69">
              <w:rPr>
                <w:noProof/>
              </w:rPr>
              <w:tab/>
            </w:r>
            <w:r w:rsidR="003E1C69">
              <w:rPr>
                <w:noProof/>
              </w:rPr>
              <w:fldChar w:fldCharType="begin"/>
            </w:r>
            <w:r w:rsidR="003E1C69">
              <w:rPr>
                <w:noProof/>
              </w:rPr>
              <w:instrText xml:space="preserve"> PAGEREF _Toc198829159 \h </w:instrText>
            </w:r>
            <w:r w:rsidR="003E1C69">
              <w:rPr>
                <w:noProof/>
              </w:rPr>
            </w:r>
            <w:r w:rsidR="003E1C69">
              <w:rPr>
                <w:noProof/>
              </w:rPr>
              <w:fldChar w:fldCharType="separate"/>
            </w:r>
            <w:r w:rsidR="00853CC0">
              <w:rPr>
                <w:noProof/>
              </w:rPr>
              <w:t>4</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60" w:history="1">
            <w:r w:rsidR="003E1C69" w:rsidRPr="00A925CA">
              <w:rPr>
                <w:rStyle w:val="affb"/>
                <w:noProof/>
              </w:rPr>
              <w:t>Статья 1. Основные понятия, используемые в правилах землепользования и застройки</w:t>
            </w:r>
            <w:r w:rsidR="003E1C69">
              <w:rPr>
                <w:noProof/>
              </w:rPr>
              <w:tab/>
            </w:r>
            <w:r w:rsidR="003E1C69">
              <w:rPr>
                <w:noProof/>
              </w:rPr>
              <w:fldChar w:fldCharType="begin"/>
            </w:r>
            <w:r w:rsidR="003E1C69">
              <w:rPr>
                <w:noProof/>
              </w:rPr>
              <w:instrText xml:space="preserve"> PAGEREF _Toc198829160 \h </w:instrText>
            </w:r>
            <w:r w:rsidR="003E1C69">
              <w:rPr>
                <w:noProof/>
              </w:rPr>
            </w:r>
            <w:r w:rsidR="003E1C69">
              <w:rPr>
                <w:noProof/>
              </w:rPr>
              <w:fldChar w:fldCharType="separate"/>
            </w:r>
            <w:r w:rsidR="00853CC0">
              <w:rPr>
                <w:noProof/>
              </w:rPr>
              <w:t>4</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61" w:history="1">
            <w:r w:rsidR="003E1C69" w:rsidRPr="00A925CA">
              <w:rPr>
                <w:rStyle w:val="affb"/>
                <w:noProof/>
              </w:rPr>
              <w:t>Статья 2. Положение о регулировании землепользования и застройки</w:t>
            </w:r>
            <w:r w:rsidR="003E1C69">
              <w:rPr>
                <w:noProof/>
              </w:rPr>
              <w:tab/>
            </w:r>
            <w:r w:rsidR="003E1C69">
              <w:rPr>
                <w:noProof/>
              </w:rPr>
              <w:fldChar w:fldCharType="begin"/>
            </w:r>
            <w:r w:rsidR="003E1C69">
              <w:rPr>
                <w:noProof/>
              </w:rPr>
              <w:instrText xml:space="preserve"> PAGEREF _Toc198829161 \h </w:instrText>
            </w:r>
            <w:r w:rsidR="003E1C69">
              <w:rPr>
                <w:noProof/>
              </w:rPr>
            </w:r>
            <w:r w:rsidR="003E1C69">
              <w:rPr>
                <w:noProof/>
              </w:rPr>
              <w:fldChar w:fldCharType="separate"/>
            </w:r>
            <w:r w:rsidR="00853CC0">
              <w:rPr>
                <w:noProof/>
              </w:rPr>
              <w:t>4</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62" w:history="1">
            <w:r w:rsidR="003E1C69" w:rsidRPr="00A925CA">
              <w:rPr>
                <w:rStyle w:val="affb"/>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3E1C69">
              <w:rPr>
                <w:noProof/>
              </w:rPr>
              <w:tab/>
            </w:r>
            <w:r w:rsidR="003E1C69">
              <w:rPr>
                <w:noProof/>
              </w:rPr>
              <w:fldChar w:fldCharType="begin"/>
            </w:r>
            <w:r w:rsidR="003E1C69">
              <w:rPr>
                <w:noProof/>
              </w:rPr>
              <w:instrText xml:space="preserve"> PAGEREF _Toc198829162 \h </w:instrText>
            </w:r>
            <w:r w:rsidR="003E1C69">
              <w:rPr>
                <w:noProof/>
              </w:rPr>
            </w:r>
            <w:r w:rsidR="003E1C69">
              <w:rPr>
                <w:noProof/>
              </w:rPr>
              <w:fldChar w:fldCharType="separate"/>
            </w:r>
            <w:r w:rsidR="00853CC0">
              <w:rPr>
                <w:noProof/>
              </w:rPr>
              <w:t>4</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63" w:history="1">
            <w:r w:rsidR="003E1C69" w:rsidRPr="00A925CA">
              <w:rPr>
                <w:rStyle w:val="affb"/>
                <w:noProof/>
              </w:rPr>
              <w:t>Статья 4. Положение о подготовке документации по планировке  территории</w:t>
            </w:r>
            <w:r w:rsidR="003E1C69">
              <w:rPr>
                <w:noProof/>
              </w:rPr>
              <w:tab/>
            </w:r>
            <w:r w:rsidR="003E1C69">
              <w:rPr>
                <w:noProof/>
              </w:rPr>
              <w:fldChar w:fldCharType="begin"/>
            </w:r>
            <w:r w:rsidR="003E1C69">
              <w:rPr>
                <w:noProof/>
              </w:rPr>
              <w:instrText xml:space="preserve"> PAGEREF _Toc198829163 \h </w:instrText>
            </w:r>
            <w:r w:rsidR="003E1C69">
              <w:rPr>
                <w:noProof/>
              </w:rPr>
            </w:r>
            <w:r w:rsidR="003E1C69">
              <w:rPr>
                <w:noProof/>
              </w:rPr>
              <w:fldChar w:fldCharType="separate"/>
            </w:r>
            <w:r w:rsidR="00853CC0">
              <w:rPr>
                <w:noProof/>
              </w:rPr>
              <w:t>5</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64" w:history="1">
            <w:r w:rsidR="003E1C69" w:rsidRPr="00A925CA">
              <w:rPr>
                <w:rStyle w:val="affb"/>
                <w:noProof/>
              </w:rPr>
              <w:t>Статья 5. Положение о проведении общественных обсуждений или публичных слушаний по вопросам землепользования и застройки</w:t>
            </w:r>
            <w:r w:rsidR="003E1C69">
              <w:rPr>
                <w:noProof/>
              </w:rPr>
              <w:tab/>
            </w:r>
            <w:r w:rsidR="003E1C69">
              <w:rPr>
                <w:noProof/>
              </w:rPr>
              <w:fldChar w:fldCharType="begin"/>
            </w:r>
            <w:r w:rsidR="003E1C69">
              <w:rPr>
                <w:noProof/>
              </w:rPr>
              <w:instrText xml:space="preserve"> PAGEREF _Toc198829164 \h </w:instrText>
            </w:r>
            <w:r w:rsidR="003E1C69">
              <w:rPr>
                <w:noProof/>
              </w:rPr>
            </w:r>
            <w:r w:rsidR="003E1C69">
              <w:rPr>
                <w:noProof/>
              </w:rPr>
              <w:fldChar w:fldCharType="separate"/>
            </w:r>
            <w:r w:rsidR="00853CC0">
              <w:rPr>
                <w:noProof/>
              </w:rPr>
              <w:t>6</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65" w:history="1">
            <w:r w:rsidR="003E1C69" w:rsidRPr="00A925CA">
              <w:rPr>
                <w:rStyle w:val="affb"/>
                <w:noProof/>
              </w:rPr>
              <w:t>Статья 6. Положение о внесении изменений в правила землепользования и застройки</w:t>
            </w:r>
            <w:r w:rsidR="003E1C69">
              <w:rPr>
                <w:noProof/>
              </w:rPr>
              <w:tab/>
            </w:r>
            <w:r w:rsidR="003E1C69">
              <w:rPr>
                <w:noProof/>
              </w:rPr>
              <w:fldChar w:fldCharType="begin"/>
            </w:r>
            <w:r w:rsidR="003E1C69">
              <w:rPr>
                <w:noProof/>
              </w:rPr>
              <w:instrText xml:space="preserve"> PAGEREF _Toc198829165 \h </w:instrText>
            </w:r>
            <w:r w:rsidR="003E1C69">
              <w:rPr>
                <w:noProof/>
              </w:rPr>
            </w:r>
            <w:r w:rsidR="003E1C69">
              <w:rPr>
                <w:noProof/>
              </w:rPr>
              <w:fldChar w:fldCharType="separate"/>
            </w:r>
            <w:r w:rsidR="00853CC0">
              <w:rPr>
                <w:noProof/>
              </w:rPr>
              <w:t>6</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66" w:history="1">
            <w:r w:rsidR="003E1C69" w:rsidRPr="00A925CA">
              <w:rPr>
                <w:rStyle w:val="affb"/>
                <w:noProof/>
              </w:rPr>
              <w:t>Статья 7. Градостроительные планы земельных участков</w:t>
            </w:r>
            <w:r w:rsidR="003E1C69">
              <w:rPr>
                <w:noProof/>
              </w:rPr>
              <w:tab/>
            </w:r>
            <w:r w:rsidR="003E1C69">
              <w:rPr>
                <w:noProof/>
              </w:rPr>
              <w:fldChar w:fldCharType="begin"/>
            </w:r>
            <w:r w:rsidR="003E1C69">
              <w:rPr>
                <w:noProof/>
              </w:rPr>
              <w:instrText xml:space="preserve"> PAGEREF _Toc198829166 \h </w:instrText>
            </w:r>
            <w:r w:rsidR="003E1C69">
              <w:rPr>
                <w:noProof/>
              </w:rPr>
            </w:r>
            <w:r w:rsidR="003E1C69">
              <w:rPr>
                <w:noProof/>
              </w:rPr>
              <w:fldChar w:fldCharType="separate"/>
            </w:r>
            <w:r w:rsidR="00853CC0">
              <w:rPr>
                <w:noProof/>
              </w:rPr>
              <w:t>8</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67" w:history="1">
            <w:r w:rsidR="003E1C69" w:rsidRPr="00A925CA">
              <w:rPr>
                <w:rStyle w:val="affb"/>
                <w:noProof/>
              </w:rPr>
              <w:t>Статья 8. Разрешение на строительство, реконструкцию и ввод объектов капитального строительства в эксплуатацию</w:t>
            </w:r>
            <w:r w:rsidR="003E1C69">
              <w:rPr>
                <w:noProof/>
              </w:rPr>
              <w:tab/>
            </w:r>
            <w:r w:rsidR="003E1C69">
              <w:rPr>
                <w:noProof/>
              </w:rPr>
              <w:fldChar w:fldCharType="begin"/>
            </w:r>
            <w:r w:rsidR="003E1C69">
              <w:rPr>
                <w:noProof/>
              </w:rPr>
              <w:instrText xml:space="preserve"> PAGEREF _Toc198829167 \h </w:instrText>
            </w:r>
            <w:r w:rsidR="003E1C69">
              <w:rPr>
                <w:noProof/>
              </w:rPr>
            </w:r>
            <w:r w:rsidR="003E1C69">
              <w:rPr>
                <w:noProof/>
              </w:rPr>
              <w:fldChar w:fldCharType="separate"/>
            </w:r>
            <w:r w:rsidR="00853CC0">
              <w:rPr>
                <w:noProof/>
              </w:rPr>
              <w:t>8</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68" w:history="1">
            <w:r w:rsidR="003E1C69" w:rsidRPr="00A925CA">
              <w:rPr>
                <w:rStyle w:val="affb"/>
                <w:noProof/>
              </w:rPr>
              <w:t>Раздел 2. Градостроительные регламенты</w:t>
            </w:r>
            <w:r w:rsidR="003E1C69">
              <w:rPr>
                <w:noProof/>
              </w:rPr>
              <w:tab/>
            </w:r>
            <w:r w:rsidR="003E1C69">
              <w:rPr>
                <w:noProof/>
              </w:rPr>
              <w:fldChar w:fldCharType="begin"/>
            </w:r>
            <w:r w:rsidR="003E1C69">
              <w:rPr>
                <w:noProof/>
              </w:rPr>
              <w:instrText xml:space="preserve"> PAGEREF _Toc198829168 \h </w:instrText>
            </w:r>
            <w:r w:rsidR="003E1C69">
              <w:rPr>
                <w:noProof/>
              </w:rPr>
            </w:r>
            <w:r w:rsidR="003E1C69">
              <w:rPr>
                <w:noProof/>
              </w:rPr>
              <w:fldChar w:fldCharType="separate"/>
            </w:r>
            <w:r w:rsidR="00853CC0">
              <w:rPr>
                <w:noProof/>
              </w:rPr>
              <w:t>9</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69" w:history="1">
            <w:r w:rsidR="003E1C69" w:rsidRPr="00A925CA">
              <w:rPr>
                <w:rStyle w:val="affb"/>
                <w:noProof/>
              </w:rPr>
              <w:t>Статья 9. Общие требования, предъявляемые к установлению градостроительных регламентов</w:t>
            </w:r>
            <w:r w:rsidR="003E1C69">
              <w:rPr>
                <w:noProof/>
              </w:rPr>
              <w:tab/>
            </w:r>
            <w:r w:rsidR="003E1C69">
              <w:rPr>
                <w:noProof/>
              </w:rPr>
              <w:fldChar w:fldCharType="begin"/>
            </w:r>
            <w:r w:rsidR="003E1C69">
              <w:rPr>
                <w:noProof/>
              </w:rPr>
              <w:instrText xml:space="preserve"> PAGEREF _Toc198829169 \h </w:instrText>
            </w:r>
            <w:r w:rsidR="003E1C69">
              <w:rPr>
                <w:noProof/>
              </w:rPr>
            </w:r>
            <w:r w:rsidR="003E1C69">
              <w:rPr>
                <w:noProof/>
              </w:rPr>
              <w:fldChar w:fldCharType="separate"/>
            </w:r>
            <w:r w:rsidR="00853CC0">
              <w:rPr>
                <w:noProof/>
              </w:rPr>
              <w:t>9</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70" w:history="1">
            <w:r w:rsidR="003E1C69" w:rsidRPr="00A925CA">
              <w:rPr>
                <w:rStyle w:val="affb"/>
                <w:noProof/>
              </w:rPr>
              <w:t>Статья 10. Перечень территориальных зон, установленных на карте градостроительного зонирования</w:t>
            </w:r>
            <w:r w:rsidR="003E1C69">
              <w:rPr>
                <w:noProof/>
              </w:rPr>
              <w:tab/>
            </w:r>
            <w:r w:rsidR="003E1C69">
              <w:rPr>
                <w:noProof/>
              </w:rPr>
              <w:fldChar w:fldCharType="begin"/>
            </w:r>
            <w:r w:rsidR="003E1C69">
              <w:rPr>
                <w:noProof/>
              </w:rPr>
              <w:instrText xml:space="preserve"> PAGEREF _Toc198829170 \h </w:instrText>
            </w:r>
            <w:r w:rsidR="003E1C69">
              <w:rPr>
                <w:noProof/>
              </w:rPr>
            </w:r>
            <w:r w:rsidR="003E1C69">
              <w:rPr>
                <w:noProof/>
              </w:rPr>
              <w:fldChar w:fldCharType="separate"/>
            </w:r>
            <w:r w:rsidR="00853CC0">
              <w:rPr>
                <w:noProof/>
              </w:rPr>
              <w:t>10</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71" w:history="1">
            <w:r w:rsidR="003E1C69" w:rsidRPr="00A925CA">
              <w:rPr>
                <w:rStyle w:val="affb"/>
                <w:noProof/>
              </w:rPr>
              <w:t>Статья 11.</w:t>
            </w:r>
            <w:r w:rsidR="003E1C69" w:rsidRPr="00A925CA">
              <w:rPr>
                <w:rStyle w:val="affb"/>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3E1C69">
              <w:rPr>
                <w:noProof/>
              </w:rPr>
              <w:tab/>
            </w:r>
            <w:r w:rsidR="003E1C69">
              <w:rPr>
                <w:noProof/>
              </w:rPr>
              <w:fldChar w:fldCharType="begin"/>
            </w:r>
            <w:r w:rsidR="003E1C69">
              <w:rPr>
                <w:noProof/>
              </w:rPr>
              <w:instrText xml:space="preserve"> PAGEREF _Toc198829171 \h </w:instrText>
            </w:r>
            <w:r w:rsidR="003E1C69">
              <w:rPr>
                <w:noProof/>
              </w:rPr>
            </w:r>
            <w:r w:rsidR="003E1C69">
              <w:rPr>
                <w:noProof/>
              </w:rPr>
              <w:fldChar w:fldCharType="separate"/>
            </w:r>
            <w:r w:rsidR="00853CC0">
              <w:rPr>
                <w:noProof/>
              </w:rPr>
              <w:t>11</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72" w:history="1">
            <w:r w:rsidR="003E1C69" w:rsidRPr="00A925CA">
              <w:rPr>
                <w:rStyle w:val="affb"/>
                <w:noProof/>
              </w:rPr>
              <w:t xml:space="preserve">Статья 11.1. </w:t>
            </w:r>
            <w:r w:rsidR="003E1C69" w:rsidRPr="00A925CA">
              <w:rPr>
                <w:rStyle w:val="affb"/>
                <w:rFonts w:eastAsia="Times New Roman"/>
                <w:noProof/>
                <w:lang w:eastAsia="ru-RU"/>
              </w:rPr>
              <w:t>Жилая зона</w:t>
            </w:r>
            <w:r w:rsidR="003E1C69" w:rsidRPr="00A925CA">
              <w:rPr>
                <w:rStyle w:val="affb"/>
                <w:noProof/>
              </w:rPr>
              <w:t> (1)</w:t>
            </w:r>
            <w:r w:rsidR="003E1C69">
              <w:rPr>
                <w:noProof/>
              </w:rPr>
              <w:tab/>
            </w:r>
            <w:r w:rsidR="003E1C69">
              <w:rPr>
                <w:noProof/>
              </w:rPr>
              <w:fldChar w:fldCharType="begin"/>
            </w:r>
            <w:r w:rsidR="003E1C69">
              <w:rPr>
                <w:noProof/>
              </w:rPr>
              <w:instrText xml:space="preserve"> PAGEREF _Toc198829172 \h </w:instrText>
            </w:r>
            <w:r w:rsidR="003E1C69">
              <w:rPr>
                <w:noProof/>
              </w:rPr>
            </w:r>
            <w:r w:rsidR="003E1C69">
              <w:rPr>
                <w:noProof/>
              </w:rPr>
              <w:fldChar w:fldCharType="separate"/>
            </w:r>
            <w:r w:rsidR="00853CC0">
              <w:rPr>
                <w:noProof/>
              </w:rPr>
              <w:t>12</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73" w:history="1">
            <w:r w:rsidR="003E1C69" w:rsidRPr="00A925CA">
              <w:rPr>
                <w:rStyle w:val="affb"/>
                <w:noProof/>
              </w:rPr>
              <w:t>Статья 11.2. Зона специализированной общественной застройки (2.2)</w:t>
            </w:r>
            <w:r w:rsidR="003E1C69">
              <w:rPr>
                <w:noProof/>
              </w:rPr>
              <w:tab/>
            </w:r>
            <w:r w:rsidR="003E1C69">
              <w:rPr>
                <w:noProof/>
              </w:rPr>
              <w:fldChar w:fldCharType="begin"/>
            </w:r>
            <w:r w:rsidR="003E1C69">
              <w:rPr>
                <w:noProof/>
              </w:rPr>
              <w:instrText xml:space="preserve"> PAGEREF _Toc198829173 \h </w:instrText>
            </w:r>
            <w:r w:rsidR="003E1C69">
              <w:rPr>
                <w:noProof/>
              </w:rPr>
            </w:r>
            <w:r w:rsidR="003E1C69">
              <w:rPr>
                <w:noProof/>
              </w:rPr>
              <w:fldChar w:fldCharType="separate"/>
            </w:r>
            <w:r w:rsidR="00853CC0">
              <w:rPr>
                <w:noProof/>
              </w:rPr>
              <w:t>14</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74" w:history="1">
            <w:r w:rsidR="003E1C69" w:rsidRPr="00A925CA">
              <w:rPr>
                <w:rStyle w:val="affb"/>
                <w:noProof/>
              </w:rPr>
              <w:t>Статья 11.3. Зона размещения объектов социального и коммунально-бытового назначения (2.5)</w:t>
            </w:r>
            <w:r w:rsidR="003E1C69">
              <w:rPr>
                <w:noProof/>
              </w:rPr>
              <w:tab/>
            </w:r>
            <w:r w:rsidR="003E1C69">
              <w:rPr>
                <w:noProof/>
              </w:rPr>
              <w:fldChar w:fldCharType="begin"/>
            </w:r>
            <w:r w:rsidR="003E1C69">
              <w:rPr>
                <w:noProof/>
              </w:rPr>
              <w:instrText xml:space="preserve"> PAGEREF _Toc198829174 \h </w:instrText>
            </w:r>
            <w:r w:rsidR="003E1C69">
              <w:rPr>
                <w:noProof/>
              </w:rPr>
            </w:r>
            <w:r w:rsidR="003E1C69">
              <w:rPr>
                <w:noProof/>
              </w:rPr>
              <w:fldChar w:fldCharType="separate"/>
            </w:r>
            <w:r w:rsidR="00853CC0">
              <w:rPr>
                <w:noProof/>
              </w:rPr>
              <w:t>15</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75" w:history="1">
            <w:r w:rsidR="003E1C69" w:rsidRPr="00A925CA">
              <w:rPr>
                <w:rStyle w:val="affb"/>
                <w:noProof/>
              </w:rPr>
              <w:t>Статья 11.4. Производственная зона (3.1)</w:t>
            </w:r>
            <w:r w:rsidR="003E1C69">
              <w:rPr>
                <w:noProof/>
              </w:rPr>
              <w:tab/>
            </w:r>
            <w:r w:rsidR="003E1C69">
              <w:rPr>
                <w:noProof/>
              </w:rPr>
              <w:fldChar w:fldCharType="begin"/>
            </w:r>
            <w:r w:rsidR="003E1C69">
              <w:rPr>
                <w:noProof/>
              </w:rPr>
              <w:instrText xml:space="preserve"> PAGEREF _Toc198829175 \h </w:instrText>
            </w:r>
            <w:r w:rsidR="003E1C69">
              <w:rPr>
                <w:noProof/>
              </w:rPr>
            </w:r>
            <w:r w:rsidR="003E1C69">
              <w:rPr>
                <w:noProof/>
              </w:rPr>
              <w:fldChar w:fldCharType="separate"/>
            </w:r>
            <w:r w:rsidR="00853CC0">
              <w:rPr>
                <w:noProof/>
              </w:rPr>
              <w:t>16</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76" w:history="1">
            <w:r w:rsidR="003E1C69" w:rsidRPr="00A925CA">
              <w:rPr>
                <w:rStyle w:val="affb"/>
                <w:rFonts w:eastAsia="Times New Roman"/>
                <w:noProof/>
                <w:lang w:eastAsia="ru-RU"/>
              </w:rPr>
              <w:t>Статья 11.5.</w:t>
            </w:r>
            <w:r w:rsidR="003E1C69" w:rsidRPr="00A925CA">
              <w:rPr>
                <w:rStyle w:val="affb"/>
                <w:noProof/>
              </w:rPr>
              <w:t xml:space="preserve"> </w:t>
            </w:r>
            <w:r w:rsidR="003E1C69" w:rsidRPr="00A925CA">
              <w:rPr>
                <w:rStyle w:val="affb"/>
                <w:rFonts w:eastAsia="Times New Roman"/>
                <w:noProof/>
                <w:lang w:eastAsia="ru-RU"/>
              </w:rPr>
              <w:t>Зона инженерной инфраструктуры</w:t>
            </w:r>
            <w:r w:rsidR="003E1C69" w:rsidRPr="00A925CA">
              <w:rPr>
                <w:rStyle w:val="affb"/>
                <w:noProof/>
              </w:rPr>
              <w:t xml:space="preserve"> (3.3)</w:t>
            </w:r>
            <w:r w:rsidR="003E1C69">
              <w:rPr>
                <w:noProof/>
              </w:rPr>
              <w:tab/>
            </w:r>
            <w:r w:rsidR="003E1C69">
              <w:rPr>
                <w:noProof/>
              </w:rPr>
              <w:fldChar w:fldCharType="begin"/>
            </w:r>
            <w:r w:rsidR="003E1C69">
              <w:rPr>
                <w:noProof/>
              </w:rPr>
              <w:instrText xml:space="preserve"> PAGEREF _Toc198829176 \h </w:instrText>
            </w:r>
            <w:r w:rsidR="003E1C69">
              <w:rPr>
                <w:noProof/>
              </w:rPr>
            </w:r>
            <w:r w:rsidR="003E1C69">
              <w:rPr>
                <w:noProof/>
              </w:rPr>
              <w:fldChar w:fldCharType="separate"/>
            </w:r>
            <w:r w:rsidR="00853CC0">
              <w:rPr>
                <w:noProof/>
              </w:rPr>
              <w:t>17</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77" w:history="1">
            <w:r w:rsidR="003E1C69" w:rsidRPr="00A925CA">
              <w:rPr>
                <w:rStyle w:val="affb"/>
                <w:rFonts w:eastAsia="Times New Roman"/>
                <w:noProof/>
                <w:lang w:eastAsia="ru-RU"/>
              </w:rPr>
              <w:t>Статья 11.6.</w:t>
            </w:r>
            <w:r w:rsidR="003E1C69" w:rsidRPr="00A925CA">
              <w:rPr>
                <w:rStyle w:val="affb"/>
                <w:noProof/>
              </w:rPr>
              <w:t xml:space="preserve"> Зона транспортной инфраструктуры (3.4)</w:t>
            </w:r>
            <w:r w:rsidR="003E1C69">
              <w:rPr>
                <w:noProof/>
              </w:rPr>
              <w:tab/>
            </w:r>
            <w:r w:rsidR="003E1C69">
              <w:rPr>
                <w:noProof/>
              </w:rPr>
              <w:fldChar w:fldCharType="begin"/>
            </w:r>
            <w:r w:rsidR="003E1C69">
              <w:rPr>
                <w:noProof/>
              </w:rPr>
              <w:instrText xml:space="preserve"> PAGEREF _Toc198829177 \h </w:instrText>
            </w:r>
            <w:r w:rsidR="003E1C69">
              <w:rPr>
                <w:noProof/>
              </w:rPr>
            </w:r>
            <w:r w:rsidR="003E1C69">
              <w:rPr>
                <w:noProof/>
              </w:rPr>
              <w:fldChar w:fldCharType="separate"/>
            </w:r>
            <w:r w:rsidR="00853CC0">
              <w:rPr>
                <w:noProof/>
              </w:rPr>
              <w:t>18</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78" w:history="1">
            <w:r w:rsidR="003E1C69" w:rsidRPr="00A925CA">
              <w:rPr>
                <w:rStyle w:val="affb"/>
                <w:rFonts w:eastAsia="Times New Roman"/>
                <w:noProof/>
              </w:rPr>
              <w:t xml:space="preserve">Статья 11.7. </w:t>
            </w:r>
            <w:r w:rsidR="003E1C69" w:rsidRPr="00A925CA">
              <w:rPr>
                <w:rStyle w:val="affb"/>
                <w:noProof/>
              </w:rPr>
              <w:t>Производственная зона сельскохозяйственных предприятий (4.4)</w:t>
            </w:r>
            <w:r w:rsidR="003E1C69">
              <w:rPr>
                <w:noProof/>
              </w:rPr>
              <w:tab/>
            </w:r>
            <w:r w:rsidR="003E1C69">
              <w:rPr>
                <w:noProof/>
              </w:rPr>
              <w:fldChar w:fldCharType="begin"/>
            </w:r>
            <w:r w:rsidR="003E1C69">
              <w:rPr>
                <w:noProof/>
              </w:rPr>
              <w:instrText xml:space="preserve"> PAGEREF _Toc198829178 \h </w:instrText>
            </w:r>
            <w:r w:rsidR="003E1C69">
              <w:rPr>
                <w:noProof/>
              </w:rPr>
            </w:r>
            <w:r w:rsidR="003E1C69">
              <w:rPr>
                <w:noProof/>
              </w:rPr>
              <w:fldChar w:fldCharType="separate"/>
            </w:r>
            <w:r w:rsidR="00853CC0">
              <w:rPr>
                <w:noProof/>
              </w:rPr>
              <w:t>19</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79" w:history="1">
            <w:r w:rsidR="003E1C69" w:rsidRPr="00A925CA">
              <w:rPr>
                <w:rStyle w:val="affb"/>
                <w:noProof/>
              </w:rPr>
              <w:t>Статья 11.8. Иная зона сельскохозяйственного назначения (4.5)</w:t>
            </w:r>
            <w:r w:rsidR="003E1C69">
              <w:rPr>
                <w:noProof/>
              </w:rPr>
              <w:tab/>
            </w:r>
            <w:r w:rsidR="003E1C69">
              <w:rPr>
                <w:noProof/>
              </w:rPr>
              <w:fldChar w:fldCharType="begin"/>
            </w:r>
            <w:r w:rsidR="003E1C69">
              <w:rPr>
                <w:noProof/>
              </w:rPr>
              <w:instrText xml:space="preserve"> PAGEREF _Toc198829179 \h </w:instrText>
            </w:r>
            <w:r w:rsidR="003E1C69">
              <w:rPr>
                <w:noProof/>
              </w:rPr>
            </w:r>
            <w:r w:rsidR="003E1C69">
              <w:rPr>
                <w:noProof/>
              </w:rPr>
              <w:fldChar w:fldCharType="separate"/>
            </w:r>
            <w:r w:rsidR="00853CC0">
              <w:rPr>
                <w:noProof/>
              </w:rPr>
              <w:t>21</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80" w:history="1">
            <w:r w:rsidR="003E1C69" w:rsidRPr="00A925CA">
              <w:rPr>
                <w:rStyle w:val="affb"/>
                <w:noProof/>
              </w:rPr>
              <w:t>Статья 11.9. Зона озелененных территорий специального назначения (5.6)</w:t>
            </w:r>
            <w:r w:rsidR="003E1C69">
              <w:rPr>
                <w:noProof/>
              </w:rPr>
              <w:tab/>
            </w:r>
            <w:r w:rsidR="003E1C69">
              <w:rPr>
                <w:noProof/>
              </w:rPr>
              <w:fldChar w:fldCharType="begin"/>
            </w:r>
            <w:r w:rsidR="003E1C69">
              <w:rPr>
                <w:noProof/>
              </w:rPr>
              <w:instrText xml:space="preserve"> PAGEREF _Toc198829180 \h </w:instrText>
            </w:r>
            <w:r w:rsidR="003E1C69">
              <w:rPr>
                <w:noProof/>
              </w:rPr>
            </w:r>
            <w:r w:rsidR="003E1C69">
              <w:rPr>
                <w:noProof/>
              </w:rPr>
              <w:fldChar w:fldCharType="separate"/>
            </w:r>
            <w:r w:rsidR="00853CC0">
              <w:rPr>
                <w:noProof/>
              </w:rPr>
              <w:t>21</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81" w:history="1">
            <w:r w:rsidR="003E1C69" w:rsidRPr="00A925CA">
              <w:rPr>
                <w:rStyle w:val="affb"/>
                <w:noProof/>
              </w:rPr>
              <w:t>Статья 11.10. Зона кладбищ (6.1)</w:t>
            </w:r>
            <w:r w:rsidR="003E1C69">
              <w:rPr>
                <w:noProof/>
              </w:rPr>
              <w:tab/>
            </w:r>
            <w:r w:rsidR="003E1C69">
              <w:rPr>
                <w:noProof/>
              </w:rPr>
              <w:fldChar w:fldCharType="begin"/>
            </w:r>
            <w:r w:rsidR="003E1C69">
              <w:rPr>
                <w:noProof/>
              </w:rPr>
              <w:instrText xml:space="preserve"> PAGEREF _Toc198829181 \h </w:instrText>
            </w:r>
            <w:r w:rsidR="003E1C69">
              <w:rPr>
                <w:noProof/>
              </w:rPr>
            </w:r>
            <w:r w:rsidR="003E1C69">
              <w:rPr>
                <w:noProof/>
              </w:rPr>
              <w:fldChar w:fldCharType="separate"/>
            </w:r>
            <w:r w:rsidR="00853CC0">
              <w:rPr>
                <w:noProof/>
              </w:rPr>
              <w:t>22</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82" w:history="1">
            <w:r w:rsidR="003E1C69" w:rsidRPr="00A925CA">
              <w:rPr>
                <w:rStyle w:val="affb"/>
                <w:noProof/>
              </w:rPr>
              <w:t>Статья 12. Земли, для которых градостроительные регламенты не устанавливаются</w:t>
            </w:r>
            <w:r w:rsidR="003E1C69">
              <w:rPr>
                <w:noProof/>
              </w:rPr>
              <w:tab/>
            </w:r>
            <w:r w:rsidR="003E1C69">
              <w:rPr>
                <w:noProof/>
              </w:rPr>
              <w:fldChar w:fldCharType="begin"/>
            </w:r>
            <w:r w:rsidR="003E1C69">
              <w:rPr>
                <w:noProof/>
              </w:rPr>
              <w:instrText xml:space="preserve"> PAGEREF _Toc198829182 \h </w:instrText>
            </w:r>
            <w:r w:rsidR="003E1C69">
              <w:rPr>
                <w:noProof/>
              </w:rPr>
            </w:r>
            <w:r w:rsidR="003E1C69">
              <w:rPr>
                <w:noProof/>
              </w:rPr>
              <w:fldChar w:fldCharType="separate"/>
            </w:r>
            <w:r w:rsidR="00853CC0">
              <w:rPr>
                <w:noProof/>
              </w:rPr>
              <w:t>23</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83" w:history="1">
            <w:r w:rsidR="003E1C69" w:rsidRPr="00A925CA">
              <w:rPr>
                <w:rStyle w:val="affb"/>
                <w:noProof/>
              </w:rPr>
              <w:t>Статья 13. Требования к архитектурно-градостроительному облику объектов капитального строительства</w:t>
            </w:r>
            <w:r w:rsidR="003E1C69">
              <w:rPr>
                <w:noProof/>
              </w:rPr>
              <w:tab/>
            </w:r>
            <w:r w:rsidR="003E1C69">
              <w:rPr>
                <w:noProof/>
              </w:rPr>
              <w:fldChar w:fldCharType="begin"/>
            </w:r>
            <w:r w:rsidR="003E1C69">
              <w:rPr>
                <w:noProof/>
              </w:rPr>
              <w:instrText xml:space="preserve"> PAGEREF _Toc198829183 \h </w:instrText>
            </w:r>
            <w:r w:rsidR="003E1C69">
              <w:rPr>
                <w:noProof/>
              </w:rPr>
            </w:r>
            <w:r w:rsidR="003E1C69">
              <w:rPr>
                <w:noProof/>
              </w:rPr>
              <w:fldChar w:fldCharType="separate"/>
            </w:r>
            <w:r w:rsidR="00853CC0">
              <w:rPr>
                <w:noProof/>
              </w:rPr>
              <w:t>24</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84" w:history="1">
            <w:r w:rsidR="003E1C69" w:rsidRPr="00A925CA">
              <w:rPr>
                <w:rStyle w:val="affb"/>
                <w:noProof/>
              </w:rPr>
              <w:t xml:space="preserve">Статья 14. Расчетные показатели </w:t>
            </w:r>
            <w:r w:rsidR="003E1C69" w:rsidRPr="00A925CA">
              <w:rPr>
                <w:rStyle w:val="affb"/>
                <w:rFonts w:eastAsia="Times New Roman"/>
                <w:noProof/>
                <w:lang w:bidi="ru-RU"/>
              </w:rPr>
              <w:t>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sidR="003E1C69">
              <w:rPr>
                <w:noProof/>
              </w:rPr>
              <w:tab/>
            </w:r>
            <w:r w:rsidR="003E1C69">
              <w:rPr>
                <w:noProof/>
              </w:rPr>
              <w:fldChar w:fldCharType="begin"/>
            </w:r>
            <w:r w:rsidR="003E1C69">
              <w:rPr>
                <w:noProof/>
              </w:rPr>
              <w:instrText xml:space="preserve"> PAGEREF _Toc198829184 \h </w:instrText>
            </w:r>
            <w:r w:rsidR="003E1C69">
              <w:rPr>
                <w:noProof/>
              </w:rPr>
            </w:r>
            <w:r w:rsidR="003E1C69">
              <w:rPr>
                <w:noProof/>
              </w:rPr>
              <w:fldChar w:fldCharType="separate"/>
            </w:r>
            <w:r w:rsidR="00853CC0">
              <w:rPr>
                <w:noProof/>
              </w:rPr>
              <w:t>24</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85" w:history="1">
            <w:r w:rsidR="003E1C69" w:rsidRPr="00A925CA">
              <w:rPr>
                <w:rStyle w:val="affb"/>
                <w:noProof/>
              </w:rPr>
              <w:t>Статья 15. Ограничения использования земельных участков и объектов капитального строительства</w:t>
            </w:r>
            <w:r w:rsidR="003E1C69">
              <w:rPr>
                <w:noProof/>
              </w:rPr>
              <w:tab/>
            </w:r>
            <w:r w:rsidR="003E1C69">
              <w:rPr>
                <w:noProof/>
              </w:rPr>
              <w:fldChar w:fldCharType="begin"/>
            </w:r>
            <w:r w:rsidR="003E1C69">
              <w:rPr>
                <w:noProof/>
              </w:rPr>
              <w:instrText xml:space="preserve"> PAGEREF _Toc198829185 \h </w:instrText>
            </w:r>
            <w:r w:rsidR="003E1C69">
              <w:rPr>
                <w:noProof/>
              </w:rPr>
            </w:r>
            <w:r w:rsidR="003E1C69">
              <w:rPr>
                <w:noProof/>
              </w:rPr>
              <w:fldChar w:fldCharType="separate"/>
            </w:r>
            <w:r w:rsidR="00853CC0">
              <w:rPr>
                <w:noProof/>
              </w:rPr>
              <w:t>25</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86" w:history="1">
            <w:r w:rsidR="003E1C69" w:rsidRPr="00A925CA">
              <w:rPr>
                <w:rStyle w:val="affb"/>
                <w:noProof/>
              </w:rPr>
              <w:t>Статья 15.1. Санитарно-защитные зоны</w:t>
            </w:r>
            <w:r w:rsidR="003E1C69">
              <w:rPr>
                <w:noProof/>
              </w:rPr>
              <w:tab/>
            </w:r>
            <w:r w:rsidR="003E1C69">
              <w:rPr>
                <w:noProof/>
              </w:rPr>
              <w:fldChar w:fldCharType="begin"/>
            </w:r>
            <w:r w:rsidR="003E1C69">
              <w:rPr>
                <w:noProof/>
              </w:rPr>
              <w:instrText xml:space="preserve"> PAGEREF _Toc198829186 \h </w:instrText>
            </w:r>
            <w:r w:rsidR="003E1C69">
              <w:rPr>
                <w:noProof/>
              </w:rPr>
            </w:r>
            <w:r w:rsidR="003E1C69">
              <w:rPr>
                <w:noProof/>
              </w:rPr>
              <w:fldChar w:fldCharType="separate"/>
            </w:r>
            <w:r w:rsidR="00853CC0">
              <w:rPr>
                <w:noProof/>
              </w:rPr>
              <w:t>26</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87" w:history="1">
            <w:r w:rsidR="003E1C69" w:rsidRPr="00A925CA">
              <w:rPr>
                <w:rStyle w:val="affb"/>
                <w:noProof/>
              </w:rPr>
              <w:t>Статья 15.2. Водоохранные зоны и прибрежные защитные полосы</w:t>
            </w:r>
            <w:r w:rsidR="003E1C69">
              <w:rPr>
                <w:noProof/>
              </w:rPr>
              <w:tab/>
            </w:r>
            <w:r w:rsidR="003E1C69">
              <w:rPr>
                <w:noProof/>
              </w:rPr>
              <w:fldChar w:fldCharType="begin"/>
            </w:r>
            <w:r w:rsidR="003E1C69">
              <w:rPr>
                <w:noProof/>
              </w:rPr>
              <w:instrText xml:space="preserve"> PAGEREF _Toc198829187 \h </w:instrText>
            </w:r>
            <w:r w:rsidR="003E1C69">
              <w:rPr>
                <w:noProof/>
              </w:rPr>
            </w:r>
            <w:r w:rsidR="003E1C69">
              <w:rPr>
                <w:noProof/>
              </w:rPr>
              <w:fldChar w:fldCharType="separate"/>
            </w:r>
            <w:r w:rsidR="00853CC0">
              <w:rPr>
                <w:noProof/>
              </w:rPr>
              <w:t>27</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88" w:history="1">
            <w:r w:rsidR="003E1C69" w:rsidRPr="00A925CA">
              <w:rPr>
                <w:rStyle w:val="affb"/>
                <w:noProof/>
              </w:rPr>
              <w:t>Статья 15.3. Охранные зоны инженерных коммуникаций</w:t>
            </w:r>
            <w:r w:rsidR="003E1C69">
              <w:rPr>
                <w:noProof/>
              </w:rPr>
              <w:tab/>
            </w:r>
            <w:r w:rsidR="003E1C69">
              <w:rPr>
                <w:noProof/>
              </w:rPr>
              <w:fldChar w:fldCharType="begin"/>
            </w:r>
            <w:r w:rsidR="003E1C69">
              <w:rPr>
                <w:noProof/>
              </w:rPr>
              <w:instrText xml:space="preserve"> PAGEREF _Toc198829188 \h </w:instrText>
            </w:r>
            <w:r w:rsidR="003E1C69">
              <w:rPr>
                <w:noProof/>
              </w:rPr>
            </w:r>
            <w:r w:rsidR="003E1C69">
              <w:rPr>
                <w:noProof/>
              </w:rPr>
              <w:fldChar w:fldCharType="separate"/>
            </w:r>
            <w:r w:rsidR="00853CC0">
              <w:rPr>
                <w:noProof/>
              </w:rPr>
              <w:t>29</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89" w:history="1">
            <w:r w:rsidR="003E1C69" w:rsidRPr="00A925CA">
              <w:rPr>
                <w:rStyle w:val="affb"/>
                <w:noProof/>
              </w:rPr>
              <w:t>Статья 15.4. Охранная зона пункта государственной геодезической сети</w:t>
            </w:r>
            <w:r w:rsidR="003E1C69">
              <w:rPr>
                <w:noProof/>
              </w:rPr>
              <w:tab/>
            </w:r>
            <w:r w:rsidR="003E1C69">
              <w:rPr>
                <w:noProof/>
              </w:rPr>
              <w:fldChar w:fldCharType="begin"/>
            </w:r>
            <w:r w:rsidR="003E1C69">
              <w:rPr>
                <w:noProof/>
              </w:rPr>
              <w:instrText xml:space="preserve"> PAGEREF _Toc198829189 \h </w:instrText>
            </w:r>
            <w:r w:rsidR="003E1C69">
              <w:rPr>
                <w:noProof/>
              </w:rPr>
            </w:r>
            <w:r w:rsidR="003E1C69">
              <w:rPr>
                <w:noProof/>
              </w:rPr>
              <w:fldChar w:fldCharType="separate"/>
            </w:r>
            <w:r w:rsidR="00853CC0">
              <w:rPr>
                <w:noProof/>
              </w:rPr>
              <w:t>30</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90" w:history="1">
            <w:r w:rsidR="003E1C69" w:rsidRPr="00A925CA">
              <w:rPr>
                <w:rStyle w:val="affb"/>
                <w:noProof/>
              </w:rPr>
              <w:t xml:space="preserve">Статья 15.5. </w:t>
            </w:r>
            <w:r w:rsidR="003E1C69" w:rsidRPr="00A925CA">
              <w:rPr>
                <w:rStyle w:val="affb"/>
                <w:rFonts w:eastAsia="Times New Roman"/>
                <w:noProof/>
                <w:lang w:eastAsia="ru-RU"/>
              </w:rPr>
              <w:t>Придорожные полосы</w:t>
            </w:r>
            <w:r w:rsidR="003E1C69">
              <w:rPr>
                <w:noProof/>
              </w:rPr>
              <w:tab/>
            </w:r>
            <w:r w:rsidR="003E1C69">
              <w:rPr>
                <w:noProof/>
              </w:rPr>
              <w:fldChar w:fldCharType="begin"/>
            </w:r>
            <w:r w:rsidR="003E1C69">
              <w:rPr>
                <w:noProof/>
              </w:rPr>
              <w:instrText xml:space="preserve"> PAGEREF _Toc198829190 \h </w:instrText>
            </w:r>
            <w:r w:rsidR="003E1C69">
              <w:rPr>
                <w:noProof/>
              </w:rPr>
            </w:r>
            <w:r w:rsidR="003E1C69">
              <w:rPr>
                <w:noProof/>
              </w:rPr>
              <w:fldChar w:fldCharType="separate"/>
            </w:r>
            <w:r w:rsidR="00853CC0">
              <w:rPr>
                <w:noProof/>
              </w:rPr>
              <w:t>30</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91" w:history="1">
            <w:r w:rsidR="003E1C69" w:rsidRPr="00A925CA">
              <w:rPr>
                <w:rStyle w:val="affb"/>
                <w:rFonts w:eastAsia="Times New Roman"/>
                <w:noProof/>
                <w:lang w:eastAsia="ru-RU"/>
              </w:rPr>
              <w:t>Статья 16. Особо охраняемые природные территории</w:t>
            </w:r>
            <w:r w:rsidR="003E1C69">
              <w:rPr>
                <w:noProof/>
              </w:rPr>
              <w:tab/>
            </w:r>
            <w:r w:rsidR="003E1C69">
              <w:rPr>
                <w:noProof/>
              </w:rPr>
              <w:fldChar w:fldCharType="begin"/>
            </w:r>
            <w:r w:rsidR="003E1C69">
              <w:rPr>
                <w:noProof/>
              </w:rPr>
              <w:instrText xml:space="preserve"> PAGEREF _Toc198829191 \h </w:instrText>
            </w:r>
            <w:r w:rsidR="003E1C69">
              <w:rPr>
                <w:noProof/>
              </w:rPr>
            </w:r>
            <w:r w:rsidR="003E1C69">
              <w:rPr>
                <w:noProof/>
              </w:rPr>
              <w:fldChar w:fldCharType="separate"/>
            </w:r>
            <w:r w:rsidR="00853CC0">
              <w:rPr>
                <w:noProof/>
              </w:rPr>
              <w:t>31</w:t>
            </w:r>
            <w:r w:rsidR="003E1C69">
              <w:rPr>
                <w:noProof/>
              </w:rPr>
              <w:fldChar w:fldCharType="end"/>
            </w:r>
          </w:hyperlink>
        </w:p>
        <w:p w:rsidR="003E1C69" w:rsidRDefault="00250D0C">
          <w:pPr>
            <w:pStyle w:val="16"/>
            <w:tabs>
              <w:tab w:val="right" w:leader="dot" w:pos="9911"/>
            </w:tabs>
            <w:rPr>
              <w:rFonts w:asciiTheme="minorHAnsi" w:eastAsiaTheme="minorEastAsia" w:hAnsiTheme="minorHAnsi" w:cstheme="minorBidi"/>
              <w:noProof/>
              <w:sz w:val="22"/>
              <w:lang w:eastAsia="ru-RU"/>
            </w:rPr>
          </w:pPr>
          <w:hyperlink w:anchor="_Toc198829192" w:history="1">
            <w:r w:rsidR="003E1C69" w:rsidRPr="00A925CA">
              <w:rPr>
                <w:rStyle w:val="affb"/>
                <w:noProof/>
              </w:rPr>
              <w:t>Статья 17. Объекты культурного наследия</w:t>
            </w:r>
            <w:r w:rsidR="003E1C69">
              <w:rPr>
                <w:noProof/>
              </w:rPr>
              <w:tab/>
            </w:r>
            <w:r w:rsidR="003E1C69">
              <w:rPr>
                <w:noProof/>
              </w:rPr>
              <w:fldChar w:fldCharType="begin"/>
            </w:r>
            <w:r w:rsidR="003E1C69">
              <w:rPr>
                <w:noProof/>
              </w:rPr>
              <w:instrText xml:space="preserve"> PAGEREF _Toc198829192 \h </w:instrText>
            </w:r>
            <w:r w:rsidR="003E1C69">
              <w:rPr>
                <w:noProof/>
              </w:rPr>
            </w:r>
            <w:r w:rsidR="003E1C69">
              <w:rPr>
                <w:noProof/>
              </w:rPr>
              <w:fldChar w:fldCharType="separate"/>
            </w:r>
            <w:r w:rsidR="00853CC0">
              <w:rPr>
                <w:noProof/>
              </w:rPr>
              <w:t>31</w:t>
            </w:r>
            <w:r w:rsidR="003E1C69">
              <w:rPr>
                <w:noProof/>
              </w:rPr>
              <w:fldChar w:fldCharType="end"/>
            </w:r>
          </w:hyperlink>
        </w:p>
        <w:p w:rsidR="006B2436" w:rsidRDefault="003A7D71">
          <w:pPr>
            <w:pStyle w:val="16"/>
            <w:tabs>
              <w:tab w:val="right" w:leader="dot" w:pos="9921"/>
            </w:tabs>
          </w:pPr>
          <w:r>
            <w:fldChar w:fldCharType="end"/>
          </w:r>
        </w:p>
      </w:sdtContent>
    </w:sdt>
    <w:p w:rsidR="006B2436" w:rsidRDefault="006B2436">
      <w:pPr>
        <w:pStyle w:val="af7"/>
        <w:ind w:firstLine="0"/>
      </w:pPr>
    </w:p>
    <w:p w:rsidR="006B2436" w:rsidRDefault="003A7D71">
      <w:pPr>
        <w:pStyle w:val="af7"/>
        <w:ind w:firstLine="0"/>
      </w:pPr>
      <w:r>
        <w:br w:type="page"/>
      </w:r>
    </w:p>
    <w:p w:rsidR="006B2436" w:rsidRDefault="003A7D71">
      <w:pPr>
        <w:pStyle w:val="1"/>
        <w:contextualSpacing/>
      </w:pPr>
      <w:bookmarkStart w:id="1" w:name="_Toc198829159"/>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1"/>
    </w:p>
    <w:p w:rsidR="006B2436" w:rsidRDefault="006B2436">
      <w:pPr>
        <w:pStyle w:val="af7"/>
        <w:rPr>
          <w:rFonts w:cs="Times New Roman"/>
          <w:szCs w:val="28"/>
        </w:rPr>
      </w:pPr>
    </w:p>
    <w:p w:rsidR="006B2436" w:rsidRDefault="003A7D71">
      <w:pPr>
        <w:pStyle w:val="1"/>
        <w:contextualSpacing/>
      </w:pPr>
      <w:bookmarkStart w:id="2" w:name="_Toc198829160"/>
      <w:r>
        <w:rPr>
          <w:rFonts w:cs="Times New Roman"/>
        </w:rPr>
        <w:t>Статья 1. Основные понятия, используемые в правилах землепользования и застройки</w:t>
      </w:r>
      <w:bookmarkEnd w:id="2"/>
    </w:p>
    <w:p w:rsidR="006B2436" w:rsidRDefault="006B2436">
      <w:pPr>
        <w:pStyle w:val="af7"/>
        <w:rPr>
          <w:rFonts w:cs="Times New Roman"/>
          <w:szCs w:val="28"/>
        </w:rPr>
      </w:pPr>
    </w:p>
    <w:p w:rsidR="006B2436" w:rsidRDefault="003A7D71">
      <w:pPr>
        <w:pStyle w:val="af7"/>
      </w:pPr>
      <w:r>
        <w:t xml:space="preserve">В настоящих правилах землепользования и застройки </w:t>
      </w:r>
      <w:r>
        <w:rPr>
          <w:color w:val="000000"/>
        </w:rPr>
        <w:t xml:space="preserve">муниципального образования – </w:t>
      </w:r>
      <w:r>
        <w:rPr>
          <w:rFonts w:eastAsia="Times New Roman" w:cs="Times New Roman"/>
          <w:color w:val="000000"/>
        </w:rPr>
        <w:t>Михайловский муниципальный округ Рязанской области применительно к территории Грязновского сельского округа Михайловского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6B2436" w:rsidRDefault="006B2436">
      <w:pPr>
        <w:pStyle w:val="af7"/>
        <w:rPr>
          <w:rFonts w:eastAsia="Times New Roman" w:cs="Times New Roman"/>
          <w:szCs w:val="28"/>
          <w:shd w:val="clear" w:color="auto" w:fill="FFFFFF"/>
        </w:rPr>
      </w:pPr>
    </w:p>
    <w:p w:rsidR="006B2436" w:rsidRDefault="003A7D71">
      <w:pPr>
        <w:pStyle w:val="1"/>
        <w:contextualSpacing/>
      </w:pPr>
      <w:bookmarkStart w:id="3" w:name="_Toc198829161"/>
      <w:r>
        <w:rPr>
          <w:rFonts w:cs="Times New Roman"/>
        </w:rPr>
        <w:t>Статья 2. Положение о регулировании землепользования и застройки</w:t>
      </w:r>
      <w:bookmarkEnd w:id="3"/>
    </w:p>
    <w:p w:rsidR="006B2436" w:rsidRDefault="006B2436">
      <w:pPr>
        <w:pStyle w:val="af7"/>
        <w:rPr>
          <w:rFonts w:cs="Times New Roman"/>
          <w:szCs w:val="28"/>
        </w:rPr>
      </w:pPr>
    </w:p>
    <w:p w:rsidR="006B2436" w:rsidRDefault="003A7D71">
      <w:pPr>
        <w:pStyle w:val="af7"/>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6B2436" w:rsidRDefault="003A7D71">
      <w:pPr>
        <w:pStyle w:val="af7"/>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6B2436" w:rsidRDefault="003A7D71">
      <w:pPr>
        <w:pStyle w:val="af7"/>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6B2436" w:rsidRDefault="006B2436">
      <w:pPr>
        <w:pStyle w:val="af7"/>
        <w:rPr>
          <w:rFonts w:eastAsia="Times New Roman" w:cs="Times New Roman"/>
          <w:szCs w:val="28"/>
          <w:shd w:val="clear" w:color="auto" w:fill="FFFFFF"/>
        </w:rPr>
      </w:pPr>
    </w:p>
    <w:p w:rsidR="006B2436" w:rsidRDefault="003A7D71">
      <w:pPr>
        <w:pStyle w:val="1"/>
        <w:contextualSpacing/>
      </w:pPr>
      <w:bookmarkStart w:id="4" w:name="_Toc198829162"/>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
    </w:p>
    <w:p w:rsidR="006B2436" w:rsidRDefault="006B2436">
      <w:pPr>
        <w:pStyle w:val="af7"/>
        <w:rPr>
          <w:rFonts w:cs="Times New Roman"/>
          <w:szCs w:val="28"/>
        </w:rPr>
      </w:pPr>
    </w:p>
    <w:p w:rsidR="006B2436" w:rsidRDefault="003A7D71">
      <w:pPr>
        <w:pStyle w:val="af7"/>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B2436" w:rsidRDefault="003A7D71">
      <w:pPr>
        <w:pStyle w:val="af7"/>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B2436" w:rsidRDefault="003A7D71">
      <w:pPr>
        <w:pStyle w:val="af7"/>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B2436" w:rsidRDefault="003A7D71">
      <w:pPr>
        <w:pStyle w:val="af7"/>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6B2436" w:rsidRDefault="003A7D71">
      <w:pPr>
        <w:pStyle w:val="af7"/>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6B2436" w:rsidRDefault="006B2436">
      <w:pPr>
        <w:pStyle w:val="af7"/>
        <w:rPr>
          <w:rFonts w:eastAsia="Times New Roman" w:cs="Times New Roman"/>
          <w:szCs w:val="28"/>
          <w:shd w:val="clear" w:color="auto" w:fill="FFFFFF"/>
        </w:rPr>
      </w:pPr>
    </w:p>
    <w:p w:rsidR="006B2436" w:rsidRDefault="003A7D71">
      <w:pPr>
        <w:pStyle w:val="1"/>
        <w:contextualSpacing/>
      </w:pPr>
      <w:bookmarkStart w:id="5" w:name="_Toc198829163"/>
      <w:r>
        <w:rPr>
          <w:rFonts w:cs="Times New Roman"/>
        </w:rPr>
        <w:t>Статья 4. Положение о подготовке документации по планировке  территории</w:t>
      </w:r>
      <w:bookmarkEnd w:id="5"/>
    </w:p>
    <w:p w:rsidR="006B2436" w:rsidRDefault="006B2436">
      <w:pPr>
        <w:pStyle w:val="af7"/>
        <w:rPr>
          <w:rFonts w:cs="Times New Roman"/>
          <w:szCs w:val="28"/>
        </w:rPr>
      </w:pPr>
    </w:p>
    <w:p w:rsidR="006B2436" w:rsidRDefault="003A7D71">
      <w:pPr>
        <w:pStyle w:val="af7"/>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6B2436" w:rsidRDefault="003A7D71">
      <w:pPr>
        <w:pStyle w:val="af7"/>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6B2436" w:rsidRDefault="003A7D71">
      <w:pPr>
        <w:pStyle w:val="af7"/>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6B2436" w:rsidRDefault="006B2436">
      <w:pPr>
        <w:pStyle w:val="af7"/>
        <w:rPr>
          <w:rFonts w:cs="Times New Roman"/>
          <w:szCs w:val="28"/>
        </w:rPr>
      </w:pPr>
    </w:p>
    <w:p w:rsidR="006B2436" w:rsidRDefault="003A7D71">
      <w:pPr>
        <w:pStyle w:val="1"/>
        <w:contextualSpacing/>
      </w:pPr>
      <w:bookmarkStart w:id="6" w:name="_Toc198829164"/>
      <w:r>
        <w:rPr>
          <w:rFonts w:cs="Times New Roman"/>
        </w:rPr>
        <w:t>Статья 5. Положение о проведении общественных обсуждений или публичных слушаний по вопросам землепользования и застройки</w:t>
      </w:r>
      <w:bookmarkEnd w:id="6"/>
    </w:p>
    <w:p w:rsidR="006B2436" w:rsidRDefault="006B2436">
      <w:pPr>
        <w:pStyle w:val="af7"/>
        <w:rPr>
          <w:rFonts w:cs="Times New Roman"/>
          <w:szCs w:val="28"/>
        </w:rPr>
      </w:pPr>
    </w:p>
    <w:p w:rsidR="006B2436" w:rsidRDefault="003A7D71">
      <w:pPr>
        <w:pStyle w:val="af7"/>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6B2436" w:rsidRDefault="003A7D71">
      <w:pPr>
        <w:pStyle w:val="af7"/>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6B2436" w:rsidRDefault="003A7D71">
      <w:pPr>
        <w:pStyle w:val="af7"/>
      </w:pPr>
      <w:r>
        <w:rPr>
          <w:color w:val="000000"/>
        </w:rPr>
        <w:t>3. Результаты общественных обсуждений и публичных слушаний носят рекомендательный характер.</w:t>
      </w:r>
    </w:p>
    <w:p w:rsidR="006B2436" w:rsidRDefault="003A7D71">
      <w:pPr>
        <w:pStyle w:val="af7"/>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6B2436" w:rsidRDefault="003A7D71">
      <w:pPr>
        <w:pStyle w:val="af7"/>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6B2436" w:rsidRDefault="006B2436">
      <w:pPr>
        <w:pStyle w:val="af7"/>
        <w:rPr>
          <w:rFonts w:eastAsia="Times New Roman" w:cs="Times New Roman"/>
          <w:szCs w:val="28"/>
          <w:shd w:val="clear" w:color="auto" w:fill="FFFFFF"/>
        </w:rPr>
      </w:pPr>
    </w:p>
    <w:p w:rsidR="006B2436" w:rsidRDefault="003A7D71">
      <w:pPr>
        <w:pStyle w:val="1"/>
        <w:contextualSpacing/>
      </w:pPr>
      <w:bookmarkStart w:id="7" w:name="_Toc198829165"/>
      <w:r>
        <w:rPr>
          <w:rFonts w:cs="Times New Roman"/>
        </w:rPr>
        <w:t>Статья 6. Положение о внесении изменений в правила землепользования и застройки</w:t>
      </w:r>
      <w:bookmarkEnd w:id="7"/>
    </w:p>
    <w:p w:rsidR="006B2436" w:rsidRDefault="006B2436">
      <w:pPr>
        <w:pStyle w:val="af7"/>
        <w:rPr>
          <w:rFonts w:cs="Times New Roman"/>
          <w:szCs w:val="28"/>
        </w:rPr>
      </w:pPr>
    </w:p>
    <w:p w:rsidR="006B2436" w:rsidRDefault="003A7D71">
      <w:pPr>
        <w:pStyle w:val="af7"/>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6B2436" w:rsidRDefault="003A7D71">
      <w:pPr>
        <w:pStyle w:val="af7"/>
      </w:pPr>
      <w:r>
        <w:rPr>
          <w:color w:val="000000"/>
        </w:rPr>
        <w:t>2. Основаниями для рассмотрения вопроса о внесении изменений в правила землепользования и застройки являются:</w:t>
      </w:r>
    </w:p>
    <w:p w:rsidR="006B2436" w:rsidRDefault="003A7D71">
      <w:pPr>
        <w:pStyle w:val="af7"/>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B2436" w:rsidRDefault="003A7D71">
      <w:pPr>
        <w:pStyle w:val="af7"/>
      </w:pPr>
      <w:r>
        <w:rPr>
          <w:color w:val="000000"/>
        </w:rPr>
        <w:t>2) поступление предложений об изменении границ территориальных зон, изменении градостроительных регламентов;</w:t>
      </w:r>
    </w:p>
    <w:p w:rsidR="006B2436" w:rsidRDefault="003A7D71">
      <w:pPr>
        <w:pStyle w:val="af7"/>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6B2436" w:rsidRDefault="003A7D71">
      <w:pPr>
        <w:pStyle w:val="af7"/>
      </w:pPr>
      <w:proofErr w:type="gramStart"/>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rPr>
        <w:t xml:space="preserve"> пунктов;</w:t>
      </w:r>
    </w:p>
    <w:p w:rsidR="006B2436" w:rsidRDefault="003A7D71">
      <w:pPr>
        <w:pStyle w:val="af7"/>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B2436" w:rsidRDefault="003A7D71">
      <w:pPr>
        <w:pStyle w:val="af7"/>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B2436" w:rsidRDefault="003A7D71">
      <w:pPr>
        <w:pStyle w:val="af7"/>
        <w:widowControl w:val="0"/>
        <w:tabs>
          <w:tab w:val="left" w:pos="675"/>
        </w:tabs>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6B2436" w:rsidRDefault="003A7D71">
      <w:pPr>
        <w:pStyle w:val="af7"/>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6B2436" w:rsidRDefault="003A7D71">
      <w:pPr>
        <w:pStyle w:val="af7"/>
      </w:pPr>
      <w:r>
        <w:rPr>
          <w:color w:val="000000"/>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6B2436" w:rsidRDefault="006B2436">
      <w:pPr>
        <w:widowControl w:val="0"/>
        <w:tabs>
          <w:tab w:val="left" w:pos="675"/>
        </w:tabs>
        <w:ind w:firstLine="737"/>
      </w:pPr>
    </w:p>
    <w:p w:rsidR="006B2436" w:rsidRDefault="003A7D71">
      <w:pPr>
        <w:pStyle w:val="1"/>
        <w:contextualSpacing/>
      </w:pPr>
      <w:bookmarkStart w:id="8" w:name="_Toc198829166"/>
      <w:r>
        <w:rPr>
          <w:rFonts w:cs="Times New Roman"/>
          <w:color w:val="000000"/>
          <w:shd w:val="clear" w:color="auto" w:fill="auto"/>
        </w:rPr>
        <w:lastRenderedPageBreak/>
        <w:t>Статья 7. Градостроительные планы земельных участков</w:t>
      </w:r>
      <w:bookmarkEnd w:id="8"/>
    </w:p>
    <w:p w:rsidR="006B2436" w:rsidRDefault="006B2436">
      <w:pPr>
        <w:pStyle w:val="af7"/>
        <w:rPr>
          <w:rFonts w:cs="Times New Roman"/>
          <w:szCs w:val="28"/>
        </w:rPr>
      </w:pPr>
    </w:p>
    <w:p w:rsidR="006B2436" w:rsidRDefault="003A7D71">
      <w:pPr>
        <w:pStyle w:val="af7"/>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B2436" w:rsidRDefault="003A7D71">
      <w:pPr>
        <w:pStyle w:val="af7"/>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6B2436" w:rsidRDefault="003A7D71">
      <w:pPr>
        <w:pStyle w:val="af7"/>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6B2436" w:rsidRDefault="003A7D71">
      <w:pPr>
        <w:pStyle w:val="af7"/>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6B2436" w:rsidRDefault="006B2436">
      <w:pPr>
        <w:pStyle w:val="af7"/>
        <w:rPr>
          <w:rFonts w:eastAsia="Times New Roman" w:cs="Times New Roman"/>
          <w:szCs w:val="28"/>
          <w:shd w:val="clear" w:color="auto" w:fill="FFFFFF"/>
          <w:lang w:eastAsia="ar-SA"/>
        </w:rPr>
      </w:pPr>
    </w:p>
    <w:p w:rsidR="006B2436" w:rsidRDefault="003A7D71">
      <w:pPr>
        <w:pStyle w:val="1"/>
        <w:contextualSpacing/>
      </w:pPr>
      <w:bookmarkStart w:id="9" w:name="_Toc198829167"/>
      <w:r>
        <w:rPr>
          <w:rFonts w:cs="Times New Roman"/>
        </w:rPr>
        <w:t>Статья 8. Разрешение на строительство, реконструкцию и ввод объектов капитального строительства в эксплуатацию</w:t>
      </w:r>
      <w:bookmarkEnd w:id="9"/>
    </w:p>
    <w:p w:rsidR="006B2436" w:rsidRDefault="006B2436">
      <w:pPr>
        <w:pStyle w:val="af7"/>
        <w:rPr>
          <w:rFonts w:cs="Times New Roman"/>
          <w:szCs w:val="28"/>
        </w:rPr>
      </w:pPr>
    </w:p>
    <w:p w:rsidR="006B2436" w:rsidRDefault="003A7D71">
      <w:pPr>
        <w:pStyle w:val="af7"/>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6B2436" w:rsidRDefault="003A7D71">
      <w:pPr>
        <w:pStyle w:val="af7"/>
        <w:widowControl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lastRenderedPageBreak/>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6B2436" w:rsidRDefault="003A7D71">
      <w:pPr>
        <w:pStyle w:val="af7"/>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6B2436" w:rsidRDefault="003A7D71">
      <w:pPr>
        <w:pStyle w:val="af7"/>
        <w:widowControl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6B2436" w:rsidRDefault="006B2436">
      <w:pPr>
        <w:pStyle w:val="af7"/>
        <w:rPr>
          <w:rFonts w:cs="Times New Roman"/>
          <w:szCs w:val="28"/>
          <w:shd w:val="clear" w:color="auto" w:fill="FFFFFF"/>
        </w:rPr>
      </w:pPr>
    </w:p>
    <w:p w:rsidR="006B2436" w:rsidRDefault="006B2436">
      <w:pPr>
        <w:pStyle w:val="af7"/>
        <w:rPr>
          <w:rFonts w:cs="Times New Roman"/>
          <w:szCs w:val="28"/>
          <w:shd w:val="clear" w:color="auto" w:fill="FFFFFF"/>
        </w:rPr>
      </w:pPr>
    </w:p>
    <w:p w:rsidR="006B2436" w:rsidRDefault="003A7D71">
      <w:pPr>
        <w:pStyle w:val="1"/>
        <w:contextualSpacing/>
      </w:pPr>
      <w:bookmarkStart w:id="10" w:name="_Toc198829168"/>
      <w:r>
        <w:rPr>
          <w:rFonts w:cs="Times New Roman"/>
        </w:rPr>
        <w:t>Раздел 2. Градостроительные регламенты</w:t>
      </w:r>
      <w:bookmarkEnd w:id="10"/>
    </w:p>
    <w:p w:rsidR="006B2436" w:rsidRDefault="006B2436">
      <w:pPr>
        <w:pStyle w:val="af7"/>
        <w:rPr>
          <w:rFonts w:cs="Times New Roman"/>
          <w:szCs w:val="28"/>
        </w:rPr>
      </w:pPr>
    </w:p>
    <w:p w:rsidR="006B2436" w:rsidRDefault="003A7D71">
      <w:pPr>
        <w:pStyle w:val="1"/>
        <w:contextualSpacing/>
      </w:pPr>
      <w:bookmarkStart w:id="11" w:name="_Toc198829169"/>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bookmarkEnd w:id="11"/>
    </w:p>
    <w:p w:rsidR="006B2436" w:rsidRDefault="006B2436">
      <w:pPr>
        <w:pStyle w:val="af7"/>
        <w:rPr>
          <w:rFonts w:cs="Times New Roman"/>
          <w:szCs w:val="28"/>
        </w:rPr>
      </w:pPr>
    </w:p>
    <w:p w:rsidR="006B2436" w:rsidRDefault="003A7D71">
      <w:pPr>
        <w:pStyle w:val="af7"/>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B2436" w:rsidRDefault="003A7D71">
      <w:pPr>
        <w:pStyle w:val="af7"/>
      </w:pPr>
      <w:r>
        <w:rPr>
          <w:color w:val="000000"/>
        </w:rPr>
        <w:t>2. Градостроительные регламенты установлены с учетом:</w:t>
      </w:r>
    </w:p>
    <w:p w:rsidR="006B2436" w:rsidRDefault="003A7D71">
      <w:pPr>
        <w:pStyle w:val="af7"/>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6B2436" w:rsidRDefault="003A7D71">
      <w:pPr>
        <w:pStyle w:val="af7"/>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B2436" w:rsidRDefault="003A7D71">
      <w:pPr>
        <w:pStyle w:val="af7"/>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B2436" w:rsidRDefault="003A7D71">
      <w:pPr>
        <w:pStyle w:val="af7"/>
      </w:pPr>
      <w:r>
        <w:rPr>
          <w:color w:val="000000"/>
          <w:szCs w:val="28"/>
        </w:rPr>
        <w:t>4) видов территориальных зон;</w:t>
      </w:r>
    </w:p>
    <w:p w:rsidR="006B2436" w:rsidRDefault="003A7D71">
      <w:pPr>
        <w:pStyle w:val="af7"/>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6B2436" w:rsidRDefault="003A7D71">
      <w:pPr>
        <w:pStyle w:val="af7"/>
      </w:pPr>
      <w:r>
        <w:rPr>
          <w:color w:val="000000"/>
          <w:szCs w:val="28"/>
        </w:rPr>
        <w:t xml:space="preserve">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w:t>
      </w:r>
      <w:r>
        <w:rPr>
          <w:color w:val="000000"/>
          <w:szCs w:val="28"/>
        </w:rPr>
        <w:lastRenderedPageBreak/>
        <w:t>градостроительного зонирования, за исключением земельных участков, указанных в части 4 настоящей статьи.</w:t>
      </w:r>
    </w:p>
    <w:p w:rsidR="006B2436" w:rsidRDefault="003A7D71">
      <w:pPr>
        <w:pStyle w:val="af7"/>
      </w:pPr>
      <w:r>
        <w:rPr>
          <w:color w:val="000000"/>
          <w:szCs w:val="28"/>
        </w:rPr>
        <w:t>4. Действие градостроительного регламента не распространяется на земельные участки:</w:t>
      </w:r>
    </w:p>
    <w:p w:rsidR="006B2436" w:rsidRDefault="003A7D71">
      <w:pPr>
        <w:pStyle w:val="af7"/>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6B2436" w:rsidRDefault="003A7D71">
      <w:pPr>
        <w:pStyle w:val="af7"/>
      </w:pPr>
      <w:r>
        <w:rPr>
          <w:color w:val="000000"/>
        </w:rPr>
        <w:t>2) в границах территорий общего пользования;</w:t>
      </w:r>
    </w:p>
    <w:p w:rsidR="006B2436" w:rsidRDefault="003A7D71">
      <w:pPr>
        <w:pStyle w:val="af7"/>
      </w:pPr>
      <w:proofErr w:type="gramStart"/>
      <w:r>
        <w:rPr>
          <w:color w:val="000000"/>
        </w:rPr>
        <w:t>3) предназначенные для размещения линейных объектов и (или) занятые линейными объектами;</w:t>
      </w:r>
      <w:proofErr w:type="gramEnd"/>
    </w:p>
    <w:p w:rsidR="006B2436" w:rsidRDefault="003A7D71">
      <w:pPr>
        <w:pStyle w:val="af7"/>
      </w:pPr>
      <w:proofErr w:type="gramStart"/>
      <w:r>
        <w:rPr>
          <w:color w:val="000000"/>
          <w:szCs w:val="28"/>
        </w:rPr>
        <w:t>4) предоставленные для добычи полезных ископаемых.</w:t>
      </w:r>
      <w:proofErr w:type="gramEnd"/>
    </w:p>
    <w:p w:rsidR="006B2436" w:rsidRDefault="006B2436">
      <w:pPr>
        <w:pStyle w:val="af7"/>
      </w:pPr>
    </w:p>
    <w:p w:rsidR="006B2436" w:rsidRDefault="003A7D71">
      <w:pPr>
        <w:pStyle w:val="1"/>
        <w:contextualSpacing/>
      </w:pPr>
      <w:bookmarkStart w:id="12" w:name="_Toc198829170"/>
      <w:r>
        <w:rPr>
          <w:rFonts w:cs="Times New Roman"/>
          <w:color w:val="000000"/>
          <w:shd w:val="clear" w:color="auto" w:fill="auto"/>
        </w:rPr>
        <w:t>Статья 10. Перечень территориальных зон, установленных на карте градостроительного зонирования</w:t>
      </w:r>
      <w:bookmarkEnd w:id="12"/>
    </w:p>
    <w:p w:rsidR="006B2436" w:rsidRDefault="006B2436">
      <w:pPr>
        <w:pStyle w:val="af7"/>
        <w:rPr>
          <w:rFonts w:cs="Times New Roman"/>
          <w:szCs w:val="28"/>
        </w:rPr>
      </w:pPr>
    </w:p>
    <w:p w:rsidR="006B2436" w:rsidRDefault="003A7D71">
      <w:pPr>
        <w:pStyle w:val="af7"/>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r>
        <w:rPr>
          <w:rFonts w:eastAsia="Times New Roman" w:cs="Times New Roman"/>
          <w:color w:val="000000"/>
          <w:spacing w:val="5"/>
        </w:rPr>
        <w:t>Михайловский</w:t>
      </w:r>
      <w:r>
        <w:rPr>
          <w:rFonts w:eastAsia="Times New Roman" w:cs="Times New Roman"/>
          <w:color w:val="000000"/>
          <w:spacing w:val="5"/>
          <w:szCs w:val="28"/>
        </w:rPr>
        <w:t xml:space="preserve"> муниципальный округ Рязанской области применительно к территории </w:t>
      </w:r>
      <w:r>
        <w:rPr>
          <w:rFonts w:eastAsia="Times New Roman" w:cs="Times New Roman"/>
          <w:color w:val="000000"/>
          <w:spacing w:val="5"/>
        </w:rPr>
        <w:t>Грязновского</w:t>
      </w:r>
      <w:r>
        <w:rPr>
          <w:rFonts w:eastAsia="Times New Roman" w:cs="Times New Roman"/>
          <w:color w:val="000000"/>
          <w:spacing w:val="5"/>
          <w:szCs w:val="28"/>
        </w:rPr>
        <w:t xml:space="preserve"> сельского округа </w:t>
      </w:r>
      <w:r>
        <w:rPr>
          <w:rFonts w:eastAsia="Times New Roman" w:cs="Times New Roman"/>
          <w:color w:val="000000"/>
          <w:spacing w:val="5"/>
        </w:rPr>
        <w:t>Михайловского</w:t>
      </w:r>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 xml:space="preserve">в таблице </w:t>
      </w:r>
      <w:r w:rsidRPr="005730C1">
        <w:rPr>
          <w:rFonts w:eastAsia="Times New Roman"/>
          <w:color w:val="000000"/>
          <w:spacing w:val="5"/>
          <w:szCs w:val="28"/>
        </w:rPr>
        <w:t>10.</w:t>
      </w:r>
      <w:r>
        <w:rPr>
          <w:rFonts w:eastAsia="Times New Roman"/>
          <w:color w:val="000000"/>
          <w:spacing w:val="5"/>
          <w:szCs w:val="28"/>
        </w:rPr>
        <w:t>1.</w:t>
      </w:r>
    </w:p>
    <w:p w:rsidR="006B2436" w:rsidRDefault="003A7D71">
      <w:pPr>
        <w:pStyle w:val="af7"/>
        <w:jc w:val="right"/>
      </w:pPr>
      <w:r>
        <w:rPr>
          <w:color w:val="000000"/>
        </w:rP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6B2436" w:rsidTr="005730C1">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B2436" w:rsidRDefault="003A7D71">
            <w:pPr>
              <w:widowControl w:val="0"/>
              <w:ind w:firstLine="0"/>
              <w:jc w:val="center"/>
            </w:pPr>
            <w:r>
              <w:t>Обозначение</w:t>
            </w:r>
          </w:p>
          <w:p w:rsidR="006B2436" w:rsidRDefault="003A7D71">
            <w:pPr>
              <w:pStyle w:val="aff2"/>
              <w:widowControl w:val="0"/>
              <w:ind w:left="0"/>
              <w:jc w:val="center"/>
            </w:pPr>
            <w:r>
              <w:t>территориальной</w:t>
            </w:r>
          </w:p>
          <w:p w:rsidR="006B2436" w:rsidRDefault="003A7D71">
            <w:pPr>
              <w:pStyle w:val="aff2"/>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ind w:left="0"/>
              <w:jc w:val="center"/>
            </w:pPr>
            <w:r>
              <w:t>Наименование (код)</w:t>
            </w:r>
          </w:p>
          <w:p w:rsidR="006B2436" w:rsidRDefault="003A7D71">
            <w:pPr>
              <w:pStyle w:val="aff2"/>
              <w:widowControl w:val="0"/>
              <w:ind w:left="0"/>
              <w:jc w:val="center"/>
            </w:pPr>
            <w:r>
              <w:t>территориальной зоны</w:t>
            </w:r>
          </w:p>
        </w:tc>
      </w:tr>
      <w:tr w:rsidR="006B2436">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381635</wp:posOffset>
                      </wp:positionH>
                      <wp:positionV relativeFrom="paragraph">
                        <wp:posOffset>60960</wp:posOffset>
                      </wp:positionV>
                      <wp:extent cx="832485" cy="400685"/>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831960" cy="39996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6B2436" w:rsidRDefault="003A7D71">
                                  <w:pPr>
                                    <w:pStyle w:val="aff4"/>
                                    <w:widowControl w:val="0"/>
                                    <w:spacing w:before="57" w:after="57"/>
                                    <w:rPr>
                                      <w:color w:val="000000"/>
                                    </w:rPr>
                                  </w:pPr>
                                  <w:r>
                                    <w:rPr>
                                      <w:color w:val="000000"/>
                                    </w:rPr>
                                    <w:t>1</w:t>
                                  </w:r>
                                </w:p>
                              </w:txbxContent>
                            </wps:txbx>
                            <wps:bodyPr>
                              <a:noAutofit/>
                            </wps:bodyPr>
                          </wps:wsp>
                        </a:graphicData>
                      </a:graphic>
                    </wp:anchor>
                  </w:drawing>
                </mc:Choice>
                <mc:Fallback>
                  <w:pict>
                    <v:rect id="shape_0" ID="Врезка13_3" fillcolor="#ff6450" stroked="t" style="position:absolute;margin-left:30.05pt;margin-top:4.8pt;width:65.45pt;height:31.45pt;mso-wrap-style:square;v-text-anchor:top">
                      <v:fill o:detectmouseclick="t" type="solid" color2="#009baf"/>
                      <v:stroke color="black" weight="9360" joinstyle="round" endcap="flat"/>
                      <v:textbox>
                        <w:txbxContent>
                          <w:p>
                            <w:pPr>
                              <w:pStyle w:val="Style40"/>
                              <w:widowControl w:val="false"/>
                              <w:spacing w:before="57" w:after="57"/>
                              <w:rPr>
                                <w:color w:val="000000"/>
                              </w:rPr>
                            </w:pPr>
                            <w:r>
                              <w:rPr>
                                <w:color w:val="000000"/>
                              </w:rPr>
                              <w:t>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pPr>
            <w:r>
              <w:t>Жилая зона (1)</w:t>
            </w:r>
          </w:p>
        </w:tc>
      </w:tr>
      <w:tr w:rsidR="006B2436">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jc w:val="center"/>
            </w:pPr>
            <w:r>
              <w:rPr>
                <w:noProof/>
                <w:lang w:eastAsia="ru-RU"/>
              </w:rPr>
              <mc:AlternateContent>
                <mc:Choice Requires="wps">
                  <w:drawing>
                    <wp:anchor distT="0" distB="0" distL="0" distR="0" simplePos="0" relativeHeight="3" behindDoc="0" locked="0" layoutInCell="0" allowOverlap="1">
                      <wp:simplePos x="0" y="0"/>
                      <wp:positionH relativeFrom="column">
                        <wp:posOffset>381635</wp:posOffset>
                      </wp:positionH>
                      <wp:positionV relativeFrom="paragraph">
                        <wp:posOffset>60960</wp:posOffset>
                      </wp:positionV>
                      <wp:extent cx="832485" cy="400685"/>
                      <wp:effectExtent l="5080" t="5080" r="5080" b="5080"/>
                      <wp:wrapNone/>
                      <wp:docPr id="3" name="Врезка13_0"/>
                      <wp:cNvGraphicFramePr/>
                      <a:graphic xmlns:a="http://schemas.openxmlformats.org/drawingml/2006/main">
                        <a:graphicData uri="http://schemas.microsoft.com/office/word/2010/wordprocessingShape">
                          <wps:wsp>
                            <wps:cNvSpPr/>
                            <wps:spPr>
                              <a:xfrm>
                                <a:off x="0" y="0"/>
                                <a:ext cx="831960" cy="39996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6B2436" w:rsidRDefault="003A7D71">
                                  <w:pPr>
                                    <w:pStyle w:val="aff4"/>
                                    <w:widowControl w:val="0"/>
                                    <w:spacing w:before="57" w:after="57"/>
                                    <w:rPr>
                                      <w:color w:val="000000"/>
                                    </w:rPr>
                                  </w:pPr>
                                  <w:r>
                                    <w:rPr>
                                      <w:color w:val="000000"/>
                                    </w:rPr>
                                    <w:t>2.2</w:t>
                                  </w:r>
                                </w:p>
                              </w:txbxContent>
                            </wps:txbx>
                            <wps:bodyPr>
                              <a:noAutofit/>
                            </wps:bodyPr>
                          </wps:wsp>
                        </a:graphicData>
                      </a:graphic>
                    </wp:anchor>
                  </w:drawing>
                </mc:Choice>
                <mc:Fallback>
                  <w:pict>
                    <v:rect id="shape_0" ID="Врезка13_0" fillcolor="#af6dda" stroked="t" style="position:absolute;margin-left:30.05pt;margin-top:4.8pt;width:65.45pt;height:31.45pt;mso-wrap-style:square;v-text-anchor:top">
                      <v:fill o:detectmouseclick="t" type="solid" color2="#509225"/>
                      <v:stroke color="black" weight="9360" joinstyle="round" endcap="flat"/>
                      <v:textbox>
                        <w:txbxContent>
                          <w:p>
                            <w:pPr>
                              <w:pStyle w:val="Style40"/>
                              <w:widowControl w:val="false"/>
                              <w:spacing w:before="57" w:after="57"/>
                              <w:rPr>
                                <w:color w:val="000000"/>
                              </w:rPr>
                            </w:pPr>
                            <w:r>
                              <w:rPr>
                                <w:color w:val="000000"/>
                              </w:rPr>
                              <w:t>2.2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pPr>
            <w:r>
              <w:t>Зона специализированной общественной застройки (2.2)</w:t>
            </w:r>
          </w:p>
        </w:tc>
      </w:tr>
      <w:tr w:rsidR="006B2436">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jc w:val="center"/>
            </w:pPr>
            <w:r>
              <w:rPr>
                <w:noProof/>
                <w:lang w:eastAsia="ru-RU"/>
              </w:rPr>
              <mc:AlternateContent>
                <mc:Choice Requires="wps">
                  <w:drawing>
                    <wp:anchor distT="0" distB="0" distL="0" distR="0" simplePos="0" relativeHeight="12" behindDoc="0" locked="0" layoutInCell="0" allowOverlap="1">
                      <wp:simplePos x="0" y="0"/>
                      <wp:positionH relativeFrom="column">
                        <wp:posOffset>381635</wp:posOffset>
                      </wp:positionH>
                      <wp:positionV relativeFrom="paragraph">
                        <wp:posOffset>60960</wp:posOffset>
                      </wp:positionV>
                      <wp:extent cx="832485" cy="400685"/>
                      <wp:effectExtent l="5080" t="5080" r="5080" b="5080"/>
                      <wp:wrapNone/>
                      <wp:docPr id="5" name="Врезка13_5"/>
                      <wp:cNvGraphicFramePr/>
                      <a:graphic xmlns:a="http://schemas.openxmlformats.org/drawingml/2006/main">
                        <a:graphicData uri="http://schemas.microsoft.com/office/word/2010/wordprocessingShape">
                          <wps:wsp>
                            <wps:cNvSpPr/>
                            <wps:spPr>
                              <a:xfrm>
                                <a:off x="0" y="0"/>
                                <a:ext cx="831960" cy="399960"/>
                              </a:xfrm>
                              <a:prstGeom prst="rect">
                                <a:avLst/>
                              </a:prstGeom>
                              <a:solidFill>
                                <a:srgbClr val="FF45E3"/>
                              </a:solidFill>
                              <a:ln w="9525">
                                <a:solidFill>
                                  <a:srgbClr val="000000"/>
                                </a:solidFill>
                                <a:round/>
                              </a:ln>
                            </wps:spPr>
                            <wps:style>
                              <a:lnRef idx="0">
                                <a:scrgbClr r="0" g="0" b="0"/>
                              </a:lnRef>
                              <a:fillRef idx="0">
                                <a:scrgbClr r="0" g="0" b="0"/>
                              </a:fillRef>
                              <a:effectRef idx="0">
                                <a:scrgbClr r="0" g="0" b="0"/>
                              </a:effectRef>
                              <a:fontRef idx="minor"/>
                            </wps:style>
                            <wps:txbx>
                              <w:txbxContent>
                                <w:p w:rsidR="006B2436" w:rsidRDefault="003A7D71">
                                  <w:pPr>
                                    <w:pStyle w:val="aff4"/>
                                    <w:widowControl w:val="0"/>
                                    <w:spacing w:before="57" w:after="57"/>
                                    <w:rPr>
                                      <w:color w:val="000000"/>
                                    </w:rPr>
                                  </w:pPr>
                                  <w:r>
                                    <w:rPr>
                                      <w:color w:val="000000"/>
                                    </w:rPr>
                                    <w:t>2.5</w:t>
                                  </w:r>
                                </w:p>
                              </w:txbxContent>
                            </wps:txbx>
                            <wps:bodyPr>
                              <a:noAutofit/>
                            </wps:bodyPr>
                          </wps:wsp>
                        </a:graphicData>
                      </a:graphic>
                    </wp:anchor>
                  </w:drawing>
                </mc:Choice>
                <mc:Fallback>
                  <w:pict>
                    <v:rect id="shape_0" ID="Врезка13_5" fillcolor="#ff45e3" stroked="t" style="position:absolute;margin-left:30.05pt;margin-top:4.8pt;width:65.45pt;height:31.45pt;mso-wrap-style:square;v-text-anchor:top">
                      <v:fill o:detectmouseclick="t" type="solid" color2="#00ba1c"/>
                      <v:stroke color="black" weight="9360" joinstyle="round" endcap="flat"/>
                      <v:textbox>
                        <w:txbxContent>
                          <w:p>
                            <w:pPr>
                              <w:pStyle w:val="Style40"/>
                              <w:widowControl w:val="false"/>
                              <w:spacing w:before="57" w:after="57"/>
                              <w:rPr>
                                <w:color w:val="000000"/>
                              </w:rPr>
                            </w:pPr>
                            <w:r>
                              <w:rPr>
                                <w:color w:val="000000"/>
                              </w:rPr>
                              <w:t>2.5</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pPr>
            <w:r>
              <w:t>Зона размещения объектов социального и коммунально-бытового назначения (2.5)</w:t>
            </w:r>
          </w:p>
        </w:tc>
      </w:tr>
      <w:tr w:rsidR="006B2436">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jc w:val="center"/>
            </w:pPr>
            <w:r>
              <w:rPr>
                <w:noProof/>
                <w:lang w:eastAsia="ru-RU"/>
              </w:rPr>
              <mc:AlternateContent>
                <mc:Choice Requires="wps">
                  <w:drawing>
                    <wp:anchor distT="0" distB="0" distL="0" distR="0" simplePos="0" relativeHeight="11" behindDoc="0" locked="0" layoutInCell="0" allowOverlap="1">
                      <wp:simplePos x="0" y="0"/>
                      <wp:positionH relativeFrom="column">
                        <wp:posOffset>381635</wp:posOffset>
                      </wp:positionH>
                      <wp:positionV relativeFrom="paragraph">
                        <wp:posOffset>60960</wp:posOffset>
                      </wp:positionV>
                      <wp:extent cx="832485" cy="400685"/>
                      <wp:effectExtent l="5080" t="5080" r="5080" b="5080"/>
                      <wp:wrapNone/>
                      <wp:docPr id="7" name="Врезка13_2"/>
                      <wp:cNvGraphicFramePr/>
                      <a:graphic xmlns:a="http://schemas.openxmlformats.org/drawingml/2006/main">
                        <a:graphicData uri="http://schemas.microsoft.com/office/word/2010/wordprocessingShape">
                          <wps:wsp>
                            <wps:cNvSpPr/>
                            <wps:spPr>
                              <a:xfrm>
                                <a:off x="0" y="0"/>
                                <a:ext cx="831960" cy="399960"/>
                              </a:xfrm>
                              <a:prstGeom prst="rect">
                                <a:avLst/>
                              </a:prstGeom>
                              <a:solidFill>
                                <a:srgbClr val="895A44"/>
                              </a:solidFill>
                              <a:ln w="9525">
                                <a:solidFill>
                                  <a:srgbClr val="000000"/>
                                </a:solidFill>
                                <a:round/>
                              </a:ln>
                            </wps:spPr>
                            <wps:style>
                              <a:lnRef idx="0">
                                <a:scrgbClr r="0" g="0" b="0"/>
                              </a:lnRef>
                              <a:fillRef idx="0">
                                <a:scrgbClr r="0" g="0" b="0"/>
                              </a:fillRef>
                              <a:effectRef idx="0">
                                <a:scrgbClr r="0" g="0" b="0"/>
                              </a:effectRef>
                              <a:fontRef idx="minor"/>
                            </wps:style>
                            <wps:txbx>
                              <w:txbxContent>
                                <w:p w:rsidR="006B2436" w:rsidRDefault="003A7D71">
                                  <w:pPr>
                                    <w:pStyle w:val="aff4"/>
                                    <w:widowControl w:val="0"/>
                                    <w:spacing w:before="57" w:after="57"/>
                                    <w:rPr>
                                      <w:color w:val="000000"/>
                                    </w:rPr>
                                  </w:pPr>
                                  <w:r>
                                    <w:rPr>
                                      <w:color w:val="000000"/>
                                    </w:rPr>
                                    <w:t>3.1</w:t>
                                  </w:r>
                                </w:p>
                              </w:txbxContent>
                            </wps:txbx>
                            <wps:bodyPr>
                              <a:noAutofit/>
                            </wps:bodyPr>
                          </wps:wsp>
                        </a:graphicData>
                      </a:graphic>
                    </wp:anchor>
                  </w:drawing>
                </mc:Choice>
                <mc:Fallback>
                  <w:pict>
                    <v:rect id="shape_0" ID="Врезка13_2" fillcolor="#895a44" stroked="t" style="position:absolute;margin-left:30.05pt;margin-top:4.8pt;width:65.45pt;height:31.45pt;mso-wrap-style:square;v-text-anchor:top">
                      <v:fill o:detectmouseclick="t" type="solid" color2="#76a5bb"/>
                      <v:stroke color="black" weight="9360" joinstyle="round" endcap="flat"/>
                      <v:textbox>
                        <w:txbxContent>
                          <w:p>
                            <w:pPr>
                              <w:pStyle w:val="Style40"/>
                              <w:widowControl w:val="false"/>
                              <w:spacing w:before="57" w:after="57"/>
                              <w:rPr>
                                <w:color w:val="000000"/>
                              </w:rPr>
                            </w:pPr>
                            <w:r>
                              <w:rPr>
                                <w:color w:val="000000"/>
                              </w:rPr>
                              <w:t>3.1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pPr>
            <w:r>
              <w:t>Производственная зона (3.1)</w:t>
            </w:r>
          </w:p>
        </w:tc>
      </w:tr>
      <w:tr w:rsidR="006B2436">
        <w:trPr>
          <w:trHeight w:val="794"/>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381635</wp:posOffset>
                      </wp:positionH>
                      <wp:positionV relativeFrom="paragraph">
                        <wp:posOffset>60960</wp:posOffset>
                      </wp:positionV>
                      <wp:extent cx="832485" cy="400685"/>
                      <wp:effectExtent l="5080" t="5080" r="5080" b="5080"/>
                      <wp:wrapNone/>
                      <wp:docPr id="9" name="Врезка13_4"/>
                      <wp:cNvGraphicFramePr/>
                      <a:graphic xmlns:a="http://schemas.openxmlformats.org/drawingml/2006/main">
                        <a:graphicData uri="http://schemas.microsoft.com/office/word/2010/wordprocessingShape">
                          <wps:wsp>
                            <wps:cNvSpPr/>
                            <wps:spPr>
                              <a:xfrm>
                                <a:off x="0" y="0"/>
                                <a:ext cx="831960" cy="39996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txbx>
                              <w:txbxContent>
                                <w:p w:rsidR="006B2436" w:rsidRDefault="003A7D71">
                                  <w:pPr>
                                    <w:pStyle w:val="aff4"/>
                                    <w:widowControl w:val="0"/>
                                    <w:spacing w:before="57" w:after="57"/>
                                    <w:rPr>
                                      <w:color w:val="000000"/>
                                    </w:rPr>
                                  </w:pPr>
                                  <w:r>
                                    <w:rPr>
                                      <w:color w:val="000000"/>
                                    </w:rPr>
                                    <w:t>3.3</w:t>
                                  </w:r>
                                </w:p>
                              </w:txbxContent>
                            </wps:txbx>
                            <wps:bodyPr>
                              <a:noAutofit/>
                            </wps:bodyPr>
                          </wps:wsp>
                        </a:graphicData>
                      </a:graphic>
                    </wp:anchor>
                  </w:drawing>
                </mc:Choice>
                <mc:Fallback>
                  <w:pict>
                    <v:rect id="shape_0" ID="Врезка13_4" fillcolor="#636382" stroked="t" style="position:absolute;margin-left:30.05pt;margin-top:4.8pt;width:65.45pt;height:31.45pt;mso-wrap-style:square;v-text-anchor:top">
                      <v:fill o:detectmouseclick="t" type="solid" color2="#9c9c7d"/>
                      <v:stroke color="black" weight="9360" joinstyle="round" endcap="flat"/>
                      <v:textbox>
                        <w:txbxContent>
                          <w:p>
                            <w:pPr>
                              <w:pStyle w:val="Style40"/>
                              <w:widowControl w:val="false"/>
                              <w:spacing w:before="57" w:after="57"/>
                              <w:rPr>
                                <w:color w:val="000000"/>
                              </w:rPr>
                            </w:pPr>
                            <w:r>
                              <w:rPr>
                                <w:color w:val="000000"/>
                              </w:rPr>
                              <w:t>3.3</w:t>
                            </w:r>
                          </w:p>
                        </w:txbxContent>
                      </v:textbox>
                      <w10:wrap type="none"/>
                    </v:rect>
                  </w:pict>
                </mc:Fallback>
              </mc:AlternateConten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pPr>
            <w:r>
              <w:t>Зона инженерной инфраструктуры (3.3)</w:t>
            </w:r>
          </w:p>
        </w:tc>
      </w:tr>
      <w:tr w:rsidR="006B2436">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jc w:val="center"/>
            </w:pPr>
            <w:r>
              <w:rPr>
                <w:noProof/>
                <w:lang w:eastAsia="ru-RU"/>
              </w:rPr>
              <mc:AlternateContent>
                <mc:Choice Requires="wps">
                  <w:drawing>
                    <wp:anchor distT="0" distB="0" distL="0" distR="0" simplePos="0" relativeHeight="13" behindDoc="0" locked="0" layoutInCell="0" allowOverlap="1">
                      <wp:simplePos x="0" y="0"/>
                      <wp:positionH relativeFrom="column">
                        <wp:posOffset>381635</wp:posOffset>
                      </wp:positionH>
                      <wp:positionV relativeFrom="paragraph">
                        <wp:posOffset>60960</wp:posOffset>
                      </wp:positionV>
                      <wp:extent cx="832485" cy="400685"/>
                      <wp:effectExtent l="5080" t="5080" r="5080" b="5080"/>
                      <wp:wrapNone/>
                      <wp:docPr id="11" name="Врезка13_6"/>
                      <wp:cNvGraphicFramePr/>
                      <a:graphic xmlns:a="http://schemas.openxmlformats.org/drawingml/2006/main">
                        <a:graphicData uri="http://schemas.microsoft.com/office/word/2010/wordprocessingShape">
                          <wps:wsp>
                            <wps:cNvSpPr/>
                            <wps:spPr>
                              <a:xfrm>
                                <a:off x="0" y="0"/>
                                <a:ext cx="831960" cy="399960"/>
                              </a:xfrm>
                              <a:prstGeom prst="rect">
                                <a:avLst/>
                              </a:prstGeom>
                              <a:solidFill>
                                <a:srgbClr val="006A91"/>
                              </a:solidFill>
                              <a:ln w="9525">
                                <a:solidFill>
                                  <a:srgbClr val="000000"/>
                                </a:solidFill>
                                <a:round/>
                              </a:ln>
                            </wps:spPr>
                            <wps:style>
                              <a:lnRef idx="0">
                                <a:scrgbClr r="0" g="0" b="0"/>
                              </a:lnRef>
                              <a:fillRef idx="0">
                                <a:scrgbClr r="0" g="0" b="0"/>
                              </a:fillRef>
                              <a:effectRef idx="0">
                                <a:scrgbClr r="0" g="0" b="0"/>
                              </a:effectRef>
                              <a:fontRef idx="minor"/>
                            </wps:style>
                            <wps:txbx>
                              <w:txbxContent>
                                <w:p w:rsidR="006B2436" w:rsidRDefault="003A7D71">
                                  <w:pPr>
                                    <w:pStyle w:val="aff4"/>
                                    <w:widowControl w:val="0"/>
                                    <w:spacing w:before="57" w:after="57"/>
                                    <w:rPr>
                                      <w:color w:val="000000"/>
                                    </w:rPr>
                                  </w:pPr>
                                  <w:r>
                                    <w:rPr>
                                      <w:color w:val="000000"/>
                                    </w:rPr>
                                    <w:t>3.4</w:t>
                                  </w:r>
                                </w:p>
                              </w:txbxContent>
                            </wps:txbx>
                            <wps:bodyPr>
                              <a:noAutofit/>
                            </wps:bodyPr>
                          </wps:wsp>
                        </a:graphicData>
                      </a:graphic>
                    </wp:anchor>
                  </w:drawing>
                </mc:Choice>
                <mc:Fallback>
                  <w:pict>
                    <v:rect id="shape_0" ID="Врезка13_6" fillcolor="#006a91" stroked="t" style="position:absolute;margin-left:30.05pt;margin-top:4.8pt;width:65.45pt;height:31.45pt;mso-wrap-style:square;v-text-anchor:top">
                      <v:fill o:detectmouseclick="t" type="solid" color2="#ff956e"/>
                      <v:stroke color="black" weight="9360" joinstyle="round" endcap="flat"/>
                      <v:textbox>
                        <w:txbxContent>
                          <w:p>
                            <w:pPr>
                              <w:pStyle w:val="Style40"/>
                              <w:widowControl w:val="false"/>
                              <w:spacing w:before="57" w:after="57"/>
                              <w:rPr>
                                <w:color w:val="000000"/>
                              </w:rPr>
                            </w:pPr>
                            <w:r>
                              <w:rPr>
                                <w:color w:val="000000"/>
                              </w:rPr>
                              <w:t>3.4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pPr>
            <w:r>
              <w:t>Зона транспортной инфраструктуры (3.4)</w:t>
            </w:r>
          </w:p>
        </w:tc>
      </w:tr>
      <w:tr w:rsidR="006B2436">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jc w:val="center"/>
            </w:pPr>
            <w:r>
              <w:rPr>
                <w:noProof/>
                <w:lang w:eastAsia="ru-RU"/>
              </w:rPr>
              <mc:AlternateContent>
                <mc:Choice Requires="wps">
                  <w:drawing>
                    <wp:anchor distT="0" distB="0" distL="0" distR="0" simplePos="0" relativeHeight="6" behindDoc="0" locked="0" layoutInCell="0" allowOverlap="1">
                      <wp:simplePos x="0" y="0"/>
                      <wp:positionH relativeFrom="column">
                        <wp:posOffset>381635</wp:posOffset>
                      </wp:positionH>
                      <wp:positionV relativeFrom="paragraph">
                        <wp:posOffset>60960</wp:posOffset>
                      </wp:positionV>
                      <wp:extent cx="832485" cy="400685"/>
                      <wp:effectExtent l="5080" t="5080" r="5080" b="5080"/>
                      <wp:wrapNone/>
                      <wp:docPr id="13" name="Врезка13_9"/>
                      <wp:cNvGraphicFramePr/>
                      <a:graphic xmlns:a="http://schemas.openxmlformats.org/drawingml/2006/main">
                        <a:graphicData uri="http://schemas.microsoft.com/office/word/2010/wordprocessingShape">
                          <wps:wsp>
                            <wps:cNvSpPr/>
                            <wps:spPr>
                              <a:xfrm>
                                <a:off x="0" y="0"/>
                                <a:ext cx="831960" cy="39996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6B2436" w:rsidRDefault="003A7D71">
                                  <w:pPr>
                                    <w:pStyle w:val="aff4"/>
                                    <w:widowControl w:val="0"/>
                                    <w:spacing w:before="57" w:after="57"/>
                                    <w:rPr>
                                      <w:color w:val="000000"/>
                                    </w:rPr>
                                  </w:pPr>
                                  <w:r>
                                    <w:rPr>
                                      <w:color w:val="000000"/>
                                    </w:rPr>
                                    <w:t>4.4</w:t>
                                  </w:r>
                                </w:p>
                              </w:txbxContent>
                            </wps:txbx>
                            <wps:bodyPr>
                              <a:noAutofit/>
                            </wps:bodyPr>
                          </wps:wsp>
                        </a:graphicData>
                      </a:graphic>
                    </wp:anchor>
                  </w:drawing>
                </mc:Choice>
                <mc:Fallback>
                  <w:pict>
                    <v:rect id="shape_0" ID="Врезка13_9" fillcolor="#c0c000" stroked="t" style="position:absolute;margin-left:30.05pt;margin-top:4.8pt;width:65.45pt;height:31.45pt;mso-wrap-style:square;v-text-anchor:top">
                      <v:fill o:detectmouseclick="t" type="solid" color2="#3f3fff"/>
                      <v:stroke color="black" weight="9360" joinstyle="round" endcap="flat"/>
                      <v:textbox>
                        <w:txbxContent>
                          <w:p>
                            <w:pPr>
                              <w:pStyle w:val="Style40"/>
                              <w:widowControl w:val="false"/>
                              <w:spacing w:before="57" w:after="57"/>
                              <w:rPr>
                                <w:color w:val="000000"/>
                              </w:rPr>
                            </w:pPr>
                            <w:r>
                              <w:rPr>
                                <w:color w:val="000000"/>
                              </w:rPr>
                              <w:t>4.4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pPr>
            <w:r>
              <w:t>Производственная зона сельскохозяйственных предприятий (4.4)</w:t>
            </w:r>
          </w:p>
        </w:tc>
      </w:tr>
      <w:tr w:rsidR="006B2436">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jc w:val="center"/>
            </w:pPr>
            <w:r>
              <w:rPr>
                <w:noProof/>
                <w:lang w:eastAsia="ru-RU"/>
              </w:rPr>
              <w:lastRenderedPageBreak/>
              <mc:AlternateContent>
                <mc:Choice Requires="wps">
                  <w:drawing>
                    <wp:anchor distT="0" distB="0" distL="0" distR="0" simplePos="0" relativeHeight="10" behindDoc="0" locked="0" layoutInCell="0" allowOverlap="1">
                      <wp:simplePos x="0" y="0"/>
                      <wp:positionH relativeFrom="column">
                        <wp:posOffset>381635</wp:posOffset>
                      </wp:positionH>
                      <wp:positionV relativeFrom="paragraph">
                        <wp:posOffset>60960</wp:posOffset>
                      </wp:positionV>
                      <wp:extent cx="832485" cy="400685"/>
                      <wp:effectExtent l="5080" t="5080" r="5080" b="5080"/>
                      <wp:wrapNone/>
                      <wp:docPr id="15" name="Врезка13_12"/>
                      <wp:cNvGraphicFramePr/>
                      <a:graphic xmlns:a="http://schemas.openxmlformats.org/drawingml/2006/main">
                        <a:graphicData uri="http://schemas.microsoft.com/office/word/2010/wordprocessingShape">
                          <wps:wsp>
                            <wps:cNvSpPr/>
                            <wps:spPr>
                              <a:xfrm>
                                <a:off x="0" y="0"/>
                                <a:ext cx="831960" cy="39996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txbx>
                              <w:txbxContent>
                                <w:p w:rsidR="006B2436" w:rsidRDefault="003A7D71">
                                  <w:pPr>
                                    <w:pStyle w:val="aff4"/>
                                    <w:widowControl w:val="0"/>
                                    <w:spacing w:before="57" w:after="57"/>
                                    <w:rPr>
                                      <w:color w:val="000000"/>
                                    </w:rPr>
                                  </w:pPr>
                                  <w:r>
                                    <w:rPr>
                                      <w:color w:val="000000"/>
                                    </w:rPr>
                                    <w:t>4.5</w:t>
                                  </w:r>
                                </w:p>
                              </w:txbxContent>
                            </wps:txbx>
                            <wps:bodyPr>
                              <a:noAutofit/>
                            </wps:bodyPr>
                          </wps:wsp>
                        </a:graphicData>
                      </a:graphic>
                    </wp:anchor>
                  </w:drawing>
                </mc:Choice>
                <mc:Fallback>
                  <w:pict>
                    <v:rect id="shape_0" ID="Врезка13_12" fillcolor="#cdaa66" stroked="t" style="position:absolute;margin-left:30.05pt;margin-top:4.8pt;width:65.45pt;height:31.45pt;mso-wrap-style:square;v-text-anchor:top">
                      <v:fill o:detectmouseclick="t" type="solid" color2="#325599"/>
                      <v:stroke color="black" weight="9360" joinstyle="round" endcap="flat"/>
                      <v:textbox>
                        <w:txbxContent>
                          <w:p>
                            <w:pPr>
                              <w:pStyle w:val="Style40"/>
                              <w:widowControl w:val="false"/>
                              <w:spacing w:before="57" w:after="57"/>
                              <w:rPr>
                                <w:color w:val="000000"/>
                              </w:rPr>
                            </w:pPr>
                            <w:r>
                              <w:rPr>
                                <w:color w:val="000000"/>
                              </w:rPr>
                              <w:t>4.5</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pPr>
            <w:r>
              <w:rPr>
                <w:color w:val="000000"/>
              </w:rPr>
              <w:t>Иная зона сельскохозяйственного назначения (4.5)</w:t>
            </w:r>
          </w:p>
        </w:tc>
      </w:tr>
      <w:tr w:rsidR="006B2436">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jc w:val="center"/>
            </w:pPr>
            <w:r>
              <w:rPr>
                <w:noProof/>
                <w:lang w:eastAsia="ru-RU"/>
              </w:rPr>
              <mc:AlternateContent>
                <mc:Choice Requires="wps">
                  <w:drawing>
                    <wp:anchor distT="0" distB="0" distL="0" distR="0" simplePos="0" relativeHeight="5" behindDoc="0" locked="0" layoutInCell="0" allowOverlap="1">
                      <wp:simplePos x="0" y="0"/>
                      <wp:positionH relativeFrom="column">
                        <wp:posOffset>381635</wp:posOffset>
                      </wp:positionH>
                      <wp:positionV relativeFrom="paragraph">
                        <wp:posOffset>60960</wp:posOffset>
                      </wp:positionV>
                      <wp:extent cx="832485" cy="400685"/>
                      <wp:effectExtent l="5080" t="5080" r="5080" b="5080"/>
                      <wp:wrapNone/>
                      <wp:docPr id="17" name="Врезка13_8"/>
                      <wp:cNvGraphicFramePr/>
                      <a:graphic xmlns:a="http://schemas.openxmlformats.org/drawingml/2006/main">
                        <a:graphicData uri="http://schemas.microsoft.com/office/word/2010/wordprocessingShape">
                          <wps:wsp>
                            <wps:cNvSpPr/>
                            <wps:spPr>
                              <a:xfrm>
                                <a:off x="0" y="0"/>
                                <a:ext cx="831960" cy="39996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6B2436" w:rsidRDefault="003A7D71">
                                  <w:pPr>
                                    <w:pStyle w:val="aff4"/>
                                    <w:widowControl w:val="0"/>
                                    <w:spacing w:before="57" w:after="57"/>
                                    <w:rPr>
                                      <w:color w:val="000000"/>
                                    </w:rPr>
                                  </w:pPr>
                                  <w:r>
                                    <w:rPr>
                                      <w:color w:val="000000"/>
                                    </w:rPr>
                                    <w:t>5.6</w:t>
                                  </w:r>
                                </w:p>
                              </w:txbxContent>
                            </wps:txbx>
                            <wps:bodyPr>
                              <a:noAutofit/>
                            </wps:bodyPr>
                          </wps:wsp>
                        </a:graphicData>
                      </a:graphic>
                    </wp:anchor>
                  </w:drawing>
                </mc:Choice>
                <mc:Fallback>
                  <w:pict>
                    <v:rect id="shape_0" ID="Врезка13_8" fillcolor="#69b366" stroked="t" style="position:absolute;margin-left:30.05pt;margin-top:4.8pt;width:65.45pt;height:31.45pt;mso-wrap-style:square;v-text-anchor:top">
                      <v:fill o:detectmouseclick="t" type="solid" color2="#964c99"/>
                      <v:stroke color="black" weight="9360" joinstyle="round" endcap="flat"/>
                      <v:textbox>
                        <w:txbxContent>
                          <w:p>
                            <w:pPr>
                              <w:pStyle w:val="Style40"/>
                              <w:widowControl w:val="false"/>
                              <w:spacing w:before="57" w:after="57"/>
                              <w:rPr>
                                <w:color w:val="000000"/>
                              </w:rPr>
                            </w:pPr>
                            <w:r>
                              <w:rPr>
                                <w:color w:val="000000"/>
                              </w:rPr>
                              <w:t>5.6</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pPr>
            <w:r>
              <w:t>Зона озелененных территорий специального назначения (5.6)</w:t>
            </w:r>
          </w:p>
        </w:tc>
      </w:tr>
      <w:tr w:rsidR="006B2436">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jc w:val="center"/>
            </w:pPr>
            <w:r>
              <w:rPr>
                <w:noProof/>
                <w:lang w:eastAsia="ru-RU"/>
              </w:rPr>
              <mc:AlternateContent>
                <mc:Choice Requires="wps">
                  <w:drawing>
                    <wp:anchor distT="0" distB="0" distL="0" distR="0" simplePos="0" relativeHeight="7" behindDoc="0" locked="0" layoutInCell="0" allowOverlap="1">
                      <wp:simplePos x="0" y="0"/>
                      <wp:positionH relativeFrom="column">
                        <wp:posOffset>381635</wp:posOffset>
                      </wp:positionH>
                      <wp:positionV relativeFrom="paragraph">
                        <wp:posOffset>60960</wp:posOffset>
                      </wp:positionV>
                      <wp:extent cx="832485" cy="400685"/>
                      <wp:effectExtent l="5080" t="5080" r="5080" b="5080"/>
                      <wp:wrapNone/>
                      <wp:docPr id="19" name="Врезка13_11"/>
                      <wp:cNvGraphicFramePr/>
                      <a:graphic xmlns:a="http://schemas.openxmlformats.org/drawingml/2006/main">
                        <a:graphicData uri="http://schemas.microsoft.com/office/word/2010/wordprocessingShape">
                          <wps:wsp>
                            <wps:cNvSpPr/>
                            <wps:spPr>
                              <a:xfrm>
                                <a:off x="0" y="0"/>
                                <a:ext cx="831960" cy="39996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6B2436" w:rsidRDefault="003A7D71">
                                  <w:pPr>
                                    <w:pStyle w:val="aff4"/>
                                    <w:widowControl w:val="0"/>
                                    <w:spacing w:before="57" w:after="57"/>
                                    <w:rPr>
                                      <w:color w:val="000000"/>
                                    </w:rPr>
                                  </w:pPr>
                                  <w:r>
                                    <w:rPr>
                                      <w:color w:val="000000"/>
                                    </w:rPr>
                                    <w:t>6.1</w:t>
                                  </w:r>
                                </w:p>
                              </w:txbxContent>
                            </wps:txbx>
                            <wps:bodyPr>
                              <a:noAutofit/>
                            </wps:bodyPr>
                          </wps:wsp>
                        </a:graphicData>
                      </a:graphic>
                    </wp:anchor>
                  </w:drawing>
                </mc:Choice>
                <mc:Fallback>
                  <w:pict>
                    <v:rect id="shape_0" ID="Врезка13_11" fillcolor="#305000" stroked="t" style="position:absolute;margin-left:30.05pt;margin-top:4.8pt;width:65.45pt;height:31.45pt;mso-wrap-style:square;v-text-anchor:top">
                      <v:fill o:detectmouseclick="t" type="solid" color2="#cfafff"/>
                      <v:stroke color="black" weight="9360" joinstyle="round" endcap="flat"/>
                      <v:textbox>
                        <w:txbxContent>
                          <w:p>
                            <w:pPr>
                              <w:pStyle w:val="Style40"/>
                              <w:widowControl w:val="false"/>
                              <w:spacing w:before="57" w:after="57"/>
                              <w:rPr>
                                <w:color w:val="000000"/>
                              </w:rPr>
                            </w:pPr>
                            <w:r>
                              <w:rPr>
                                <w:color w:val="000000"/>
                              </w:rPr>
                              <w:t>6.1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pPr>
            <w:r>
              <w:t>Зона кладбищ (6.1)</w:t>
            </w:r>
          </w:p>
        </w:tc>
      </w:tr>
    </w:tbl>
    <w:p w:rsidR="006B2436" w:rsidRDefault="006B2436">
      <w:pPr>
        <w:pStyle w:val="af7"/>
        <w:rPr>
          <w:szCs w:val="28"/>
        </w:rPr>
      </w:pPr>
    </w:p>
    <w:p w:rsidR="006B2436" w:rsidRDefault="003A7D71">
      <w:pPr>
        <w:pStyle w:val="1"/>
        <w:contextualSpacing/>
      </w:pPr>
      <w:bookmarkStart w:id="13" w:name="_Toc198829171"/>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13"/>
    </w:p>
    <w:p w:rsidR="006B2436" w:rsidRDefault="006B2436">
      <w:pPr>
        <w:pStyle w:val="af7"/>
      </w:pPr>
    </w:p>
    <w:p w:rsidR="006B2436" w:rsidRDefault="003A7D71">
      <w:pPr>
        <w:pStyle w:val="af7"/>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6B2436" w:rsidRDefault="003A7D71">
      <w:pPr>
        <w:pStyle w:val="af7"/>
      </w:pPr>
      <w:r>
        <w:rPr>
          <w:color w:val="000000"/>
        </w:rPr>
        <w:t>1) основные виды разрешенного использования;</w:t>
      </w:r>
    </w:p>
    <w:p w:rsidR="006B2436" w:rsidRDefault="003A7D71">
      <w:pPr>
        <w:pStyle w:val="af7"/>
      </w:pPr>
      <w:r>
        <w:rPr>
          <w:color w:val="000000"/>
        </w:rPr>
        <w:t xml:space="preserve">2) </w:t>
      </w:r>
      <w:r>
        <w:rPr>
          <w:color w:val="000000"/>
          <w:spacing w:val="4"/>
        </w:rPr>
        <w:t>условно разрешенные виды использования;</w:t>
      </w:r>
    </w:p>
    <w:p w:rsidR="006B2436" w:rsidRDefault="003A7D71">
      <w:pPr>
        <w:pStyle w:val="af7"/>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B2436" w:rsidRDefault="003A7D71">
      <w:pPr>
        <w:pStyle w:val="af7"/>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нормативному регулированию в сфере земельных отношений.</w:t>
      </w:r>
    </w:p>
    <w:p w:rsidR="006B2436" w:rsidRDefault="003A7D71">
      <w:pPr>
        <w:pStyle w:val="af7"/>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6B2436" w:rsidRDefault="003A7D71">
      <w:pPr>
        <w:pStyle w:val="af7"/>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6B2436" w:rsidRDefault="003A7D71">
      <w:pPr>
        <w:pStyle w:val="af7"/>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6B2436" w:rsidRDefault="003A7D71">
      <w:pPr>
        <w:pStyle w:val="af7"/>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w:t>
      </w:r>
      <w:r>
        <w:rPr>
          <w:color w:val="000000"/>
          <w:szCs w:val="28"/>
        </w:rPr>
        <w:lastRenderedPageBreak/>
        <w:t>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6B2436" w:rsidRDefault="003A7D71">
      <w:pPr>
        <w:pStyle w:val="af7"/>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6B2436" w:rsidRDefault="003A7D71">
      <w:pPr>
        <w:pStyle w:val="af7"/>
      </w:pPr>
      <w:r>
        <w:rPr>
          <w:color w:val="000000"/>
          <w:szCs w:val="28"/>
        </w:rPr>
        <w:t xml:space="preserve">8.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6B2436" w:rsidRDefault="003A7D71">
      <w:pPr>
        <w:pStyle w:val="af7"/>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6B2436" w:rsidRDefault="003A7D71">
      <w:pPr>
        <w:pStyle w:val="af7"/>
      </w:pPr>
      <w:r>
        <w:rPr>
          <w:color w:val="000000"/>
          <w:szCs w:val="28"/>
        </w:rPr>
        <w:t>9.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6B2436" w:rsidRDefault="003A7D71">
      <w:pPr>
        <w:pStyle w:val="af7"/>
      </w:pPr>
      <w:r>
        <w:rPr>
          <w:color w:val="000000"/>
          <w:szCs w:val="28"/>
        </w:rPr>
        <w:t>10.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6B2436" w:rsidRDefault="003A7D71">
      <w:pPr>
        <w:pStyle w:val="af7"/>
      </w:pPr>
      <w:r>
        <w:rPr>
          <w:color w:val="000000"/>
          <w:szCs w:val="28"/>
        </w:rPr>
        <w:t xml:space="preserve">11.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6B2436" w:rsidRDefault="006B2436">
      <w:pPr>
        <w:pStyle w:val="af7"/>
        <w:rPr>
          <w:szCs w:val="28"/>
        </w:rPr>
      </w:pPr>
    </w:p>
    <w:p w:rsidR="006B2436" w:rsidRDefault="003A7D71">
      <w:pPr>
        <w:pStyle w:val="1"/>
        <w:contextualSpacing/>
      </w:pPr>
      <w:bookmarkStart w:id="14" w:name="_Toc198829172"/>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14"/>
    </w:p>
    <w:p w:rsidR="006B2436" w:rsidRDefault="006B2436">
      <w:pPr>
        <w:pStyle w:val="af7"/>
        <w:rPr>
          <w:szCs w:val="28"/>
        </w:rPr>
      </w:pPr>
    </w:p>
    <w:p w:rsidR="006B2436" w:rsidRDefault="003A7D71">
      <w:pPr>
        <w:pStyle w:val="af7"/>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предназначена для</w:t>
      </w:r>
      <w:r>
        <w:rPr>
          <w:rFonts w:eastAsia="Times New Roman" w:cs="Times New Roman"/>
          <w:color w:val="000000"/>
          <w:kern w:val="2"/>
          <w:szCs w:val="28"/>
          <w:lang w:eastAsia="ar-SA"/>
        </w:rPr>
        <w:t xml:space="preserve">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6B2436" w:rsidRDefault="003A7D71">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6B2436" w:rsidRDefault="006B2436">
      <w:pPr>
        <w:pStyle w:val="af7"/>
      </w:pPr>
    </w:p>
    <w:p w:rsidR="006B2436" w:rsidRDefault="003A7D71">
      <w:pPr>
        <w:pStyle w:val="af7"/>
        <w:jc w:val="right"/>
      </w:pPr>
      <w:r>
        <w:lastRenderedPageBreak/>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B2436">
        <w:trPr>
          <w:tblHeader/>
        </w:trPr>
        <w:tc>
          <w:tcPr>
            <w:tcW w:w="2386" w:type="dxa"/>
            <w:tcBorders>
              <w:top w:val="single" w:sz="4" w:space="0" w:color="000000"/>
              <w:left w:val="single" w:sz="4" w:space="0" w:color="000000"/>
              <w:bottom w:val="single" w:sz="4" w:space="0" w:color="000000"/>
            </w:tcBorders>
            <w:vAlign w:val="center"/>
          </w:tcPr>
          <w:p w:rsidR="006B2436" w:rsidRDefault="003A7D7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B2436" w:rsidRDefault="003A7D71">
            <w:pPr>
              <w:pStyle w:val="aff2"/>
              <w:widowControl w:val="0"/>
              <w:jc w:val="center"/>
            </w:pPr>
            <w:r>
              <w:rPr>
                <w:color w:val="000000"/>
              </w:rPr>
              <w:t>Наименование вида</w:t>
            </w:r>
          </w:p>
          <w:p w:rsidR="006B2436" w:rsidRDefault="003A7D7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Код вида разрешенного использования</w:t>
            </w:r>
          </w:p>
        </w:tc>
      </w:tr>
      <w:tr w:rsidR="006B2436">
        <w:tc>
          <w:tcPr>
            <w:tcW w:w="2386" w:type="dxa"/>
            <w:vMerge w:val="restart"/>
            <w:tcBorders>
              <w:left w:val="single" w:sz="4" w:space="0" w:color="000000"/>
              <w:bottom w:val="single" w:sz="4" w:space="0" w:color="000000"/>
            </w:tcBorders>
          </w:tcPr>
          <w:p w:rsidR="006B2436" w:rsidRDefault="003A7D7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6B2436" w:rsidRDefault="003A7D71">
            <w:pPr>
              <w:pStyle w:val="aff2"/>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t>2.1</w:t>
            </w:r>
          </w:p>
        </w:tc>
      </w:tr>
      <w:tr w:rsidR="006B2436">
        <w:tc>
          <w:tcPr>
            <w:tcW w:w="2386" w:type="dxa"/>
            <w:vMerge/>
            <w:tcBorders>
              <w:left w:val="single" w:sz="4" w:space="0" w:color="000000"/>
              <w:bottom w:val="single" w:sz="4" w:space="0" w:color="000000"/>
            </w:tcBorders>
          </w:tcPr>
          <w:p w:rsidR="006B2436" w:rsidRDefault="006B2436">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t>2.1.1</w:t>
            </w:r>
          </w:p>
        </w:tc>
      </w:tr>
      <w:tr w:rsidR="006B2436">
        <w:trPr>
          <w:trHeight w:val="465"/>
        </w:trPr>
        <w:tc>
          <w:tcPr>
            <w:tcW w:w="2386" w:type="dxa"/>
            <w:vMerge/>
            <w:tcBorders>
              <w:left w:val="single" w:sz="4" w:space="0" w:color="000000"/>
              <w:bottom w:val="single" w:sz="4" w:space="0" w:color="000000"/>
            </w:tcBorders>
          </w:tcPr>
          <w:p w:rsidR="006B2436" w:rsidRDefault="006B2436">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spacing w:line="227" w:lineRule="exact"/>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spacing w:line="227" w:lineRule="exact"/>
              <w:jc w:val="center"/>
            </w:pPr>
            <w:r>
              <w:t>2.2</w:t>
            </w:r>
          </w:p>
        </w:tc>
      </w:tr>
      <w:tr w:rsidR="006B2436">
        <w:tc>
          <w:tcPr>
            <w:tcW w:w="2386" w:type="dxa"/>
            <w:vMerge/>
            <w:tcBorders>
              <w:left w:val="single" w:sz="4" w:space="0" w:color="000000"/>
              <w:bottom w:val="single" w:sz="4" w:space="0" w:color="000000"/>
            </w:tcBorders>
          </w:tcPr>
          <w:p w:rsidR="006B2436" w:rsidRDefault="006B2436">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t>2.3</w:t>
            </w:r>
          </w:p>
        </w:tc>
      </w:tr>
      <w:tr w:rsidR="006B2436">
        <w:tc>
          <w:tcPr>
            <w:tcW w:w="2386" w:type="dxa"/>
            <w:vMerge/>
            <w:tcBorders>
              <w:left w:val="single" w:sz="4" w:space="0" w:color="000000"/>
              <w:bottom w:val="single" w:sz="4" w:space="0" w:color="000000"/>
            </w:tcBorders>
          </w:tcPr>
          <w:p w:rsidR="006B2436" w:rsidRDefault="006B2436">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rPr>
                <w:color w:val="000000"/>
              </w:rPr>
              <w:t>2.7.1</w:t>
            </w:r>
          </w:p>
        </w:tc>
      </w:tr>
      <w:tr w:rsidR="006B2436">
        <w:tc>
          <w:tcPr>
            <w:tcW w:w="2386" w:type="dxa"/>
            <w:vMerge/>
            <w:tcBorders>
              <w:left w:val="single" w:sz="4" w:space="0" w:color="000000"/>
              <w:bottom w:val="single" w:sz="4" w:space="0" w:color="000000"/>
            </w:tcBorders>
          </w:tcPr>
          <w:p w:rsidR="006B2436" w:rsidRDefault="006B2436">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t>3.1.1</w:t>
            </w:r>
          </w:p>
        </w:tc>
      </w:tr>
      <w:tr w:rsidR="006B2436">
        <w:tc>
          <w:tcPr>
            <w:tcW w:w="2386" w:type="dxa"/>
            <w:vMerge/>
            <w:tcBorders>
              <w:left w:val="single" w:sz="4" w:space="0" w:color="000000"/>
              <w:bottom w:val="single" w:sz="4" w:space="0" w:color="000000"/>
            </w:tcBorders>
          </w:tcPr>
          <w:p w:rsidR="006B2436" w:rsidRDefault="006B2436">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t>3.1.2</w:t>
            </w:r>
          </w:p>
        </w:tc>
      </w:tr>
      <w:tr w:rsidR="006B2436">
        <w:tc>
          <w:tcPr>
            <w:tcW w:w="2386" w:type="dxa"/>
            <w:vMerge/>
            <w:tcBorders>
              <w:left w:val="single" w:sz="4" w:space="0" w:color="000000"/>
              <w:bottom w:val="single" w:sz="4" w:space="0" w:color="000000"/>
            </w:tcBorders>
          </w:tcPr>
          <w:p w:rsidR="006B2436" w:rsidRDefault="006B2436">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t>3.2.3</w:t>
            </w:r>
          </w:p>
        </w:tc>
      </w:tr>
      <w:tr w:rsidR="006B2436">
        <w:tc>
          <w:tcPr>
            <w:tcW w:w="2386" w:type="dxa"/>
            <w:vMerge/>
            <w:tcBorders>
              <w:left w:val="single" w:sz="4" w:space="0" w:color="000000"/>
              <w:bottom w:val="single" w:sz="4" w:space="0" w:color="000000"/>
            </w:tcBorders>
          </w:tcPr>
          <w:p w:rsidR="006B2436" w:rsidRDefault="006B2436">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t>3.3</w:t>
            </w:r>
          </w:p>
        </w:tc>
      </w:tr>
      <w:tr w:rsidR="006B2436">
        <w:tc>
          <w:tcPr>
            <w:tcW w:w="2386" w:type="dxa"/>
            <w:vMerge/>
            <w:tcBorders>
              <w:left w:val="single" w:sz="4" w:space="0" w:color="000000"/>
              <w:bottom w:val="single" w:sz="4" w:space="0" w:color="000000"/>
            </w:tcBorders>
          </w:tcPr>
          <w:p w:rsidR="006B2436" w:rsidRDefault="006B2436">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t>3.4.1</w:t>
            </w:r>
          </w:p>
        </w:tc>
      </w:tr>
      <w:tr w:rsidR="006B2436">
        <w:tc>
          <w:tcPr>
            <w:tcW w:w="2386" w:type="dxa"/>
            <w:vMerge/>
            <w:tcBorders>
              <w:left w:val="single" w:sz="4" w:space="0" w:color="000000"/>
              <w:bottom w:val="single" w:sz="4" w:space="0" w:color="000000"/>
            </w:tcBorders>
          </w:tcPr>
          <w:p w:rsidR="006B2436" w:rsidRDefault="006B2436">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t>3.5.1</w:t>
            </w:r>
          </w:p>
        </w:tc>
      </w:tr>
      <w:tr w:rsidR="006B2436">
        <w:tc>
          <w:tcPr>
            <w:tcW w:w="2386" w:type="dxa"/>
            <w:vMerge/>
            <w:tcBorders>
              <w:left w:val="single" w:sz="4" w:space="0" w:color="000000"/>
              <w:bottom w:val="single" w:sz="4" w:space="0" w:color="000000"/>
            </w:tcBorders>
          </w:tcPr>
          <w:p w:rsidR="006B2436" w:rsidRDefault="006B2436">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t>3.6.1</w:t>
            </w:r>
          </w:p>
        </w:tc>
      </w:tr>
      <w:tr w:rsidR="006B2436">
        <w:trPr>
          <w:trHeight w:val="238"/>
        </w:trPr>
        <w:tc>
          <w:tcPr>
            <w:tcW w:w="2386" w:type="dxa"/>
            <w:vMerge/>
            <w:tcBorders>
              <w:left w:val="single" w:sz="4" w:space="0" w:color="000000"/>
              <w:bottom w:val="single" w:sz="4" w:space="0" w:color="000000"/>
            </w:tcBorders>
          </w:tcPr>
          <w:p w:rsidR="006B2436" w:rsidRDefault="006B2436">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t>3.8.1</w:t>
            </w:r>
          </w:p>
        </w:tc>
      </w:tr>
      <w:tr w:rsidR="006B2436">
        <w:trPr>
          <w:trHeight w:val="465"/>
        </w:trPr>
        <w:tc>
          <w:tcPr>
            <w:tcW w:w="2386" w:type="dxa"/>
            <w:vMerge/>
            <w:tcBorders>
              <w:left w:val="single" w:sz="4" w:space="0" w:color="000000"/>
              <w:bottom w:val="single" w:sz="4" w:space="0" w:color="000000"/>
            </w:tcBorders>
          </w:tcPr>
          <w:p w:rsidR="006B2436" w:rsidRDefault="006B2436">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spacing w:before="57" w:after="57" w:line="227" w:lineRule="exact"/>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t>3.9.1</w:t>
            </w:r>
          </w:p>
        </w:tc>
      </w:tr>
      <w:tr w:rsidR="006B2436">
        <w:trPr>
          <w:trHeight w:val="238"/>
        </w:trPr>
        <w:tc>
          <w:tcPr>
            <w:tcW w:w="2386" w:type="dxa"/>
            <w:vMerge/>
            <w:tcBorders>
              <w:left w:val="single" w:sz="4" w:space="0" w:color="000000"/>
              <w:bottom w:val="single" w:sz="4" w:space="0" w:color="000000"/>
            </w:tcBorders>
          </w:tcPr>
          <w:p w:rsidR="006B2436" w:rsidRDefault="006B2436">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магазины;</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t>4.4</w:t>
            </w:r>
          </w:p>
        </w:tc>
      </w:tr>
      <w:tr w:rsidR="006B2436">
        <w:trPr>
          <w:trHeight w:val="238"/>
        </w:trPr>
        <w:tc>
          <w:tcPr>
            <w:tcW w:w="2386" w:type="dxa"/>
            <w:vMerge/>
            <w:tcBorders>
              <w:left w:val="single" w:sz="4" w:space="0" w:color="000000"/>
              <w:bottom w:val="single" w:sz="4" w:space="0" w:color="000000"/>
            </w:tcBorders>
          </w:tcPr>
          <w:p w:rsidR="006B2436" w:rsidRDefault="006B2436">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t>5.1.2</w:t>
            </w:r>
          </w:p>
        </w:tc>
      </w:tr>
      <w:tr w:rsidR="006B2436">
        <w:tc>
          <w:tcPr>
            <w:tcW w:w="2386" w:type="dxa"/>
            <w:vMerge/>
            <w:tcBorders>
              <w:left w:val="single" w:sz="4" w:space="0" w:color="000000"/>
              <w:bottom w:val="single" w:sz="4" w:space="0" w:color="000000"/>
            </w:tcBorders>
          </w:tcPr>
          <w:p w:rsidR="006B2436" w:rsidRDefault="006B2436">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t>5.1.3</w:t>
            </w:r>
          </w:p>
        </w:tc>
      </w:tr>
      <w:tr w:rsidR="006B2436">
        <w:tc>
          <w:tcPr>
            <w:tcW w:w="2386" w:type="dxa"/>
            <w:vMerge/>
            <w:tcBorders>
              <w:left w:val="single" w:sz="4" w:space="0" w:color="000000"/>
              <w:bottom w:val="single" w:sz="4" w:space="0" w:color="000000"/>
            </w:tcBorders>
          </w:tcPr>
          <w:p w:rsidR="006B2436" w:rsidRDefault="006B2436">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t>8.3</w:t>
            </w:r>
          </w:p>
        </w:tc>
      </w:tr>
      <w:tr w:rsidR="006B2436">
        <w:tc>
          <w:tcPr>
            <w:tcW w:w="2386" w:type="dxa"/>
            <w:vMerge/>
            <w:tcBorders>
              <w:left w:val="single" w:sz="4" w:space="0" w:color="000000"/>
              <w:bottom w:val="single" w:sz="4" w:space="0" w:color="000000"/>
            </w:tcBorders>
          </w:tcPr>
          <w:p w:rsidR="006B2436" w:rsidRDefault="006B2436">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12.0</w:t>
            </w:r>
          </w:p>
        </w:tc>
      </w:tr>
      <w:tr w:rsidR="006B2436">
        <w:trPr>
          <w:trHeight w:val="278"/>
        </w:trPr>
        <w:tc>
          <w:tcPr>
            <w:tcW w:w="2386" w:type="dxa"/>
            <w:tcBorders>
              <w:left w:val="single" w:sz="4" w:space="0" w:color="000000"/>
              <w:bottom w:val="single" w:sz="4" w:space="0" w:color="000000"/>
            </w:tcBorders>
          </w:tcPr>
          <w:p w:rsidR="006B2436" w:rsidRDefault="003A7D71">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6B2436" w:rsidRDefault="003A7D71">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color w:val="000000"/>
              </w:rPr>
              <w:t>-</w:t>
            </w:r>
          </w:p>
        </w:tc>
      </w:tr>
      <w:tr w:rsidR="006B2436">
        <w:tc>
          <w:tcPr>
            <w:tcW w:w="2386" w:type="dxa"/>
            <w:tcBorders>
              <w:left w:val="single" w:sz="4" w:space="0" w:color="000000"/>
              <w:bottom w:val="single" w:sz="4" w:space="0" w:color="000000"/>
            </w:tcBorders>
          </w:tcPr>
          <w:p w:rsidR="006B2436" w:rsidRDefault="003A7D71">
            <w:pPr>
              <w:pStyle w:val="aff2"/>
              <w:widowControl w:val="0"/>
            </w:pPr>
            <w:r>
              <w:t>Вспомогательные</w:t>
            </w:r>
          </w:p>
          <w:p w:rsidR="006B2436" w:rsidRDefault="003A7D71">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6B2436" w:rsidRDefault="003A7D71">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color w:val="000000"/>
              </w:rPr>
              <w:t>-</w:t>
            </w:r>
          </w:p>
        </w:tc>
      </w:tr>
    </w:tbl>
    <w:p w:rsidR="006B2436" w:rsidRDefault="003A7D71">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6B2436" w:rsidRDefault="003A7D71">
      <w:pPr>
        <w:pStyle w:val="af7"/>
        <w:jc w:val="right"/>
      </w:pPr>
      <w:r>
        <w:t>Таблица 11.1.2</w:t>
      </w:r>
    </w:p>
    <w:tbl>
      <w:tblPr>
        <w:tblW w:w="9933" w:type="dxa"/>
        <w:tblInd w:w="5" w:type="dxa"/>
        <w:tblLayout w:type="fixed"/>
        <w:tblCellMar>
          <w:left w:w="5" w:type="dxa"/>
          <w:right w:w="0" w:type="dxa"/>
        </w:tblCellMar>
        <w:tblLook w:val="0000" w:firstRow="0" w:lastRow="0" w:firstColumn="0" w:lastColumn="0" w:noHBand="0" w:noVBand="0"/>
      </w:tblPr>
      <w:tblGrid>
        <w:gridCol w:w="903"/>
        <w:gridCol w:w="1081"/>
        <w:gridCol w:w="1079"/>
        <w:gridCol w:w="1225"/>
        <w:gridCol w:w="1106"/>
        <w:gridCol w:w="1387"/>
        <w:gridCol w:w="1771"/>
        <w:gridCol w:w="1381"/>
      </w:tblGrid>
      <w:tr w:rsidR="006B2436" w:rsidTr="005730C1">
        <w:trPr>
          <w:trHeight w:val="791"/>
          <w:tblHeader/>
        </w:trPr>
        <w:tc>
          <w:tcPr>
            <w:tcW w:w="902"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r>
              <w:rPr>
                <w:color w:val="000000"/>
                <w:szCs w:val="24"/>
              </w:rPr>
              <w:t>Код</w:t>
            </w:r>
          </w:p>
          <w:p w:rsidR="006B2436" w:rsidRDefault="003A7D71">
            <w:pPr>
              <w:pStyle w:val="aff2"/>
              <w:widowControl w:val="0"/>
              <w:ind w:left="0"/>
              <w:jc w:val="center"/>
              <w:rPr>
                <w:szCs w:val="24"/>
              </w:rPr>
            </w:pPr>
            <w:r>
              <w:rPr>
                <w:color w:val="000000"/>
                <w:szCs w:val="24"/>
              </w:rPr>
              <w:t>вида раз-</w:t>
            </w:r>
          </w:p>
          <w:p w:rsidR="006B2436" w:rsidRDefault="003A7D7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9" w:type="dxa"/>
            <w:gridSpan w:val="2"/>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szCs w:val="24"/>
              </w:rPr>
              <w:t xml:space="preserve">Размер </w:t>
            </w:r>
            <w:proofErr w:type="gramStart"/>
            <w:r>
              <w:rPr>
                <w:szCs w:val="24"/>
              </w:rPr>
              <w:t>земельного</w:t>
            </w:r>
            <w:proofErr w:type="gramEnd"/>
          </w:p>
          <w:p w:rsidR="006B2436" w:rsidRDefault="003A7D71">
            <w:pPr>
              <w:pStyle w:val="aff2"/>
              <w:widowControl w:val="0"/>
              <w:ind w:left="0"/>
              <w:jc w:val="center"/>
              <w:rPr>
                <w:szCs w:val="24"/>
              </w:rPr>
            </w:pPr>
            <w:r>
              <w:rPr>
                <w:szCs w:val="24"/>
              </w:rPr>
              <w:t xml:space="preserve"> участка (м)</w:t>
            </w:r>
          </w:p>
        </w:tc>
        <w:tc>
          <w:tcPr>
            <w:tcW w:w="2331" w:type="dxa"/>
            <w:gridSpan w:val="2"/>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szCs w:val="24"/>
              </w:rPr>
              <w:t xml:space="preserve">Площадь </w:t>
            </w:r>
            <w:proofErr w:type="gramStart"/>
            <w:r>
              <w:rPr>
                <w:szCs w:val="24"/>
              </w:rPr>
              <w:t>земельного</w:t>
            </w:r>
            <w:proofErr w:type="gramEnd"/>
          </w:p>
          <w:p w:rsidR="006B2436" w:rsidRDefault="003A7D7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87"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proofErr w:type="spellStart"/>
            <w:r>
              <w:rPr>
                <w:szCs w:val="24"/>
              </w:rPr>
              <w:t>Минималь</w:t>
            </w:r>
            <w:proofErr w:type="spellEnd"/>
            <w:r>
              <w:rPr>
                <w:szCs w:val="24"/>
              </w:rPr>
              <w:t>-</w:t>
            </w:r>
          </w:p>
          <w:p w:rsidR="006B2436" w:rsidRDefault="003A7D71">
            <w:pPr>
              <w:pStyle w:val="aff2"/>
              <w:widowControl w:val="0"/>
              <w:ind w:left="0"/>
              <w:jc w:val="center"/>
              <w:rPr>
                <w:szCs w:val="24"/>
              </w:rPr>
            </w:pPr>
            <w:proofErr w:type="spellStart"/>
            <w:r>
              <w:rPr>
                <w:szCs w:val="24"/>
              </w:rPr>
              <w:t>ный</w:t>
            </w:r>
            <w:proofErr w:type="spellEnd"/>
            <w:r>
              <w:rPr>
                <w:szCs w:val="24"/>
              </w:rPr>
              <w:t xml:space="preserve"> отступ</w:t>
            </w:r>
          </w:p>
          <w:p w:rsidR="006B2436" w:rsidRDefault="003A7D71">
            <w:pPr>
              <w:pStyle w:val="aff2"/>
              <w:widowControl w:val="0"/>
              <w:ind w:left="0"/>
              <w:jc w:val="center"/>
              <w:rPr>
                <w:szCs w:val="24"/>
              </w:rPr>
            </w:pPr>
            <w:r>
              <w:rPr>
                <w:szCs w:val="24"/>
              </w:rPr>
              <w:t>от границ земельного участка</w:t>
            </w:r>
          </w:p>
          <w:p w:rsidR="006B2436" w:rsidRDefault="003A7D71">
            <w:pPr>
              <w:pStyle w:val="aff2"/>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color w:val="000000"/>
                <w:szCs w:val="24"/>
              </w:rPr>
              <w:t>Предельное количество этажей/</w:t>
            </w:r>
          </w:p>
          <w:p w:rsidR="006B2436" w:rsidRDefault="003A7D7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81" w:type="dxa"/>
            <w:vMerge w:val="restart"/>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6B2436" w:rsidRDefault="003A7D71">
            <w:pPr>
              <w:pStyle w:val="aff2"/>
              <w:widowControl w:val="0"/>
              <w:ind w:left="-28"/>
              <w:jc w:val="center"/>
              <w:rPr>
                <w:szCs w:val="24"/>
              </w:rPr>
            </w:pPr>
            <w:r>
              <w:rPr>
                <w:color w:val="000000"/>
                <w:szCs w:val="24"/>
              </w:rPr>
              <w:t>(%)</w:t>
            </w:r>
          </w:p>
          <w:p w:rsidR="006B2436" w:rsidRDefault="003A7D71">
            <w:pPr>
              <w:pStyle w:val="aff2"/>
              <w:widowControl w:val="0"/>
              <w:ind w:left="-28"/>
              <w:jc w:val="center"/>
              <w:rPr>
                <w:szCs w:val="24"/>
              </w:rPr>
            </w:pPr>
            <w:r>
              <w:rPr>
                <w:color w:val="000000"/>
                <w:szCs w:val="24"/>
              </w:rPr>
              <w:t>(%)</w:t>
            </w:r>
          </w:p>
        </w:tc>
      </w:tr>
      <w:tr w:rsidR="006B2436" w:rsidTr="005730C1">
        <w:trPr>
          <w:trHeight w:hRule="exact" w:val="1153"/>
          <w:tblHeader/>
        </w:trPr>
        <w:tc>
          <w:tcPr>
            <w:tcW w:w="902" w:type="dxa"/>
            <w:vMerge/>
            <w:tcBorders>
              <w:top w:val="single" w:sz="4" w:space="0" w:color="000000"/>
              <w:left w:val="single" w:sz="4" w:space="0" w:color="000000"/>
              <w:bottom w:val="single" w:sz="4" w:space="0" w:color="000000"/>
            </w:tcBorders>
            <w:vAlign w:val="center"/>
          </w:tcPr>
          <w:p w:rsidR="006B2436" w:rsidRDefault="006B2436">
            <w:pPr>
              <w:pStyle w:val="aff2"/>
              <w:widowControl w:val="0"/>
              <w:ind w:left="0"/>
              <w:jc w:val="center"/>
            </w:pPr>
          </w:p>
        </w:tc>
        <w:tc>
          <w:tcPr>
            <w:tcW w:w="1080" w:type="dxa"/>
            <w:tcBorders>
              <w:top w:val="single" w:sz="4" w:space="0" w:color="000000"/>
              <w:left w:val="single" w:sz="4" w:space="0" w:color="000000"/>
              <w:bottom w:val="single" w:sz="4" w:space="0" w:color="000000"/>
            </w:tcBorders>
          </w:tcPr>
          <w:p w:rsidR="006B2436" w:rsidRDefault="003A7D71">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6B2436" w:rsidRDefault="003A7D71">
            <w:pPr>
              <w:pStyle w:val="aff2"/>
              <w:widowControl w:val="0"/>
              <w:ind w:left="0"/>
              <w:jc w:val="center"/>
            </w:pPr>
            <w:r>
              <w:t>Макс.</w:t>
            </w:r>
          </w:p>
        </w:tc>
        <w:tc>
          <w:tcPr>
            <w:tcW w:w="1225" w:type="dxa"/>
            <w:tcBorders>
              <w:left w:val="single" w:sz="4" w:space="0" w:color="000000"/>
              <w:bottom w:val="single" w:sz="4" w:space="0" w:color="000000"/>
            </w:tcBorders>
          </w:tcPr>
          <w:p w:rsidR="006B2436" w:rsidRDefault="003A7D71">
            <w:pPr>
              <w:pStyle w:val="aff2"/>
              <w:widowControl w:val="0"/>
              <w:ind w:left="0"/>
              <w:jc w:val="center"/>
            </w:pPr>
            <w:r>
              <w:t>Мин.</w:t>
            </w:r>
          </w:p>
        </w:tc>
        <w:tc>
          <w:tcPr>
            <w:tcW w:w="1106" w:type="dxa"/>
            <w:tcBorders>
              <w:left w:val="single" w:sz="4" w:space="0" w:color="000000"/>
              <w:bottom w:val="single" w:sz="4" w:space="0" w:color="000000"/>
            </w:tcBorders>
          </w:tcPr>
          <w:p w:rsidR="006B2436" w:rsidRDefault="003A7D71">
            <w:pPr>
              <w:pStyle w:val="aff2"/>
              <w:widowControl w:val="0"/>
              <w:ind w:left="0"/>
              <w:jc w:val="center"/>
            </w:pPr>
            <w:r>
              <w:t>Макс.</w:t>
            </w:r>
          </w:p>
        </w:tc>
        <w:tc>
          <w:tcPr>
            <w:tcW w:w="1387" w:type="dxa"/>
            <w:vMerge/>
            <w:tcBorders>
              <w:left w:val="single" w:sz="4" w:space="0" w:color="000000"/>
              <w:bottom w:val="single" w:sz="4" w:space="0" w:color="000000"/>
            </w:tcBorders>
            <w:vAlign w:val="center"/>
          </w:tcPr>
          <w:p w:rsidR="006B2436" w:rsidRDefault="006B2436">
            <w:pPr>
              <w:pStyle w:val="aff2"/>
              <w:widowControl w:val="0"/>
              <w:jc w:val="center"/>
            </w:pPr>
          </w:p>
        </w:tc>
        <w:tc>
          <w:tcPr>
            <w:tcW w:w="1771" w:type="dxa"/>
            <w:vMerge/>
            <w:tcBorders>
              <w:top w:val="single" w:sz="4" w:space="0" w:color="000000"/>
              <w:left w:val="single" w:sz="4" w:space="0" w:color="000000"/>
              <w:bottom w:val="single" w:sz="4" w:space="0" w:color="000000"/>
            </w:tcBorders>
            <w:vAlign w:val="center"/>
          </w:tcPr>
          <w:p w:rsidR="006B2436" w:rsidRDefault="006B2436">
            <w:pPr>
              <w:pStyle w:val="aff2"/>
              <w:widowControl w:val="0"/>
              <w:ind w:left="0"/>
              <w:jc w:val="cente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6B2436" w:rsidRDefault="006B2436">
            <w:pPr>
              <w:pStyle w:val="aff2"/>
              <w:widowControl w:val="0"/>
              <w:ind w:left="0"/>
              <w:jc w:val="center"/>
            </w:pPr>
          </w:p>
        </w:tc>
      </w:tr>
      <w:tr w:rsidR="006B2436" w:rsidTr="005730C1">
        <w:trPr>
          <w:trHeight w:hRule="exact" w:val="283"/>
          <w:tblHeader/>
        </w:trPr>
        <w:tc>
          <w:tcPr>
            <w:tcW w:w="9931" w:type="dxa"/>
            <w:gridSpan w:val="8"/>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Основные виды разрешенного использования</w:t>
            </w:r>
          </w:p>
        </w:tc>
      </w:tr>
      <w:tr w:rsidR="006B2436">
        <w:trPr>
          <w:trHeight w:hRule="exact" w:val="283"/>
        </w:trPr>
        <w:tc>
          <w:tcPr>
            <w:tcW w:w="90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2.1</w:t>
            </w:r>
          </w:p>
        </w:tc>
        <w:tc>
          <w:tcPr>
            <w:tcW w:w="1080"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15</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100</w:t>
            </w:r>
          </w:p>
        </w:tc>
        <w:tc>
          <w:tcPr>
            <w:tcW w:w="122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600</w:t>
            </w:r>
          </w:p>
        </w:tc>
        <w:tc>
          <w:tcPr>
            <w:tcW w:w="1106"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2500</w:t>
            </w:r>
          </w:p>
        </w:tc>
        <w:tc>
          <w:tcPr>
            <w:tcW w:w="138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3*/20</w:t>
            </w:r>
          </w:p>
        </w:tc>
        <w:tc>
          <w:tcPr>
            <w:tcW w:w="138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40</w:t>
            </w:r>
          </w:p>
        </w:tc>
      </w:tr>
      <w:tr w:rsidR="006B2436">
        <w:trPr>
          <w:trHeight w:hRule="exact" w:val="283"/>
        </w:trPr>
        <w:tc>
          <w:tcPr>
            <w:tcW w:w="90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2.1.1</w:t>
            </w:r>
          </w:p>
        </w:tc>
        <w:tc>
          <w:tcPr>
            <w:tcW w:w="1080"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1000</w:t>
            </w:r>
          </w:p>
        </w:tc>
        <w:tc>
          <w:tcPr>
            <w:tcW w:w="1106"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8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4*/НПУ</w:t>
            </w:r>
          </w:p>
        </w:tc>
        <w:tc>
          <w:tcPr>
            <w:tcW w:w="138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60</w:t>
            </w:r>
          </w:p>
        </w:tc>
      </w:tr>
      <w:tr w:rsidR="006B2436">
        <w:trPr>
          <w:trHeight w:hRule="exact" w:val="283"/>
        </w:trPr>
        <w:tc>
          <w:tcPr>
            <w:tcW w:w="90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2.2</w:t>
            </w:r>
          </w:p>
        </w:tc>
        <w:tc>
          <w:tcPr>
            <w:tcW w:w="1080"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15</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100</w:t>
            </w:r>
          </w:p>
        </w:tc>
        <w:tc>
          <w:tcPr>
            <w:tcW w:w="122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600</w:t>
            </w:r>
          </w:p>
        </w:tc>
        <w:tc>
          <w:tcPr>
            <w:tcW w:w="1106"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2500</w:t>
            </w:r>
          </w:p>
        </w:tc>
        <w:tc>
          <w:tcPr>
            <w:tcW w:w="138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3*/20</w:t>
            </w:r>
          </w:p>
        </w:tc>
        <w:tc>
          <w:tcPr>
            <w:tcW w:w="138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40</w:t>
            </w:r>
          </w:p>
        </w:tc>
      </w:tr>
      <w:tr w:rsidR="006B2436">
        <w:trPr>
          <w:trHeight w:hRule="exact" w:val="283"/>
        </w:trPr>
        <w:tc>
          <w:tcPr>
            <w:tcW w:w="90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2.3</w:t>
            </w:r>
          </w:p>
        </w:tc>
        <w:tc>
          <w:tcPr>
            <w:tcW w:w="108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100</w:t>
            </w:r>
          </w:p>
        </w:tc>
        <w:tc>
          <w:tcPr>
            <w:tcW w:w="1225" w:type="dxa"/>
            <w:tcBorders>
              <w:left w:val="single" w:sz="4" w:space="0" w:color="000000"/>
              <w:bottom w:val="single" w:sz="4" w:space="0" w:color="000000"/>
            </w:tcBorders>
            <w:vAlign w:val="center"/>
          </w:tcPr>
          <w:p w:rsidR="006B2436" w:rsidRDefault="003A7D71">
            <w:pPr>
              <w:pStyle w:val="aff2"/>
              <w:widowControl w:val="0"/>
              <w:ind w:left="0"/>
              <w:jc w:val="center"/>
            </w:pPr>
            <w:r>
              <w:t>200</w:t>
            </w:r>
          </w:p>
        </w:tc>
        <w:tc>
          <w:tcPr>
            <w:tcW w:w="1106" w:type="dxa"/>
            <w:tcBorders>
              <w:left w:val="single" w:sz="4" w:space="0" w:color="000000"/>
              <w:bottom w:val="single" w:sz="4" w:space="0" w:color="000000"/>
            </w:tcBorders>
            <w:vAlign w:val="center"/>
          </w:tcPr>
          <w:p w:rsidR="006B2436" w:rsidRDefault="003A7D71">
            <w:pPr>
              <w:pStyle w:val="aff2"/>
              <w:widowControl w:val="0"/>
              <w:ind w:left="0"/>
              <w:jc w:val="center"/>
            </w:pPr>
            <w:r>
              <w:t>2500</w:t>
            </w:r>
          </w:p>
        </w:tc>
        <w:tc>
          <w:tcPr>
            <w:tcW w:w="1387" w:type="dxa"/>
            <w:tcBorders>
              <w:left w:val="single" w:sz="4" w:space="0" w:color="000000"/>
              <w:bottom w:val="single" w:sz="4" w:space="0" w:color="000000"/>
            </w:tcBorders>
            <w:vAlign w:val="center"/>
          </w:tcPr>
          <w:p w:rsidR="006B2436" w:rsidRDefault="003A7D71">
            <w:pPr>
              <w:pStyle w:val="aff2"/>
              <w:widowControl w:val="0"/>
              <w:ind w:left="0"/>
              <w:jc w:val="center"/>
            </w:pPr>
            <w:r>
              <w:t>3 (0)**</w:t>
            </w:r>
          </w:p>
        </w:tc>
        <w:tc>
          <w:tcPr>
            <w:tcW w:w="1771" w:type="dxa"/>
            <w:tcBorders>
              <w:left w:val="single" w:sz="4" w:space="0" w:color="000000"/>
              <w:bottom w:val="single" w:sz="4" w:space="0" w:color="000000"/>
            </w:tcBorders>
            <w:vAlign w:val="center"/>
          </w:tcPr>
          <w:p w:rsidR="006B2436" w:rsidRDefault="003A7D71">
            <w:pPr>
              <w:pStyle w:val="aff2"/>
              <w:widowControl w:val="0"/>
              <w:ind w:left="0"/>
              <w:jc w:val="center"/>
            </w:pPr>
            <w:r>
              <w:t>3*/20</w:t>
            </w:r>
          </w:p>
        </w:tc>
        <w:tc>
          <w:tcPr>
            <w:tcW w:w="138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40</w:t>
            </w:r>
          </w:p>
        </w:tc>
      </w:tr>
      <w:tr w:rsidR="006B2436">
        <w:trPr>
          <w:trHeight w:hRule="exact" w:val="283"/>
        </w:trPr>
        <w:tc>
          <w:tcPr>
            <w:tcW w:w="90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2.7.1</w:t>
            </w:r>
          </w:p>
        </w:tc>
        <w:tc>
          <w:tcPr>
            <w:tcW w:w="1080"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5" w:type="dxa"/>
            <w:tcBorders>
              <w:left w:val="single" w:sz="4" w:space="0" w:color="000000"/>
              <w:bottom w:val="single" w:sz="4" w:space="0" w:color="000000"/>
            </w:tcBorders>
            <w:vAlign w:val="center"/>
          </w:tcPr>
          <w:p w:rsidR="006B2436" w:rsidRDefault="003A7D71">
            <w:pPr>
              <w:pStyle w:val="aff2"/>
              <w:widowControl w:val="0"/>
              <w:ind w:left="0"/>
              <w:jc w:val="center"/>
            </w:pPr>
            <w:r>
              <w:t>30</w:t>
            </w:r>
          </w:p>
        </w:tc>
        <w:tc>
          <w:tcPr>
            <w:tcW w:w="1106" w:type="dxa"/>
            <w:tcBorders>
              <w:left w:val="single" w:sz="4" w:space="0" w:color="000000"/>
              <w:bottom w:val="single" w:sz="4" w:space="0" w:color="000000"/>
            </w:tcBorders>
            <w:vAlign w:val="center"/>
          </w:tcPr>
          <w:p w:rsidR="006B2436" w:rsidRDefault="003A7D71">
            <w:pPr>
              <w:pStyle w:val="aff2"/>
              <w:widowControl w:val="0"/>
              <w:ind w:left="0"/>
              <w:jc w:val="center"/>
            </w:pPr>
            <w:r>
              <w:t>80</w:t>
            </w:r>
          </w:p>
        </w:tc>
        <w:tc>
          <w:tcPr>
            <w:tcW w:w="138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771"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1*/4</w:t>
            </w:r>
          </w:p>
        </w:tc>
        <w:tc>
          <w:tcPr>
            <w:tcW w:w="138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90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3.1.1</w:t>
            </w:r>
          </w:p>
        </w:tc>
        <w:tc>
          <w:tcPr>
            <w:tcW w:w="1080"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5"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6"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8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771"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90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3.1.2</w:t>
            </w:r>
          </w:p>
        </w:tc>
        <w:tc>
          <w:tcPr>
            <w:tcW w:w="108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600</w:t>
            </w:r>
          </w:p>
        </w:tc>
        <w:tc>
          <w:tcPr>
            <w:tcW w:w="1106"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8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60</w:t>
            </w:r>
          </w:p>
        </w:tc>
      </w:tr>
      <w:tr w:rsidR="006B2436">
        <w:trPr>
          <w:trHeight w:hRule="exact" w:val="283"/>
        </w:trPr>
        <w:tc>
          <w:tcPr>
            <w:tcW w:w="90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3.2.3</w:t>
            </w:r>
          </w:p>
        </w:tc>
        <w:tc>
          <w:tcPr>
            <w:tcW w:w="108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600</w:t>
            </w:r>
          </w:p>
        </w:tc>
        <w:tc>
          <w:tcPr>
            <w:tcW w:w="1106"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8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3/20</w:t>
            </w:r>
          </w:p>
        </w:tc>
        <w:tc>
          <w:tcPr>
            <w:tcW w:w="138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60</w:t>
            </w:r>
          </w:p>
        </w:tc>
      </w:tr>
      <w:tr w:rsidR="006B2436">
        <w:trPr>
          <w:trHeight w:hRule="exact" w:val="283"/>
        </w:trPr>
        <w:tc>
          <w:tcPr>
            <w:tcW w:w="90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lastRenderedPageBreak/>
              <w:t>3.3</w:t>
            </w:r>
          </w:p>
        </w:tc>
        <w:tc>
          <w:tcPr>
            <w:tcW w:w="108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600</w:t>
            </w:r>
          </w:p>
        </w:tc>
        <w:tc>
          <w:tcPr>
            <w:tcW w:w="1106"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8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3/20</w:t>
            </w:r>
          </w:p>
        </w:tc>
        <w:tc>
          <w:tcPr>
            <w:tcW w:w="138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60</w:t>
            </w:r>
          </w:p>
        </w:tc>
      </w:tr>
      <w:tr w:rsidR="006B2436">
        <w:trPr>
          <w:trHeight w:hRule="exact" w:val="283"/>
        </w:trPr>
        <w:tc>
          <w:tcPr>
            <w:tcW w:w="90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3.4.1</w:t>
            </w:r>
          </w:p>
        </w:tc>
        <w:tc>
          <w:tcPr>
            <w:tcW w:w="108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5" w:type="dxa"/>
            <w:tcBorders>
              <w:left w:val="single" w:sz="4" w:space="0" w:color="000000"/>
              <w:bottom w:val="single" w:sz="4" w:space="0" w:color="000000"/>
            </w:tcBorders>
            <w:vAlign w:val="center"/>
          </w:tcPr>
          <w:p w:rsidR="006B2436" w:rsidRDefault="003A7D71">
            <w:pPr>
              <w:pStyle w:val="aff2"/>
              <w:widowControl w:val="0"/>
              <w:ind w:left="0"/>
              <w:jc w:val="center"/>
            </w:pPr>
            <w:r>
              <w:t>1000</w:t>
            </w:r>
          </w:p>
        </w:tc>
        <w:tc>
          <w:tcPr>
            <w:tcW w:w="1106"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87" w:type="dxa"/>
            <w:tcBorders>
              <w:left w:val="single" w:sz="4" w:space="0" w:color="000000"/>
              <w:bottom w:val="single" w:sz="4" w:space="0" w:color="000000"/>
            </w:tcBorders>
            <w:vAlign w:val="center"/>
          </w:tcPr>
          <w:p w:rsidR="006B2436" w:rsidRDefault="003A7D71">
            <w:pPr>
              <w:pStyle w:val="aff2"/>
              <w:widowControl w:val="0"/>
              <w:ind w:left="0"/>
              <w:jc w:val="center"/>
            </w:pPr>
            <w:r>
              <w:t>3</w:t>
            </w:r>
          </w:p>
        </w:tc>
        <w:tc>
          <w:tcPr>
            <w:tcW w:w="1771"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60</w:t>
            </w:r>
          </w:p>
        </w:tc>
      </w:tr>
      <w:tr w:rsidR="006B2436">
        <w:trPr>
          <w:trHeight w:hRule="exact" w:val="283"/>
        </w:trPr>
        <w:tc>
          <w:tcPr>
            <w:tcW w:w="90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3.5.1</w:t>
            </w:r>
          </w:p>
        </w:tc>
        <w:tc>
          <w:tcPr>
            <w:tcW w:w="108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5" w:type="dxa"/>
            <w:tcBorders>
              <w:left w:val="single" w:sz="4" w:space="0" w:color="000000"/>
              <w:bottom w:val="single" w:sz="4" w:space="0" w:color="000000"/>
            </w:tcBorders>
            <w:vAlign w:val="center"/>
          </w:tcPr>
          <w:p w:rsidR="006B2436" w:rsidRDefault="003A7D71">
            <w:pPr>
              <w:pStyle w:val="aff2"/>
              <w:widowControl w:val="0"/>
              <w:ind w:left="0"/>
              <w:jc w:val="center"/>
            </w:pPr>
            <w:r>
              <w:t>1000</w:t>
            </w:r>
          </w:p>
        </w:tc>
        <w:tc>
          <w:tcPr>
            <w:tcW w:w="1106"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87" w:type="dxa"/>
            <w:tcBorders>
              <w:left w:val="single" w:sz="4" w:space="0" w:color="000000"/>
              <w:bottom w:val="single" w:sz="4" w:space="0" w:color="000000"/>
            </w:tcBorders>
            <w:vAlign w:val="center"/>
          </w:tcPr>
          <w:p w:rsidR="006B2436" w:rsidRDefault="003A7D71">
            <w:pPr>
              <w:pStyle w:val="aff2"/>
              <w:widowControl w:val="0"/>
              <w:ind w:left="0"/>
              <w:jc w:val="center"/>
            </w:pPr>
            <w:r>
              <w:t>3</w:t>
            </w:r>
          </w:p>
        </w:tc>
        <w:tc>
          <w:tcPr>
            <w:tcW w:w="1771"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60</w:t>
            </w:r>
          </w:p>
        </w:tc>
      </w:tr>
      <w:tr w:rsidR="006B2436">
        <w:trPr>
          <w:trHeight w:hRule="exact" w:val="283"/>
        </w:trPr>
        <w:tc>
          <w:tcPr>
            <w:tcW w:w="90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3.6.1</w:t>
            </w:r>
          </w:p>
        </w:tc>
        <w:tc>
          <w:tcPr>
            <w:tcW w:w="108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5" w:type="dxa"/>
            <w:tcBorders>
              <w:left w:val="single" w:sz="4" w:space="0" w:color="000000"/>
              <w:bottom w:val="single" w:sz="4" w:space="0" w:color="000000"/>
            </w:tcBorders>
            <w:vAlign w:val="center"/>
          </w:tcPr>
          <w:p w:rsidR="006B2436" w:rsidRDefault="003A7D71">
            <w:pPr>
              <w:pStyle w:val="aff2"/>
              <w:widowControl w:val="0"/>
              <w:ind w:left="0"/>
              <w:jc w:val="center"/>
            </w:pPr>
            <w:r>
              <w:t>1000</w:t>
            </w:r>
          </w:p>
        </w:tc>
        <w:tc>
          <w:tcPr>
            <w:tcW w:w="1106"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87" w:type="dxa"/>
            <w:tcBorders>
              <w:left w:val="single" w:sz="4" w:space="0" w:color="000000"/>
              <w:bottom w:val="single" w:sz="4" w:space="0" w:color="000000"/>
            </w:tcBorders>
            <w:vAlign w:val="center"/>
          </w:tcPr>
          <w:p w:rsidR="006B2436" w:rsidRDefault="003A7D71">
            <w:pPr>
              <w:pStyle w:val="aff2"/>
              <w:widowControl w:val="0"/>
              <w:ind w:left="0"/>
              <w:jc w:val="center"/>
            </w:pPr>
            <w:r>
              <w:t>3</w:t>
            </w:r>
          </w:p>
        </w:tc>
        <w:tc>
          <w:tcPr>
            <w:tcW w:w="1771"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60</w:t>
            </w:r>
          </w:p>
        </w:tc>
      </w:tr>
      <w:tr w:rsidR="006B2436">
        <w:trPr>
          <w:trHeight w:hRule="exact" w:val="283"/>
        </w:trPr>
        <w:tc>
          <w:tcPr>
            <w:tcW w:w="90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3.8.1</w:t>
            </w:r>
          </w:p>
        </w:tc>
        <w:tc>
          <w:tcPr>
            <w:tcW w:w="108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5" w:type="dxa"/>
            <w:tcBorders>
              <w:left w:val="single" w:sz="4" w:space="0" w:color="000000"/>
              <w:bottom w:val="single" w:sz="4" w:space="0" w:color="000000"/>
            </w:tcBorders>
            <w:vAlign w:val="center"/>
          </w:tcPr>
          <w:p w:rsidR="006B2436" w:rsidRDefault="003A7D71">
            <w:pPr>
              <w:pStyle w:val="aff2"/>
              <w:widowControl w:val="0"/>
              <w:ind w:left="0"/>
              <w:jc w:val="center"/>
            </w:pPr>
            <w:r>
              <w:t>1000</w:t>
            </w:r>
          </w:p>
        </w:tc>
        <w:tc>
          <w:tcPr>
            <w:tcW w:w="1106"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87" w:type="dxa"/>
            <w:tcBorders>
              <w:left w:val="single" w:sz="4" w:space="0" w:color="000000"/>
              <w:bottom w:val="single" w:sz="4" w:space="0" w:color="000000"/>
            </w:tcBorders>
            <w:vAlign w:val="center"/>
          </w:tcPr>
          <w:p w:rsidR="006B2436" w:rsidRDefault="003A7D71">
            <w:pPr>
              <w:pStyle w:val="aff2"/>
              <w:widowControl w:val="0"/>
              <w:ind w:left="0"/>
              <w:jc w:val="center"/>
            </w:pPr>
            <w:r>
              <w:t>3</w:t>
            </w:r>
          </w:p>
        </w:tc>
        <w:tc>
          <w:tcPr>
            <w:tcW w:w="1771"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60</w:t>
            </w:r>
          </w:p>
        </w:tc>
      </w:tr>
      <w:tr w:rsidR="006B2436">
        <w:trPr>
          <w:trHeight w:hRule="exact" w:val="283"/>
        </w:trPr>
        <w:tc>
          <w:tcPr>
            <w:tcW w:w="90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3.9.1</w:t>
            </w:r>
          </w:p>
        </w:tc>
        <w:tc>
          <w:tcPr>
            <w:tcW w:w="1080"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5"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6"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8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771"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90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4.4</w:t>
            </w:r>
          </w:p>
        </w:tc>
        <w:tc>
          <w:tcPr>
            <w:tcW w:w="108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600</w:t>
            </w:r>
          </w:p>
        </w:tc>
        <w:tc>
          <w:tcPr>
            <w:tcW w:w="1106"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8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3/20</w:t>
            </w:r>
          </w:p>
        </w:tc>
        <w:tc>
          <w:tcPr>
            <w:tcW w:w="138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60</w:t>
            </w:r>
          </w:p>
        </w:tc>
      </w:tr>
      <w:tr w:rsidR="006B2436">
        <w:trPr>
          <w:trHeight w:hRule="exact" w:val="283"/>
        </w:trPr>
        <w:tc>
          <w:tcPr>
            <w:tcW w:w="90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5.1.2</w:t>
            </w:r>
          </w:p>
        </w:tc>
        <w:tc>
          <w:tcPr>
            <w:tcW w:w="108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5" w:type="dxa"/>
            <w:tcBorders>
              <w:left w:val="single" w:sz="4" w:space="0" w:color="000000"/>
              <w:bottom w:val="single" w:sz="4" w:space="0" w:color="000000"/>
            </w:tcBorders>
            <w:vAlign w:val="center"/>
          </w:tcPr>
          <w:p w:rsidR="006B2436" w:rsidRDefault="003A7D71">
            <w:pPr>
              <w:pStyle w:val="aff2"/>
              <w:widowControl w:val="0"/>
              <w:ind w:left="0"/>
              <w:jc w:val="center"/>
            </w:pPr>
            <w:r>
              <w:t>1000</w:t>
            </w:r>
          </w:p>
        </w:tc>
        <w:tc>
          <w:tcPr>
            <w:tcW w:w="1106"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87" w:type="dxa"/>
            <w:tcBorders>
              <w:left w:val="single" w:sz="4" w:space="0" w:color="000000"/>
              <w:bottom w:val="single" w:sz="4" w:space="0" w:color="000000"/>
            </w:tcBorders>
            <w:vAlign w:val="center"/>
          </w:tcPr>
          <w:p w:rsidR="006B2436" w:rsidRDefault="003A7D71">
            <w:pPr>
              <w:pStyle w:val="aff2"/>
              <w:widowControl w:val="0"/>
              <w:ind w:left="0"/>
              <w:jc w:val="center"/>
            </w:pPr>
            <w:r>
              <w:t>3</w:t>
            </w:r>
          </w:p>
        </w:tc>
        <w:tc>
          <w:tcPr>
            <w:tcW w:w="1771"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60</w:t>
            </w:r>
          </w:p>
        </w:tc>
      </w:tr>
      <w:tr w:rsidR="006B2436">
        <w:trPr>
          <w:trHeight w:hRule="exact" w:val="283"/>
        </w:trPr>
        <w:tc>
          <w:tcPr>
            <w:tcW w:w="90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5.1.3</w:t>
            </w:r>
          </w:p>
        </w:tc>
        <w:tc>
          <w:tcPr>
            <w:tcW w:w="108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5"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6"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8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771"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90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8.3</w:t>
            </w:r>
          </w:p>
        </w:tc>
        <w:tc>
          <w:tcPr>
            <w:tcW w:w="108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5"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6"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87" w:type="dxa"/>
            <w:tcBorders>
              <w:left w:val="single" w:sz="4" w:space="0" w:color="000000"/>
              <w:bottom w:val="single" w:sz="4" w:space="0" w:color="000000"/>
            </w:tcBorders>
            <w:vAlign w:val="center"/>
          </w:tcPr>
          <w:p w:rsidR="006B2436" w:rsidRDefault="003A7D71">
            <w:pPr>
              <w:pStyle w:val="aff2"/>
              <w:widowControl w:val="0"/>
              <w:ind w:left="0"/>
              <w:jc w:val="center"/>
            </w:pPr>
            <w:r>
              <w:t>3</w:t>
            </w:r>
          </w:p>
        </w:tc>
        <w:tc>
          <w:tcPr>
            <w:tcW w:w="1771"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60</w:t>
            </w:r>
          </w:p>
        </w:tc>
      </w:tr>
      <w:tr w:rsidR="006B2436">
        <w:trPr>
          <w:trHeight w:hRule="exact" w:val="283"/>
        </w:trPr>
        <w:tc>
          <w:tcPr>
            <w:tcW w:w="90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12.0</w:t>
            </w:r>
          </w:p>
        </w:tc>
        <w:tc>
          <w:tcPr>
            <w:tcW w:w="108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5"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6"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8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771"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1417"/>
        </w:trPr>
        <w:tc>
          <w:tcPr>
            <w:tcW w:w="9931" w:type="dxa"/>
            <w:gridSpan w:val="8"/>
            <w:tcBorders>
              <w:left w:val="single" w:sz="4" w:space="0" w:color="000000"/>
              <w:bottom w:val="single" w:sz="4" w:space="0" w:color="000000"/>
              <w:right w:val="single" w:sz="4" w:space="0" w:color="000000"/>
            </w:tcBorders>
            <w:vAlign w:val="center"/>
          </w:tcPr>
          <w:p w:rsidR="006B2436" w:rsidRDefault="003A7D71">
            <w:pPr>
              <w:pStyle w:val="aff2"/>
              <w:widowControl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6B2436" w:rsidRDefault="003A7D71">
            <w:pPr>
              <w:pStyle w:val="af7"/>
              <w:widowControl w:val="0"/>
              <w:suppressLineNumbers/>
              <w:ind w:left="57" w:right="57" w:firstLine="0"/>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tc>
      </w:tr>
    </w:tbl>
    <w:p w:rsidR="006B2436" w:rsidRDefault="006B2436">
      <w:pPr>
        <w:pStyle w:val="af7"/>
        <w:contextualSpacing/>
        <w:jc w:val="left"/>
        <w:rPr>
          <w:sz w:val="21"/>
          <w:szCs w:val="21"/>
        </w:rPr>
      </w:pPr>
    </w:p>
    <w:p w:rsidR="006B2436" w:rsidRDefault="003A7D71">
      <w:pPr>
        <w:pStyle w:val="1"/>
      </w:pPr>
      <w:bookmarkStart w:id="15" w:name="_Toc198829173"/>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bookmarkEnd w:id="15"/>
    </w:p>
    <w:p w:rsidR="006B2436" w:rsidRDefault="006B2436">
      <w:pPr>
        <w:pStyle w:val="af7"/>
        <w:rPr>
          <w:sz w:val="21"/>
          <w:szCs w:val="21"/>
        </w:rPr>
      </w:pPr>
    </w:p>
    <w:p w:rsidR="006B2436" w:rsidRDefault="003A7D71">
      <w:pPr>
        <w:pStyle w:val="af7"/>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6B2436" w:rsidRDefault="003A7D71">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6B2436" w:rsidRDefault="003A7D71">
      <w:pPr>
        <w:pStyle w:val="af7"/>
        <w:jc w:val="right"/>
      </w:pPr>
      <w:r>
        <w:rPr>
          <w:rFonts w:cs="Times New Roman"/>
          <w:color w:val="000000"/>
          <w:szCs w:val="28"/>
        </w:rPr>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B2436">
        <w:tc>
          <w:tcPr>
            <w:tcW w:w="2386" w:type="dxa"/>
            <w:tcBorders>
              <w:top w:val="single" w:sz="4" w:space="0" w:color="000000"/>
              <w:left w:val="single" w:sz="4" w:space="0" w:color="000000"/>
              <w:bottom w:val="single" w:sz="4" w:space="0" w:color="000000"/>
            </w:tcBorders>
            <w:vAlign w:val="center"/>
          </w:tcPr>
          <w:p w:rsidR="006B2436" w:rsidRDefault="003A7D7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B2436" w:rsidRDefault="003A7D71">
            <w:pPr>
              <w:pStyle w:val="aff2"/>
              <w:widowControl w:val="0"/>
              <w:jc w:val="center"/>
            </w:pPr>
            <w:r>
              <w:rPr>
                <w:color w:val="000000"/>
              </w:rPr>
              <w:t>Наименование вида</w:t>
            </w:r>
          </w:p>
          <w:p w:rsidR="006B2436" w:rsidRDefault="003A7D7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B2436" w:rsidRDefault="003A7D71">
            <w:pPr>
              <w:pStyle w:val="aff2"/>
              <w:widowControl w:val="0"/>
              <w:jc w:val="center"/>
            </w:pPr>
            <w:r>
              <w:rPr>
                <w:color w:val="000000"/>
              </w:rPr>
              <w:t>Код вида разрешенного использования</w:t>
            </w:r>
          </w:p>
        </w:tc>
      </w:tr>
      <w:tr w:rsidR="006B2436">
        <w:tc>
          <w:tcPr>
            <w:tcW w:w="2386" w:type="dxa"/>
            <w:tcBorders>
              <w:left w:val="single" w:sz="4" w:space="0" w:color="000000"/>
              <w:bottom w:val="single" w:sz="4" w:space="0" w:color="000000"/>
            </w:tcBorders>
          </w:tcPr>
          <w:p w:rsidR="006B2436" w:rsidRDefault="003A7D7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6B2436" w:rsidRDefault="003A7D71">
            <w:pPr>
              <w:pStyle w:val="aff2"/>
              <w:widowControl w:val="0"/>
            </w:pPr>
            <w:r>
              <w:t>религиозное использование.</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3.7</w:t>
            </w:r>
          </w:p>
        </w:tc>
      </w:tr>
      <w:tr w:rsidR="006B2436">
        <w:trPr>
          <w:trHeight w:val="123"/>
        </w:trPr>
        <w:tc>
          <w:tcPr>
            <w:tcW w:w="2386" w:type="dxa"/>
            <w:tcBorders>
              <w:left w:val="single" w:sz="4" w:space="0" w:color="000000"/>
              <w:bottom w:val="single" w:sz="4" w:space="0" w:color="000000"/>
            </w:tcBorders>
          </w:tcPr>
          <w:p w:rsidR="006B2436" w:rsidRDefault="003A7D71">
            <w:pPr>
              <w:pStyle w:val="aff2"/>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6B2436" w:rsidRDefault="003A7D71">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color w:val="000000"/>
              </w:rPr>
              <w:t>-</w:t>
            </w:r>
          </w:p>
        </w:tc>
      </w:tr>
      <w:tr w:rsidR="006B2436">
        <w:trPr>
          <w:trHeight w:val="114"/>
        </w:trPr>
        <w:tc>
          <w:tcPr>
            <w:tcW w:w="2386" w:type="dxa"/>
            <w:tcBorders>
              <w:left w:val="single" w:sz="4" w:space="0" w:color="000000"/>
              <w:bottom w:val="single" w:sz="4" w:space="0" w:color="000000"/>
            </w:tcBorders>
          </w:tcPr>
          <w:p w:rsidR="006B2436" w:rsidRDefault="003A7D71">
            <w:pPr>
              <w:pStyle w:val="aff2"/>
              <w:widowControl w:val="0"/>
            </w:pPr>
            <w:r>
              <w:t>Вспомогательные</w:t>
            </w:r>
          </w:p>
          <w:p w:rsidR="006B2436" w:rsidRDefault="003A7D71">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6B2436" w:rsidRDefault="003A7D71">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color w:val="000000"/>
              </w:rPr>
              <w:t>-</w:t>
            </w:r>
          </w:p>
        </w:tc>
      </w:tr>
    </w:tbl>
    <w:p w:rsidR="006B2436" w:rsidRDefault="003A7D71">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3E1C69" w:rsidRDefault="003E1C69">
      <w:pPr>
        <w:pStyle w:val="af7"/>
        <w:jc w:val="right"/>
      </w:pPr>
    </w:p>
    <w:p w:rsidR="003E1C69" w:rsidRDefault="003E1C69">
      <w:pPr>
        <w:pStyle w:val="af7"/>
        <w:jc w:val="right"/>
      </w:pPr>
    </w:p>
    <w:p w:rsidR="006B2436" w:rsidRDefault="003A7D71">
      <w:pPr>
        <w:pStyle w:val="af7"/>
        <w:jc w:val="right"/>
      </w:pPr>
      <w:r>
        <w:lastRenderedPageBreak/>
        <w:t>Таблица 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12"/>
        <w:gridCol w:w="1370"/>
      </w:tblGrid>
      <w:tr w:rsidR="006B2436">
        <w:trPr>
          <w:trHeight w:val="791"/>
        </w:trPr>
        <w:tc>
          <w:tcPr>
            <w:tcW w:w="905"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r>
              <w:rPr>
                <w:color w:val="000000"/>
                <w:szCs w:val="24"/>
              </w:rPr>
              <w:t>Код</w:t>
            </w:r>
          </w:p>
          <w:p w:rsidR="006B2436" w:rsidRDefault="003A7D71">
            <w:pPr>
              <w:pStyle w:val="aff2"/>
              <w:widowControl w:val="0"/>
              <w:ind w:left="0"/>
              <w:jc w:val="center"/>
              <w:rPr>
                <w:szCs w:val="24"/>
              </w:rPr>
            </w:pPr>
            <w:r>
              <w:rPr>
                <w:color w:val="000000"/>
                <w:szCs w:val="24"/>
              </w:rPr>
              <w:t>вида раз-</w:t>
            </w:r>
          </w:p>
          <w:p w:rsidR="006B2436" w:rsidRDefault="003A7D7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szCs w:val="24"/>
              </w:rPr>
              <w:t xml:space="preserve">Размер </w:t>
            </w:r>
            <w:proofErr w:type="gramStart"/>
            <w:r>
              <w:rPr>
                <w:szCs w:val="24"/>
              </w:rPr>
              <w:t>земельного</w:t>
            </w:r>
            <w:proofErr w:type="gramEnd"/>
          </w:p>
          <w:p w:rsidR="006B2436" w:rsidRDefault="003A7D71">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szCs w:val="24"/>
              </w:rPr>
              <w:t xml:space="preserve">Площадь </w:t>
            </w:r>
            <w:proofErr w:type="gramStart"/>
            <w:r>
              <w:rPr>
                <w:szCs w:val="24"/>
              </w:rPr>
              <w:t>земельного</w:t>
            </w:r>
            <w:proofErr w:type="gramEnd"/>
          </w:p>
          <w:p w:rsidR="006B2436" w:rsidRDefault="003A7D7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proofErr w:type="spellStart"/>
            <w:r>
              <w:rPr>
                <w:szCs w:val="24"/>
              </w:rPr>
              <w:t>Минималь</w:t>
            </w:r>
            <w:proofErr w:type="spellEnd"/>
            <w:r>
              <w:rPr>
                <w:szCs w:val="24"/>
              </w:rPr>
              <w:t>-</w:t>
            </w:r>
          </w:p>
          <w:p w:rsidR="006B2436" w:rsidRDefault="003A7D71">
            <w:pPr>
              <w:pStyle w:val="aff2"/>
              <w:widowControl w:val="0"/>
              <w:ind w:left="0"/>
              <w:jc w:val="center"/>
              <w:rPr>
                <w:szCs w:val="24"/>
              </w:rPr>
            </w:pPr>
            <w:proofErr w:type="spellStart"/>
            <w:r>
              <w:rPr>
                <w:szCs w:val="24"/>
              </w:rPr>
              <w:t>ный</w:t>
            </w:r>
            <w:proofErr w:type="spellEnd"/>
            <w:r>
              <w:rPr>
                <w:szCs w:val="24"/>
              </w:rPr>
              <w:t xml:space="preserve"> отступ</w:t>
            </w:r>
          </w:p>
          <w:p w:rsidR="006B2436" w:rsidRDefault="003A7D71">
            <w:pPr>
              <w:pStyle w:val="aff2"/>
              <w:widowControl w:val="0"/>
              <w:ind w:left="0"/>
              <w:jc w:val="center"/>
              <w:rPr>
                <w:szCs w:val="24"/>
              </w:rPr>
            </w:pPr>
            <w:r>
              <w:rPr>
                <w:szCs w:val="24"/>
              </w:rPr>
              <w:t>от границ земельного участка</w:t>
            </w:r>
          </w:p>
          <w:p w:rsidR="006B2436" w:rsidRDefault="003A7D71">
            <w:pPr>
              <w:pStyle w:val="aff2"/>
              <w:widowControl w:val="0"/>
              <w:ind w:left="0"/>
              <w:jc w:val="center"/>
              <w:rPr>
                <w:szCs w:val="24"/>
              </w:rPr>
            </w:pPr>
            <w:r>
              <w:rPr>
                <w:szCs w:val="24"/>
              </w:rPr>
              <w:t>(м)</w:t>
            </w:r>
          </w:p>
        </w:tc>
        <w:tc>
          <w:tcPr>
            <w:tcW w:w="1812"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color w:val="000000"/>
                <w:szCs w:val="24"/>
              </w:rPr>
              <w:t>Предельное количество этажей/</w:t>
            </w:r>
          </w:p>
          <w:p w:rsidR="006B2436" w:rsidRDefault="003A7D7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0" w:type="dxa"/>
            <w:vMerge w:val="restart"/>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6B2436" w:rsidRDefault="003A7D71">
            <w:pPr>
              <w:pStyle w:val="aff2"/>
              <w:widowControl w:val="0"/>
              <w:ind w:left="-28"/>
              <w:jc w:val="center"/>
              <w:rPr>
                <w:szCs w:val="24"/>
              </w:rPr>
            </w:pPr>
            <w:r>
              <w:rPr>
                <w:color w:val="000000"/>
                <w:szCs w:val="24"/>
              </w:rPr>
              <w:t>(%)</w:t>
            </w:r>
          </w:p>
        </w:tc>
      </w:tr>
      <w:tr w:rsidR="006B2436">
        <w:trPr>
          <w:trHeight w:hRule="exact" w:val="1153"/>
        </w:trPr>
        <w:tc>
          <w:tcPr>
            <w:tcW w:w="905" w:type="dxa"/>
            <w:vMerge/>
            <w:tcBorders>
              <w:top w:val="single" w:sz="4" w:space="0" w:color="000000"/>
              <w:left w:val="single" w:sz="4" w:space="0" w:color="000000"/>
              <w:bottom w:val="single" w:sz="4" w:space="0" w:color="000000"/>
            </w:tcBorders>
            <w:vAlign w:val="center"/>
          </w:tcPr>
          <w:p w:rsidR="006B2436" w:rsidRDefault="006B2436">
            <w:pPr>
              <w:widowControl w:val="0"/>
            </w:pPr>
          </w:p>
        </w:tc>
        <w:tc>
          <w:tcPr>
            <w:tcW w:w="1077" w:type="dxa"/>
            <w:tcBorders>
              <w:top w:val="single" w:sz="4" w:space="0" w:color="000000"/>
              <w:left w:val="single" w:sz="4" w:space="0" w:color="000000"/>
              <w:bottom w:val="single" w:sz="4" w:space="0" w:color="000000"/>
            </w:tcBorders>
          </w:tcPr>
          <w:p w:rsidR="006B2436" w:rsidRDefault="003A7D71">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6B2436" w:rsidRDefault="003A7D71">
            <w:pPr>
              <w:pStyle w:val="aff2"/>
              <w:widowControl w:val="0"/>
              <w:ind w:left="0"/>
              <w:jc w:val="center"/>
            </w:pPr>
            <w:r>
              <w:t>Макс.</w:t>
            </w:r>
          </w:p>
        </w:tc>
        <w:tc>
          <w:tcPr>
            <w:tcW w:w="1224" w:type="dxa"/>
            <w:tcBorders>
              <w:left w:val="single" w:sz="4" w:space="0" w:color="000000"/>
              <w:bottom w:val="single" w:sz="4" w:space="0" w:color="000000"/>
            </w:tcBorders>
          </w:tcPr>
          <w:p w:rsidR="006B2436" w:rsidRDefault="003A7D71">
            <w:pPr>
              <w:pStyle w:val="aff2"/>
              <w:widowControl w:val="0"/>
              <w:ind w:left="0"/>
              <w:jc w:val="center"/>
            </w:pPr>
            <w:r>
              <w:t>Мин.</w:t>
            </w:r>
          </w:p>
        </w:tc>
        <w:tc>
          <w:tcPr>
            <w:tcW w:w="1103" w:type="dxa"/>
            <w:tcBorders>
              <w:left w:val="single" w:sz="4" w:space="0" w:color="000000"/>
              <w:bottom w:val="single" w:sz="4" w:space="0" w:color="000000"/>
            </w:tcBorders>
          </w:tcPr>
          <w:p w:rsidR="006B2436" w:rsidRDefault="003A7D71">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6B2436" w:rsidRDefault="006B2436">
            <w:pPr>
              <w:widowControl w:val="0"/>
            </w:pPr>
          </w:p>
        </w:tc>
        <w:tc>
          <w:tcPr>
            <w:tcW w:w="1812" w:type="dxa"/>
            <w:vMerge/>
            <w:tcBorders>
              <w:top w:val="single" w:sz="4" w:space="0" w:color="000000"/>
              <w:left w:val="single" w:sz="4" w:space="0" w:color="000000"/>
              <w:bottom w:val="single" w:sz="4" w:space="0" w:color="000000"/>
            </w:tcBorders>
            <w:vAlign w:val="center"/>
          </w:tcPr>
          <w:p w:rsidR="006B2436" w:rsidRDefault="006B2436">
            <w:pPr>
              <w:widowControl w:val="0"/>
            </w:pPr>
          </w:p>
        </w:tc>
        <w:tc>
          <w:tcPr>
            <w:tcW w:w="1370" w:type="dxa"/>
            <w:vMerge/>
            <w:tcBorders>
              <w:top w:val="single" w:sz="4" w:space="0" w:color="000000"/>
              <w:left w:val="single" w:sz="4" w:space="0" w:color="000000"/>
              <w:bottom w:val="single" w:sz="4" w:space="0" w:color="000000"/>
              <w:right w:val="single" w:sz="4" w:space="0" w:color="000000"/>
            </w:tcBorders>
            <w:vAlign w:val="center"/>
          </w:tcPr>
          <w:p w:rsidR="006B2436" w:rsidRDefault="006B2436">
            <w:pPr>
              <w:widowControl w:val="0"/>
            </w:pPr>
          </w:p>
        </w:tc>
      </w:tr>
      <w:tr w:rsidR="006B2436">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Основные виды разрешенного использования</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3.7</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t>600</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60</w:t>
            </w:r>
          </w:p>
        </w:tc>
      </w:tr>
    </w:tbl>
    <w:p w:rsidR="003E1C69" w:rsidRDefault="003E1C69">
      <w:pPr>
        <w:pStyle w:val="1"/>
        <w:rPr>
          <w:rFonts w:cs="Times New Roman"/>
        </w:rPr>
      </w:pPr>
    </w:p>
    <w:p w:rsidR="006B2436" w:rsidRDefault="003A7D71">
      <w:pPr>
        <w:pStyle w:val="1"/>
      </w:pPr>
      <w:bookmarkStart w:id="16" w:name="_Toc198829174"/>
      <w:r>
        <w:rPr>
          <w:rFonts w:cs="Times New Roman"/>
        </w:rPr>
        <w:t>Статья 11.</w:t>
      </w:r>
      <w:r>
        <w:rPr>
          <w:rFonts w:cs="Times New Roman"/>
          <w:color w:val="000000"/>
        </w:rPr>
        <w:t>3</w:t>
      </w:r>
      <w:r>
        <w:rPr>
          <w:rFonts w:cs="Times New Roman"/>
        </w:rPr>
        <w:t xml:space="preserve">. Зона размещения </w:t>
      </w:r>
      <w:r>
        <w:rPr>
          <w:rFonts w:cs="Times New Roman"/>
          <w:color w:val="000000"/>
        </w:rPr>
        <w:t>объектов социального и коммунально-бытового назначения</w:t>
      </w:r>
      <w:r>
        <w:rPr>
          <w:rFonts w:cs="Times New Roman"/>
        </w:rPr>
        <w:t xml:space="preserve"> (</w:t>
      </w:r>
      <w:r>
        <w:rPr>
          <w:rFonts w:cs="Times New Roman"/>
          <w:color w:val="000000"/>
        </w:rPr>
        <w:t>2.5</w:t>
      </w:r>
      <w:r>
        <w:rPr>
          <w:rFonts w:cs="Times New Roman"/>
        </w:rPr>
        <w:t>)</w:t>
      </w:r>
      <w:bookmarkEnd w:id="16"/>
    </w:p>
    <w:p w:rsidR="006B2436" w:rsidRDefault="006B2436">
      <w:pPr>
        <w:pStyle w:val="af7"/>
        <w:rPr>
          <w:szCs w:val="28"/>
        </w:rPr>
      </w:pPr>
    </w:p>
    <w:p w:rsidR="006B2436" w:rsidRDefault="003A7D71">
      <w:pPr>
        <w:pStyle w:val="af7"/>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размещения объектов социального и коммунально-бытового назначения предназначена для размещения объектов здравоохранения, культуры, социального и коммунально-бытового назначения, объектов образования, административных учреждений.</w:t>
      </w:r>
    </w:p>
    <w:p w:rsidR="006B2436" w:rsidRDefault="003A7D71">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размещения </w:t>
      </w:r>
      <w:r>
        <w:rPr>
          <w:rStyle w:val="20"/>
          <w:rFonts w:eastAsia="Times New Roman" w:cs="Times New Roman"/>
          <w:color w:val="000000"/>
          <w:szCs w:val="28"/>
          <w:lang w:eastAsia="ar-SA"/>
        </w:rPr>
        <w:t xml:space="preserve">объектов социального и коммунально-бытового назначения </w:t>
      </w:r>
      <w:r>
        <w:rPr>
          <w:rFonts w:cs="Times New Roman"/>
          <w:color w:val="000000"/>
          <w:szCs w:val="28"/>
        </w:rPr>
        <w:t>представлены в таблице 11.3.1.</w:t>
      </w:r>
    </w:p>
    <w:p w:rsidR="006B2436" w:rsidRDefault="003A7D71">
      <w:pPr>
        <w:pStyle w:val="af7"/>
        <w:jc w:val="right"/>
      </w:pPr>
      <w:r>
        <w:rPr>
          <w:rFonts w:cs="Times New Roman"/>
          <w:color w:val="000000"/>
          <w:szCs w:val="28"/>
        </w:rPr>
        <w:t>Таблица 11.3.1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B2436">
        <w:tc>
          <w:tcPr>
            <w:tcW w:w="2386" w:type="dxa"/>
            <w:tcBorders>
              <w:top w:val="single" w:sz="4" w:space="0" w:color="000000"/>
              <w:left w:val="single" w:sz="4" w:space="0" w:color="000000"/>
              <w:bottom w:val="single" w:sz="4" w:space="0" w:color="000000"/>
            </w:tcBorders>
            <w:vAlign w:val="center"/>
          </w:tcPr>
          <w:p w:rsidR="006B2436" w:rsidRDefault="003A7D7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B2436" w:rsidRDefault="003A7D71">
            <w:pPr>
              <w:pStyle w:val="aff2"/>
              <w:widowControl w:val="0"/>
              <w:jc w:val="center"/>
            </w:pPr>
            <w:r>
              <w:rPr>
                <w:color w:val="000000"/>
              </w:rPr>
              <w:t>Наименование вида</w:t>
            </w:r>
          </w:p>
          <w:p w:rsidR="006B2436" w:rsidRDefault="003A7D7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B2436" w:rsidRDefault="003A7D71">
            <w:pPr>
              <w:pStyle w:val="aff2"/>
              <w:widowControl w:val="0"/>
              <w:jc w:val="center"/>
            </w:pPr>
            <w:r>
              <w:rPr>
                <w:color w:val="000000"/>
              </w:rPr>
              <w:t>Код вида разрешенного использования</w:t>
            </w:r>
          </w:p>
        </w:tc>
      </w:tr>
      <w:tr w:rsidR="006B2436">
        <w:tc>
          <w:tcPr>
            <w:tcW w:w="2386" w:type="dxa"/>
            <w:vMerge w:val="restart"/>
            <w:tcBorders>
              <w:left w:val="single" w:sz="4" w:space="0" w:color="000000"/>
              <w:bottom w:val="single" w:sz="4" w:space="0" w:color="000000"/>
            </w:tcBorders>
          </w:tcPr>
          <w:p w:rsidR="006B2436" w:rsidRDefault="003A7D7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6B2436" w:rsidRDefault="003A7D71">
            <w:pPr>
              <w:pStyle w:val="aff2"/>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3.1.1</w:t>
            </w:r>
          </w:p>
        </w:tc>
      </w:tr>
      <w:tr w:rsidR="006B2436">
        <w:tc>
          <w:tcPr>
            <w:tcW w:w="2386" w:type="dxa"/>
            <w:vMerge/>
            <w:tcBorders>
              <w:left w:val="single" w:sz="4" w:space="0" w:color="000000"/>
              <w:bottom w:val="single" w:sz="4" w:space="0" w:color="000000"/>
            </w:tcBorders>
          </w:tcPr>
          <w:p w:rsidR="006B2436" w:rsidRDefault="006B2436">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дома социального обслуживания;</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3.2.1</w:t>
            </w:r>
          </w:p>
        </w:tc>
      </w:tr>
      <w:tr w:rsidR="006B2436">
        <w:tc>
          <w:tcPr>
            <w:tcW w:w="2386" w:type="dxa"/>
            <w:vMerge/>
            <w:tcBorders>
              <w:left w:val="single" w:sz="4" w:space="0" w:color="000000"/>
              <w:bottom w:val="single" w:sz="4" w:space="0" w:color="000000"/>
            </w:tcBorders>
          </w:tcPr>
          <w:p w:rsidR="006B2436" w:rsidRDefault="006B2436">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оказание социальной помощи населению;</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3.2.2</w:t>
            </w:r>
          </w:p>
        </w:tc>
      </w:tr>
      <w:tr w:rsidR="006B2436">
        <w:tc>
          <w:tcPr>
            <w:tcW w:w="2386" w:type="dxa"/>
            <w:vMerge/>
            <w:tcBorders>
              <w:left w:val="single" w:sz="4" w:space="0" w:color="000000"/>
              <w:bottom w:val="single" w:sz="4" w:space="0" w:color="000000"/>
            </w:tcBorders>
          </w:tcPr>
          <w:p w:rsidR="006B2436" w:rsidRDefault="006B2436">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3.2.3</w:t>
            </w:r>
          </w:p>
        </w:tc>
      </w:tr>
      <w:tr w:rsidR="006B2436">
        <w:tc>
          <w:tcPr>
            <w:tcW w:w="2386" w:type="dxa"/>
            <w:vMerge/>
            <w:tcBorders>
              <w:left w:val="single" w:sz="4" w:space="0" w:color="000000"/>
              <w:bottom w:val="single" w:sz="4" w:space="0" w:color="000000"/>
            </w:tcBorders>
          </w:tcPr>
          <w:p w:rsidR="006B2436" w:rsidRDefault="006B2436">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общежития;</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3.2.4</w:t>
            </w:r>
          </w:p>
        </w:tc>
      </w:tr>
      <w:tr w:rsidR="006B2436">
        <w:tc>
          <w:tcPr>
            <w:tcW w:w="2386" w:type="dxa"/>
            <w:vMerge/>
            <w:tcBorders>
              <w:left w:val="single" w:sz="4" w:space="0" w:color="000000"/>
              <w:bottom w:val="single" w:sz="4" w:space="0" w:color="000000"/>
            </w:tcBorders>
          </w:tcPr>
          <w:p w:rsidR="006B2436" w:rsidRDefault="006B2436">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3.3</w:t>
            </w:r>
          </w:p>
        </w:tc>
      </w:tr>
      <w:tr w:rsidR="006B2436">
        <w:tc>
          <w:tcPr>
            <w:tcW w:w="2386" w:type="dxa"/>
            <w:vMerge/>
            <w:tcBorders>
              <w:left w:val="single" w:sz="4" w:space="0" w:color="000000"/>
              <w:bottom w:val="single" w:sz="4" w:space="0" w:color="000000"/>
            </w:tcBorders>
          </w:tcPr>
          <w:p w:rsidR="006B2436" w:rsidRDefault="006B2436">
            <w:pPr>
              <w:widowControl w:val="0"/>
            </w:pPr>
          </w:p>
        </w:tc>
        <w:tc>
          <w:tcPr>
            <w:tcW w:w="5776" w:type="dxa"/>
            <w:tcBorders>
              <w:left w:val="single" w:sz="4" w:space="0" w:color="000000"/>
              <w:bottom w:val="single" w:sz="4" w:space="0" w:color="000000"/>
            </w:tcBorders>
          </w:tcPr>
          <w:p w:rsidR="006B2436" w:rsidRDefault="003A7D71">
            <w:pPr>
              <w:pStyle w:val="aff2"/>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3.4.1</w:t>
            </w:r>
          </w:p>
        </w:tc>
      </w:tr>
      <w:tr w:rsidR="006B2436">
        <w:tc>
          <w:tcPr>
            <w:tcW w:w="2386" w:type="dxa"/>
            <w:vMerge/>
            <w:tcBorders>
              <w:left w:val="single" w:sz="4" w:space="0" w:color="000000"/>
              <w:bottom w:val="single" w:sz="4" w:space="0" w:color="000000"/>
            </w:tcBorders>
          </w:tcPr>
          <w:p w:rsidR="006B2436" w:rsidRDefault="006B2436">
            <w:pPr>
              <w:widowControl w:val="0"/>
            </w:pPr>
          </w:p>
        </w:tc>
        <w:tc>
          <w:tcPr>
            <w:tcW w:w="5776" w:type="dxa"/>
            <w:tcBorders>
              <w:left w:val="single" w:sz="4" w:space="0" w:color="000000"/>
              <w:bottom w:val="single" w:sz="4" w:space="0" w:color="000000"/>
            </w:tcBorders>
          </w:tcPr>
          <w:p w:rsidR="006B2436" w:rsidRDefault="003A7D71">
            <w:pPr>
              <w:pStyle w:val="aff2"/>
              <w:widowControl w:val="0"/>
            </w:pPr>
            <w:r>
              <w:t>стационарное медицинское обслуживание;</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3.4.2</w:t>
            </w:r>
          </w:p>
        </w:tc>
      </w:tr>
      <w:tr w:rsidR="006B2436">
        <w:tc>
          <w:tcPr>
            <w:tcW w:w="2386" w:type="dxa"/>
            <w:vMerge/>
            <w:tcBorders>
              <w:left w:val="single" w:sz="4" w:space="0" w:color="000000"/>
              <w:bottom w:val="single" w:sz="4" w:space="0" w:color="000000"/>
            </w:tcBorders>
          </w:tcPr>
          <w:p w:rsidR="006B2436" w:rsidRDefault="006B2436">
            <w:pPr>
              <w:widowControl w:val="0"/>
            </w:pPr>
          </w:p>
        </w:tc>
        <w:tc>
          <w:tcPr>
            <w:tcW w:w="5776" w:type="dxa"/>
            <w:tcBorders>
              <w:left w:val="single" w:sz="4" w:space="0" w:color="000000"/>
              <w:bottom w:val="single" w:sz="4" w:space="0" w:color="000000"/>
            </w:tcBorders>
          </w:tcPr>
          <w:p w:rsidR="006B2436" w:rsidRDefault="003A7D71">
            <w:pPr>
              <w:pStyle w:val="aff2"/>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3.5.1</w:t>
            </w:r>
          </w:p>
        </w:tc>
      </w:tr>
      <w:tr w:rsidR="006B2436">
        <w:tc>
          <w:tcPr>
            <w:tcW w:w="2386" w:type="dxa"/>
            <w:vMerge/>
            <w:tcBorders>
              <w:left w:val="single" w:sz="4" w:space="0" w:color="000000"/>
              <w:bottom w:val="single" w:sz="4" w:space="0" w:color="000000"/>
            </w:tcBorders>
          </w:tcPr>
          <w:p w:rsidR="006B2436" w:rsidRDefault="006B2436">
            <w:pPr>
              <w:widowControl w:val="0"/>
            </w:pPr>
          </w:p>
        </w:tc>
        <w:tc>
          <w:tcPr>
            <w:tcW w:w="5776" w:type="dxa"/>
            <w:tcBorders>
              <w:left w:val="single" w:sz="4" w:space="0" w:color="000000"/>
              <w:bottom w:val="single" w:sz="4" w:space="0" w:color="000000"/>
            </w:tcBorders>
          </w:tcPr>
          <w:p w:rsidR="006B2436" w:rsidRDefault="003A7D71">
            <w:pPr>
              <w:pStyle w:val="aff2"/>
              <w:widowControl w:val="0"/>
            </w:pPr>
            <w:r>
              <w:t>среднее и высшее профессиональное образование;</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3.5.2</w:t>
            </w:r>
          </w:p>
        </w:tc>
      </w:tr>
      <w:tr w:rsidR="006B2436">
        <w:tc>
          <w:tcPr>
            <w:tcW w:w="2386" w:type="dxa"/>
            <w:vMerge/>
            <w:tcBorders>
              <w:left w:val="single" w:sz="4" w:space="0" w:color="000000"/>
              <w:bottom w:val="single" w:sz="4" w:space="0" w:color="000000"/>
            </w:tcBorders>
          </w:tcPr>
          <w:p w:rsidR="006B2436" w:rsidRDefault="006B2436">
            <w:pPr>
              <w:widowControl w:val="0"/>
            </w:pPr>
          </w:p>
        </w:tc>
        <w:tc>
          <w:tcPr>
            <w:tcW w:w="5776" w:type="dxa"/>
            <w:tcBorders>
              <w:left w:val="single" w:sz="4" w:space="0" w:color="000000"/>
              <w:bottom w:val="single" w:sz="4" w:space="0" w:color="000000"/>
            </w:tcBorders>
          </w:tcPr>
          <w:p w:rsidR="006B2436" w:rsidRDefault="003A7D71">
            <w:pPr>
              <w:pStyle w:val="aff2"/>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3.6.1</w:t>
            </w:r>
          </w:p>
        </w:tc>
      </w:tr>
      <w:tr w:rsidR="006B2436">
        <w:tc>
          <w:tcPr>
            <w:tcW w:w="2386" w:type="dxa"/>
            <w:vMerge/>
            <w:tcBorders>
              <w:left w:val="single" w:sz="4" w:space="0" w:color="000000"/>
              <w:bottom w:val="single" w:sz="4" w:space="0" w:color="000000"/>
            </w:tcBorders>
          </w:tcPr>
          <w:p w:rsidR="006B2436" w:rsidRDefault="006B2436">
            <w:pPr>
              <w:widowControl w:val="0"/>
            </w:pPr>
          </w:p>
        </w:tc>
        <w:tc>
          <w:tcPr>
            <w:tcW w:w="5776" w:type="dxa"/>
            <w:tcBorders>
              <w:left w:val="single" w:sz="4" w:space="0" w:color="000000"/>
              <w:bottom w:val="single" w:sz="4" w:space="0" w:color="000000"/>
            </w:tcBorders>
          </w:tcPr>
          <w:p w:rsidR="006B2436" w:rsidRDefault="003A7D71">
            <w:pPr>
              <w:pStyle w:val="aff2"/>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3.8.1</w:t>
            </w:r>
          </w:p>
        </w:tc>
      </w:tr>
      <w:tr w:rsidR="006B2436">
        <w:tc>
          <w:tcPr>
            <w:tcW w:w="2386" w:type="dxa"/>
            <w:vMerge/>
            <w:tcBorders>
              <w:left w:val="single" w:sz="4" w:space="0" w:color="000000"/>
              <w:bottom w:val="single" w:sz="4" w:space="0" w:color="000000"/>
            </w:tcBorders>
          </w:tcPr>
          <w:p w:rsidR="006B2436" w:rsidRDefault="006B2436">
            <w:pPr>
              <w:widowControl w:val="0"/>
            </w:pPr>
          </w:p>
        </w:tc>
        <w:tc>
          <w:tcPr>
            <w:tcW w:w="5776" w:type="dxa"/>
            <w:tcBorders>
              <w:left w:val="single" w:sz="4" w:space="0" w:color="000000"/>
              <w:bottom w:val="single" w:sz="4" w:space="0" w:color="000000"/>
            </w:tcBorders>
          </w:tcPr>
          <w:p w:rsidR="006B2436" w:rsidRDefault="003A7D71">
            <w:pPr>
              <w:pStyle w:val="aff2"/>
              <w:widowControl w:val="0"/>
            </w:pPr>
            <w: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3.9.1</w:t>
            </w:r>
          </w:p>
        </w:tc>
      </w:tr>
      <w:tr w:rsidR="006B2436">
        <w:tc>
          <w:tcPr>
            <w:tcW w:w="2386" w:type="dxa"/>
            <w:vMerge/>
            <w:tcBorders>
              <w:left w:val="single" w:sz="4" w:space="0" w:color="000000"/>
              <w:bottom w:val="single" w:sz="4" w:space="0" w:color="000000"/>
            </w:tcBorders>
          </w:tcPr>
          <w:p w:rsidR="006B2436" w:rsidRDefault="006B2436">
            <w:pPr>
              <w:widowControl w:val="0"/>
            </w:pPr>
          </w:p>
        </w:tc>
        <w:tc>
          <w:tcPr>
            <w:tcW w:w="5776" w:type="dxa"/>
            <w:tcBorders>
              <w:left w:val="single" w:sz="4" w:space="0" w:color="000000"/>
              <w:bottom w:val="single" w:sz="4" w:space="0" w:color="000000"/>
            </w:tcBorders>
          </w:tcPr>
          <w:p w:rsidR="006B2436" w:rsidRDefault="003A7D71">
            <w:pPr>
              <w:pStyle w:val="aff2"/>
              <w:widowControl w:val="0"/>
            </w:pPr>
            <w:r>
              <w:t>обеспечение спортивно-зрелищных мероприятий;</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lang w:val="en-US"/>
              </w:rPr>
              <w:t>5.</w:t>
            </w:r>
            <w:r>
              <w:t>1.1</w:t>
            </w:r>
          </w:p>
        </w:tc>
      </w:tr>
      <w:tr w:rsidR="006B2436">
        <w:tc>
          <w:tcPr>
            <w:tcW w:w="2386" w:type="dxa"/>
            <w:vMerge/>
            <w:tcBorders>
              <w:left w:val="single" w:sz="4" w:space="0" w:color="000000"/>
              <w:bottom w:val="single" w:sz="4" w:space="0" w:color="000000"/>
            </w:tcBorders>
          </w:tcPr>
          <w:p w:rsidR="006B2436" w:rsidRDefault="006B2436">
            <w:pPr>
              <w:widowControl w:val="0"/>
            </w:pPr>
          </w:p>
        </w:tc>
        <w:tc>
          <w:tcPr>
            <w:tcW w:w="5776" w:type="dxa"/>
            <w:tcBorders>
              <w:left w:val="single" w:sz="4" w:space="0" w:color="000000"/>
              <w:bottom w:val="single" w:sz="4" w:space="0" w:color="000000"/>
            </w:tcBorders>
          </w:tcPr>
          <w:p w:rsidR="006B2436" w:rsidRDefault="003A7D71">
            <w:pPr>
              <w:pStyle w:val="aff2"/>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5.1.2</w:t>
            </w:r>
          </w:p>
        </w:tc>
      </w:tr>
      <w:tr w:rsidR="006B2436">
        <w:tc>
          <w:tcPr>
            <w:tcW w:w="2386" w:type="dxa"/>
            <w:vMerge/>
            <w:tcBorders>
              <w:left w:val="single" w:sz="4" w:space="0" w:color="000000"/>
              <w:bottom w:val="single" w:sz="4" w:space="0" w:color="000000"/>
            </w:tcBorders>
          </w:tcPr>
          <w:p w:rsidR="006B2436" w:rsidRDefault="006B2436">
            <w:pPr>
              <w:widowControl w:val="0"/>
            </w:pPr>
          </w:p>
        </w:tc>
        <w:tc>
          <w:tcPr>
            <w:tcW w:w="5776" w:type="dxa"/>
            <w:tcBorders>
              <w:left w:val="single" w:sz="4" w:space="0" w:color="000000"/>
              <w:bottom w:val="single" w:sz="4" w:space="0" w:color="000000"/>
            </w:tcBorders>
          </w:tcPr>
          <w:p w:rsidR="006B2436" w:rsidRDefault="003A7D71">
            <w:pPr>
              <w:pStyle w:val="aff2"/>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5.1.3</w:t>
            </w:r>
          </w:p>
        </w:tc>
      </w:tr>
      <w:tr w:rsidR="006B2436">
        <w:tc>
          <w:tcPr>
            <w:tcW w:w="2386" w:type="dxa"/>
            <w:vMerge/>
            <w:tcBorders>
              <w:left w:val="single" w:sz="4" w:space="0" w:color="000000"/>
              <w:bottom w:val="single" w:sz="4" w:space="0" w:color="000000"/>
            </w:tcBorders>
          </w:tcPr>
          <w:p w:rsidR="006B2436" w:rsidRDefault="006B2436">
            <w:pPr>
              <w:widowControl w:val="0"/>
            </w:pPr>
          </w:p>
        </w:tc>
        <w:tc>
          <w:tcPr>
            <w:tcW w:w="5776" w:type="dxa"/>
            <w:tcBorders>
              <w:left w:val="single" w:sz="4" w:space="0" w:color="000000"/>
              <w:bottom w:val="single" w:sz="4" w:space="0" w:color="000000"/>
            </w:tcBorders>
          </w:tcPr>
          <w:p w:rsidR="006B2436" w:rsidRDefault="003A7D71">
            <w:pPr>
              <w:pStyle w:val="aff2"/>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57"/>
              <w:jc w:val="center"/>
            </w:pPr>
            <w:r>
              <w:t>8.3</w:t>
            </w:r>
          </w:p>
        </w:tc>
      </w:tr>
      <w:tr w:rsidR="006B2436">
        <w:trPr>
          <w:trHeight w:val="94"/>
        </w:trPr>
        <w:tc>
          <w:tcPr>
            <w:tcW w:w="2386" w:type="dxa"/>
            <w:vMerge/>
            <w:tcBorders>
              <w:left w:val="single" w:sz="4" w:space="0" w:color="000000"/>
              <w:bottom w:val="single" w:sz="4" w:space="0" w:color="000000"/>
            </w:tcBorders>
          </w:tcPr>
          <w:p w:rsidR="006B2436" w:rsidRDefault="006B2436">
            <w:pPr>
              <w:widowControl w:val="0"/>
            </w:pPr>
          </w:p>
        </w:tc>
        <w:tc>
          <w:tcPr>
            <w:tcW w:w="5776" w:type="dxa"/>
            <w:tcBorders>
              <w:left w:val="single" w:sz="4" w:space="0" w:color="000000"/>
              <w:bottom w:val="single" w:sz="4" w:space="0" w:color="000000"/>
            </w:tcBorders>
          </w:tcPr>
          <w:p w:rsidR="006B2436" w:rsidRDefault="003A7D71">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12.0</w:t>
            </w:r>
          </w:p>
        </w:tc>
      </w:tr>
      <w:tr w:rsidR="006B2436">
        <w:trPr>
          <w:trHeight w:val="123"/>
        </w:trPr>
        <w:tc>
          <w:tcPr>
            <w:tcW w:w="2386" w:type="dxa"/>
            <w:tcBorders>
              <w:left w:val="single" w:sz="4" w:space="0" w:color="000000"/>
              <w:bottom w:val="single" w:sz="4" w:space="0" w:color="000000"/>
            </w:tcBorders>
          </w:tcPr>
          <w:p w:rsidR="006B2436" w:rsidRDefault="003A7D71">
            <w:pPr>
              <w:pStyle w:val="aff2"/>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6B2436" w:rsidRDefault="003A7D71">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color w:val="000000"/>
              </w:rPr>
              <w:t>-</w:t>
            </w:r>
          </w:p>
        </w:tc>
      </w:tr>
      <w:tr w:rsidR="006B2436">
        <w:trPr>
          <w:trHeight w:val="114"/>
        </w:trPr>
        <w:tc>
          <w:tcPr>
            <w:tcW w:w="2386" w:type="dxa"/>
            <w:tcBorders>
              <w:left w:val="single" w:sz="4" w:space="0" w:color="000000"/>
              <w:bottom w:val="single" w:sz="4" w:space="0" w:color="000000"/>
            </w:tcBorders>
          </w:tcPr>
          <w:p w:rsidR="006B2436" w:rsidRDefault="003A7D71">
            <w:pPr>
              <w:pStyle w:val="aff2"/>
              <w:widowControl w:val="0"/>
            </w:pPr>
            <w:r>
              <w:t>Вспомогательные</w:t>
            </w:r>
          </w:p>
          <w:p w:rsidR="006B2436" w:rsidRDefault="003A7D71">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6B2436" w:rsidRDefault="003A7D71">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color w:val="000000"/>
              </w:rPr>
              <w:t>-</w:t>
            </w:r>
          </w:p>
        </w:tc>
      </w:tr>
    </w:tbl>
    <w:p w:rsidR="006B2436" w:rsidRDefault="003A7D71">
      <w:pPr>
        <w:pStyle w:val="af7"/>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размещения </w:t>
      </w:r>
      <w:r>
        <w:rPr>
          <w:rStyle w:val="20"/>
          <w:rFonts w:eastAsia="Times New Roman" w:cs="Times New Roman"/>
          <w:color w:val="000000"/>
          <w:szCs w:val="28"/>
          <w:lang w:eastAsia="ar-SA"/>
        </w:rPr>
        <w:t xml:space="preserve">объектов социального и коммунально-бытового назначения </w:t>
      </w:r>
      <w:r>
        <w:rPr>
          <w:rFonts w:cs="Times New Roman"/>
          <w:color w:val="000000"/>
          <w:szCs w:val="28"/>
        </w:rPr>
        <w:t>представлены в таблице 11.3.2.</w:t>
      </w:r>
    </w:p>
    <w:p w:rsidR="006B2436" w:rsidRDefault="003A7D71">
      <w:pPr>
        <w:pStyle w:val="af7"/>
        <w:jc w:val="right"/>
      </w:pPr>
      <w:r>
        <w:rPr>
          <w:rFonts w:cs="Times New Roman"/>
          <w:color w:val="000000"/>
          <w:szCs w:val="28"/>
        </w:rPr>
        <w:t xml:space="preserve">Таблица </w:t>
      </w:r>
      <w:r>
        <w:rPr>
          <w:color w:val="000000"/>
        </w:rPr>
        <w:t>11.3.2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12"/>
        <w:gridCol w:w="1370"/>
      </w:tblGrid>
      <w:tr w:rsidR="006B2436">
        <w:trPr>
          <w:trHeight w:val="791"/>
          <w:tblHeader/>
        </w:trPr>
        <w:tc>
          <w:tcPr>
            <w:tcW w:w="905"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r>
              <w:rPr>
                <w:color w:val="000000"/>
                <w:szCs w:val="24"/>
              </w:rPr>
              <w:t>Код</w:t>
            </w:r>
          </w:p>
          <w:p w:rsidR="006B2436" w:rsidRDefault="003A7D71">
            <w:pPr>
              <w:pStyle w:val="aff2"/>
              <w:widowControl w:val="0"/>
              <w:ind w:left="0"/>
              <w:jc w:val="center"/>
              <w:rPr>
                <w:szCs w:val="24"/>
              </w:rPr>
            </w:pPr>
            <w:r>
              <w:rPr>
                <w:color w:val="000000"/>
                <w:szCs w:val="24"/>
              </w:rPr>
              <w:t>вида раз-</w:t>
            </w:r>
          </w:p>
          <w:p w:rsidR="006B2436" w:rsidRDefault="003A7D7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szCs w:val="24"/>
              </w:rPr>
              <w:t xml:space="preserve">Размер </w:t>
            </w:r>
            <w:proofErr w:type="gramStart"/>
            <w:r>
              <w:rPr>
                <w:szCs w:val="24"/>
              </w:rPr>
              <w:t>земельного</w:t>
            </w:r>
            <w:proofErr w:type="gramEnd"/>
          </w:p>
          <w:p w:rsidR="006B2436" w:rsidRDefault="003A7D71">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szCs w:val="24"/>
              </w:rPr>
              <w:t xml:space="preserve">Площадь </w:t>
            </w:r>
            <w:proofErr w:type="gramStart"/>
            <w:r>
              <w:rPr>
                <w:szCs w:val="24"/>
              </w:rPr>
              <w:t>земельного</w:t>
            </w:r>
            <w:proofErr w:type="gramEnd"/>
          </w:p>
          <w:p w:rsidR="006B2436" w:rsidRDefault="003A7D7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proofErr w:type="spellStart"/>
            <w:r>
              <w:rPr>
                <w:szCs w:val="24"/>
              </w:rPr>
              <w:t>Минималь</w:t>
            </w:r>
            <w:proofErr w:type="spellEnd"/>
            <w:r>
              <w:rPr>
                <w:szCs w:val="24"/>
              </w:rPr>
              <w:t>-</w:t>
            </w:r>
          </w:p>
          <w:p w:rsidR="006B2436" w:rsidRDefault="003A7D71">
            <w:pPr>
              <w:pStyle w:val="aff2"/>
              <w:widowControl w:val="0"/>
              <w:ind w:left="0"/>
              <w:jc w:val="center"/>
              <w:rPr>
                <w:szCs w:val="24"/>
              </w:rPr>
            </w:pPr>
            <w:proofErr w:type="spellStart"/>
            <w:r>
              <w:rPr>
                <w:szCs w:val="24"/>
              </w:rPr>
              <w:t>ный</w:t>
            </w:r>
            <w:proofErr w:type="spellEnd"/>
            <w:r>
              <w:rPr>
                <w:szCs w:val="24"/>
              </w:rPr>
              <w:t xml:space="preserve"> отступ</w:t>
            </w:r>
          </w:p>
          <w:p w:rsidR="006B2436" w:rsidRDefault="003A7D71">
            <w:pPr>
              <w:pStyle w:val="aff2"/>
              <w:widowControl w:val="0"/>
              <w:ind w:left="0"/>
              <w:jc w:val="center"/>
              <w:rPr>
                <w:szCs w:val="24"/>
              </w:rPr>
            </w:pPr>
            <w:r>
              <w:rPr>
                <w:szCs w:val="24"/>
              </w:rPr>
              <w:t>от границ земельного участка</w:t>
            </w:r>
          </w:p>
          <w:p w:rsidR="006B2436" w:rsidRDefault="003A7D71">
            <w:pPr>
              <w:pStyle w:val="aff2"/>
              <w:widowControl w:val="0"/>
              <w:ind w:left="0"/>
              <w:jc w:val="center"/>
              <w:rPr>
                <w:szCs w:val="24"/>
              </w:rPr>
            </w:pPr>
            <w:r>
              <w:rPr>
                <w:szCs w:val="24"/>
              </w:rPr>
              <w:t>(м)</w:t>
            </w:r>
          </w:p>
        </w:tc>
        <w:tc>
          <w:tcPr>
            <w:tcW w:w="1812"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color w:val="000000"/>
                <w:szCs w:val="24"/>
              </w:rPr>
              <w:t>Предельное количество этажей/</w:t>
            </w:r>
          </w:p>
          <w:p w:rsidR="006B2436" w:rsidRDefault="003A7D7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0" w:type="dxa"/>
            <w:vMerge w:val="restart"/>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6B2436" w:rsidRDefault="003A7D71">
            <w:pPr>
              <w:pStyle w:val="aff2"/>
              <w:widowControl w:val="0"/>
              <w:ind w:left="-28"/>
              <w:jc w:val="center"/>
              <w:rPr>
                <w:szCs w:val="24"/>
              </w:rPr>
            </w:pPr>
            <w:r>
              <w:rPr>
                <w:color w:val="000000"/>
                <w:szCs w:val="24"/>
              </w:rPr>
              <w:t>(%)</w:t>
            </w:r>
          </w:p>
        </w:tc>
      </w:tr>
      <w:tr w:rsidR="006B2436">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B2436" w:rsidRDefault="006B2436">
            <w:pPr>
              <w:widowControl w:val="0"/>
            </w:pPr>
          </w:p>
        </w:tc>
        <w:tc>
          <w:tcPr>
            <w:tcW w:w="1077" w:type="dxa"/>
            <w:tcBorders>
              <w:top w:val="single" w:sz="4" w:space="0" w:color="000000"/>
              <w:left w:val="single" w:sz="4" w:space="0" w:color="000000"/>
              <w:bottom w:val="single" w:sz="4" w:space="0" w:color="000000"/>
            </w:tcBorders>
          </w:tcPr>
          <w:p w:rsidR="006B2436" w:rsidRDefault="003A7D71">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6B2436" w:rsidRDefault="003A7D71">
            <w:pPr>
              <w:pStyle w:val="aff2"/>
              <w:widowControl w:val="0"/>
              <w:ind w:left="0"/>
              <w:jc w:val="center"/>
            </w:pPr>
            <w:r>
              <w:t>Макс.</w:t>
            </w:r>
          </w:p>
        </w:tc>
        <w:tc>
          <w:tcPr>
            <w:tcW w:w="1224" w:type="dxa"/>
            <w:tcBorders>
              <w:left w:val="single" w:sz="4" w:space="0" w:color="000000"/>
              <w:bottom w:val="single" w:sz="4" w:space="0" w:color="000000"/>
            </w:tcBorders>
          </w:tcPr>
          <w:p w:rsidR="006B2436" w:rsidRDefault="003A7D71">
            <w:pPr>
              <w:pStyle w:val="aff2"/>
              <w:widowControl w:val="0"/>
              <w:ind w:left="0"/>
              <w:jc w:val="center"/>
            </w:pPr>
            <w:r>
              <w:t>Мин.</w:t>
            </w:r>
          </w:p>
        </w:tc>
        <w:tc>
          <w:tcPr>
            <w:tcW w:w="1103" w:type="dxa"/>
            <w:tcBorders>
              <w:left w:val="single" w:sz="4" w:space="0" w:color="000000"/>
              <w:bottom w:val="single" w:sz="4" w:space="0" w:color="000000"/>
            </w:tcBorders>
          </w:tcPr>
          <w:p w:rsidR="006B2436" w:rsidRDefault="003A7D71">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6B2436" w:rsidRDefault="006B2436">
            <w:pPr>
              <w:widowControl w:val="0"/>
            </w:pPr>
          </w:p>
        </w:tc>
        <w:tc>
          <w:tcPr>
            <w:tcW w:w="1812" w:type="dxa"/>
            <w:vMerge/>
            <w:tcBorders>
              <w:top w:val="single" w:sz="4" w:space="0" w:color="000000"/>
              <w:left w:val="single" w:sz="4" w:space="0" w:color="000000"/>
              <w:bottom w:val="single" w:sz="4" w:space="0" w:color="000000"/>
            </w:tcBorders>
            <w:vAlign w:val="center"/>
          </w:tcPr>
          <w:p w:rsidR="006B2436" w:rsidRDefault="006B2436">
            <w:pPr>
              <w:widowControl w:val="0"/>
            </w:pPr>
          </w:p>
        </w:tc>
        <w:tc>
          <w:tcPr>
            <w:tcW w:w="1370" w:type="dxa"/>
            <w:vMerge/>
            <w:tcBorders>
              <w:top w:val="single" w:sz="4" w:space="0" w:color="000000"/>
              <w:left w:val="single" w:sz="4" w:space="0" w:color="000000"/>
              <w:bottom w:val="single" w:sz="4" w:space="0" w:color="000000"/>
              <w:right w:val="single" w:sz="4" w:space="0" w:color="000000"/>
            </w:tcBorders>
            <w:vAlign w:val="center"/>
          </w:tcPr>
          <w:p w:rsidR="006B2436" w:rsidRDefault="006B2436">
            <w:pPr>
              <w:widowControl w:val="0"/>
            </w:pPr>
          </w:p>
        </w:tc>
      </w:tr>
      <w:tr w:rsidR="006B2436">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Основные виды разрешенного использования</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3.1.1</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3.2.1</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600</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60</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3.2.2</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600</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60</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3.2.3</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600</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60</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3.2.4</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600</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60</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3.3</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600</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60</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3.4.1</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60</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3.4.2</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60</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3.5.1</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60</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3.5.2</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60</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3.6.1</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60</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3.8.1</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60</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3.9.1</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5.1.1</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60</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5.1.2</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60</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5.1.3</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57"/>
              <w:jc w:val="center"/>
            </w:pPr>
            <w:r>
              <w:t>8.3</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60</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12.0</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bl>
    <w:p w:rsidR="006B2436" w:rsidRDefault="003A7D71">
      <w:pPr>
        <w:pStyle w:val="af7"/>
        <w:contextualSpacing/>
      </w:pPr>
      <w:r>
        <w:rPr>
          <w:rFonts w:eastAsia="Times New Roman" w:cs="Times New Roman"/>
          <w:bCs/>
          <w:color w:val="000000"/>
          <w:szCs w:val="28"/>
          <w:shd w:val="clear" w:color="auto" w:fill="FFFFFF"/>
          <w:lang w:eastAsia="ru-RU"/>
        </w:rPr>
        <w:t xml:space="preserve"> </w:t>
      </w:r>
    </w:p>
    <w:p w:rsidR="006B2436" w:rsidRDefault="003A7D71">
      <w:pPr>
        <w:pStyle w:val="1"/>
        <w:contextualSpacing/>
      </w:pPr>
      <w:bookmarkStart w:id="17" w:name="_Toc198829175"/>
      <w:r>
        <w:rPr>
          <w:rFonts w:cs="Times New Roman"/>
          <w:color w:val="000000"/>
          <w:shd w:val="clear" w:color="auto" w:fill="auto"/>
        </w:rPr>
        <w:t>Статья 11.4. Производственная зона (</w:t>
      </w:r>
      <w:r>
        <w:rPr>
          <w:rFonts w:cs="Times New Roman"/>
          <w:color w:val="000000"/>
        </w:rPr>
        <w:t>3.</w:t>
      </w:r>
      <w:r>
        <w:rPr>
          <w:rFonts w:cs="Times New Roman"/>
          <w:color w:val="000000"/>
          <w:shd w:val="clear" w:color="auto" w:fill="auto"/>
        </w:rPr>
        <w:t>1)</w:t>
      </w:r>
      <w:bookmarkEnd w:id="17"/>
    </w:p>
    <w:p w:rsidR="006B2436" w:rsidRDefault="006B2436">
      <w:pPr>
        <w:pStyle w:val="af7"/>
        <w:rPr>
          <w:sz w:val="16"/>
          <w:szCs w:val="16"/>
        </w:rPr>
      </w:pPr>
    </w:p>
    <w:p w:rsidR="006B2436" w:rsidRDefault="003A7D71">
      <w:pPr>
        <w:pStyle w:val="af7"/>
      </w:pPr>
      <w:r>
        <w:rPr>
          <w:bCs/>
          <w:szCs w:val="28"/>
        </w:rPr>
        <w:t xml:space="preserve">1. </w:t>
      </w:r>
      <w:r>
        <w:rPr>
          <w:bCs/>
          <w:color w:val="000000"/>
          <w:szCs w:val="28"/>
          <w:shd w:val="clear" w:color="auto" w:fill="FFFFFF"/>
        </w:rPr>
        <w:t xml:space="preserve">Производственная зона предназначена для размещения производственных, </w:t>
      </w:r>
      <w:r>
        <w:rPr>
          <w:rFonts w:eastAsia="Times New Roman" w:cs="Times New Roman"/>
          <w:bCs/>
          <w:color w:val="000000"/>
          <w:szCs w:val="28"/>
          <w:shd w:val="clear" w:color="auto" w:fill="FFFFFF"/>
        </w:rPr>
        <w:t xml:space="preserve">промышленных и </w:t>
      </w:r>
      <w:r>
        <w:rPr>
          <w:bCs/>
          <w:color w:val="000000"/>
          <w:szCs w:val="28"/>
          <w:shd w:val="clear" w:color="auto" w:fill="FFFFFF"/>
        </w:rPr>
        <w:t>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w:t>
      </w:r>
    </w:p>
    <w:p w:rsidR="006B2436" w:rsidRDefault="003A7D71">
      <w:pPr>
        <w:pStyle w:val="af7"/>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производственной зоне</w:t>
      </w:r>
      <w:r>
        <w:rPr>
          <w:rFonts w:eastAsia="XO Thames;Times New Roman" w:cs="Times New Roman"/>
          <w:color w:val="000000"/>
          <w:szCs w:val="28"/>
          <w:lang w:eastAsia="ar-SA"/>
        </w:rPr>
        <w:t xml:space="preserve"> представлены</w:t>
      </w:r>
      <w:r>
        <w:rPr>
          <w:rFonts w:eastAsia="XO Thames;Times New Roman" w:cs="Times New Roman"/>
          <w:color w:val="000000"/>
          <w:szCs w:val="28"/>
          <w:lang w:eastAsia="ar-SA"/>
        </w:rPr>
        <w:br/>
        <w:t xml:space="preserve">в таблице </w:t>
      </w:r>
      <w:r>
        <w:rPr>
          <w:rFonts w:cs="Times New Roman"/>
          <w:szCs w:val="28"/>
        </w:rPr>
        <w:t>11.4.1.</w:t>
      </w:r>
    </w:p>
    <w:p w:rsidR="006B2436" w:rsidRDefault="003A7D71">
      <w:pPr>
        <w:pStyle w:val="af7"/>
        <w:jc w:val="right"/>
      </w:pPr>
      <w:r>
        <w:t xml:space="preserve">Таблица 11.4.1 </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B2436" w:rsidTr="003E1C69">
        <w:trPr>
          <w:tblHeader/>
        </w:trPr>
        <w:tc>
          <w:tcPr>
            <w:tcW w:w="2386" w:type="dxa"/>
            <w:tcBorders>
              <w:top w:val="single" w:sz="4" w:space="0" w:color="000000"/>
              <w:left w:val="single" w:sz="4" w:space="0" w:color="000000"/>
              <w:bottom w:val="single" w:sz="4" w:space="0" w:color="000000"/>
            </w:tcBorders>
            <w:vAlign w:val="center"/>
          </w:tcPr>
          <w:p w:rsidR="006B2436" w:rsidRDefault="003A7D7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B2436" w:rsidRDefault="003A7D71">
            <w:pPr>
              <w:pStyle w:val="aff2"/>
              <w:widowControl w:val="0"/>
              <w:jc w:val="center"/>
            </w:pPr>
            <w:r>
              <w:rPr>
                <w:color w:val="000000"/>
              </w:rPr>
              <w:t>Наименование вида</w:t>
            </w:r>
          </w:p>
          <w:p w:rsidR="006B2436" w:rsidRDefault="003A7D7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B2436" w:rsidRDefault="003A7D71">
            <w:pPr>
              <w:pStyle w:val="aff2"/>
              <w:widowControl w:val="0"/>
              <w:jc w:val="center"/>
            </w:pPr>
            <w:r>
              <w:rPr>
                <w:color w:val="000000"/>
              </w:rPr>
              <w:t>Код вида разрешенного использования</w:t>
            </w:r>
          </w:p>
        </w:tc>
      </w:tr>
      <w:tr w:rsidR="006B2436">
        <w:tc>
          <w:tcPr>
            <w:tcW w:w="2386" w:type="dxa"/>
            <w:vMerge w:val="restart"/>
            <w:tcBorders>
              <w:left w:val="single" w:sz="4" w:space="0" w:color="000000"/>
              <w:bottom w:val="single" w:sz="4" w:space="0" w:color="000000"/>
            </w:tcBorders>
          </w:tcPr>
          <w:p w:rsidR="006B2436" w:rsidRDefault="003A7D7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6B2436" w:rsidRDefault="003A7D71">
            <w:pPr>
              <w:pStyle w:val="aff2"/>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3.1.1</w:t>
            </w:r>
          </w:p>
        </w:tc>
      </w:tr>
      <w:tr w:rsidR="006B2436">
        <w:tc>
          <w:tcPr>
            <w:tcW w:w="2386" w:type="dxa"/>
            <w:vMerge/>
            <w:tcBorders>
              <w:left w:val="single" w:sz="4" w:space="0" w:color="000000"/>
              <w:bottom w:val="single" w:sz="4" w:space="0" w:color="000000"/>
            </w:tcBorders>
          </w:tcPr>
          <w:p w:rsidR="006B2436" w:rsidRDefault="006B2436">
            <w:pPr>
              <w:pStyle w:val="aff2"/>
              <w:widowControl w:val="0"/>
            </w:pPr>
          </w:p>
        </w:tc>
        <w:tc>
          <w:tcPr>
            <w:tcW w:w="5776" w:type="dxa"/>
            <w:tcBorders>
              <w:left w:val="single" w:sz="4" w:space="0" w:color="000000"/>
              <w:bottom w:val="single" w:sz="4" w:space="0" w:color="000000"/>
            </w:tcBorders>
          </w:tcPr>
          <w:p w:rsidR="006B2436" w:rsidRDefault="003A7D71">
            <w:pPr>
              <w:pStyle w:val="aff2"/>
              <w:widowControl w:val="0"/>
            </w:pPr>
            <w:r>
              <w:t>строительная промышленность;</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6.6</w:t>
            </w:r>
          </w:p>
        </w:tc>
      </w:tr>
      <w:tr w:rsidR="006B2436">
        <w:tc>
          <w:tcPr>
            <w:tcW w:w="2386" w:type="dxa"/>
            <w:vMerge/>
            <w:tcBorders>
              <w:left w:val="single" w:sz="4" w:space="0" w:color="000000"/>
              <w:bottom w:val="single" w:sz="4" w:space="0" w:color="000000"/>
            </w:tcBorders>
          </w:tcPr>
          <w:p w:rsidR="006B2436" w:rsidRDefault="006B2436">
            <w:pPr>
              <w:widowControl w:val="0"/>
            </w:pPr>
          </w:p>
        </w:tc>
        <w:tc>
          <w:tcPr>
            <w:tcW w:w="5776" w:type="dxa"/>
            <w:tcBorders>
              <w:left w:val="single" w:sz="4" w:space="0" w:color="000000"/>
              <w:bottom w:val="single" w:sz="4" w:space="0" w:color="000000"/>
            </w:tcBorders>
          </w:tcPr>
          <w:p w:rsidR="006B2436" w:rsidRDefault="003A7D71">
            <w:pPr>
              <w:pStyle w:val="aff2"/>
              <w:widowControl w:val="0"/>
            </w:pPr>
            <w:r>
              <w:t>энергетика;</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6.7</w:t>
            </w:r>
          </w:p>
        </w:tc>
      </w:tr>
      <w:tr w:rsidR="006B2436">
        <w:tc>
          <w:tcPr>
            <w:tcW w:w="2386" w:type="dxa"/>
            <w:vMerge/>
            <w:tcBorders>
              <w:left w:val="single" w:sz="4" w:space="0" w:color="000000"/>
              <w:bottom w:val="single" w:sz="4" w:space="0" w:color="000000"/>
            </w:tcBorders>
          </w:tcPr>
          <w:p w:rsidR="006B2436" w:rsidRDefault="006B2436">
            <w:pPr>
              <w:widowControl w:val="0"/>
              <w:snapToGrid w:val="0"/>
              <w:ind w:left="28" w:firstLine="0"/>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связь;</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6.8</w:t>
            </w:r>
          </w:p>
        </w:tc>
      </w:tr>
      <w:tr w:rsidR="006B2436">
        <w:tc>
          <w:tcPr>
            <w:tcW w:w="2386" w:type="dxa"/>
            <w:vMerge/>
            <w:tcBorders>
              <w:left w:val="single" w:sz="4" w:space="0" w:color="000000"/>
              <w:bottom w:val="single" w:sz="4" w:space="0" w:color="000000"/>
            </w:tcBorders>
          </w:tcPr>
          <w:p w:rsidR="006B2436" w:rsidRDefault="006B2436">
            <w:pPr>
              <w:widowControl w:val="0"/>
              <w:snapToGrid w:val="0"/>
              <w:ind w:left="28" w:firstLine="0"/>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bookmarkStart w:id="18" w:name="sub_1069"/>
            <w:r>
              <w:t>склад</w:t>
            </w:r>
            <w:bookmarkEnd w:id="18"/>
            <w:r>
              <w:t>;</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6.9</w:t>
            </w:r>
          </w:p>
        </w:tc>
      </w:tr>
      <w:tr w:rsidR="006B2436">
        <w:tc>
          <w:tcPr>
            <w:tcW w:w="2386" w:type="dxa"/>
            <w:vMerge/>
            <w:tcBorders>
              <w:left w:val="single" w:sz="4" w:space="0" w:color="000000"/>
              <w:bottom w:val="single" w:sz="4" w:space="0" w:color="000000"/>
            </w:tcBorders>
          </w:tcPr>
          <w:p w:rsidR="006B2436" w:rsidRDefault="006B2436">
            <w:pPr>
              <w:widowControl w:val="0"/>
              <w:snapToGrid w:val="0"/>
              <w:ind w:left="28" w:firstLine="0"/>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железнодорожные пути.</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7.1.1</w:t>
            </w:r>
          </w:p>
        </w:tc>
      </w:tr>
      <w:tr w:rsidR="006B2436">
        <w:trPr>
          <w:trHeight w:val="24"/>
        </w:trPr>
        <w:tc>
          <w:tcPr>
            <w:tcW w:w="2386" w:type="dxa"/>
            <w:vMerge w:val="restart"/>
            <w:tcBorders>
              <w:left w:val="single" w:sz="4" w:space="0" w:color="000000"/>
              <w:bottom w:val="single" w:sz="4" w:space="0" w:color="000000"/>
            </w:tcBorders>
          </w:tcPr>
          <w:p w:rsidR="006B2436" w:rsidRDefault="003A7D71">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6B2436" w:rsidRDefault="003A7D71">
            <w:pPr>
              <w:pStyle w:val="aff2"/>
              <w:widowControl w:val="0"/>
            </w:pPr>
            <w:r>
              <w:t>тяжелая промышленность;</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57"/>
              <w:jc w:val="center"/>
            </w:pPr>
            <w:r>
              <w:t>6.2</w:t>
            </w:r>
          </w:p>
        </w:tc>
      </w:tr>
      <w:tr w:rsidR="006B2436">
        <w:trPr>
          <w:trHeight w:val="24"/>
        </w:trPr>
        <w:tc>
          <w:tcPr>
            <w:tcW w:w="2386" w:type="dxa"/>
            <w:vMerge/>
            <w:tcBorders>
              <w:left w:val="single" w:sz="4" w:space="0" w:color="000000"/>
              <w:bottom w:val="single" w:sz="4" w:space="0" w:color="000000"/>
            </w:tcBorders>
          </w:tcPr>
          <w:p w:rsidR="006B2436" w:rsidRDefault="006B2436">
            <w:pPr>
              <w:pStyle w:val="aff2"/>
              <w:widowControl w:val="0"/>
            </w:pPr>
          </w:p>
        </w:tc>
        <w:tc>
          <w:tcPr>
            <w:tcW w:w="5776" w:type="dxa"/>
            <w:tcBorders>
              <w:left w:val="single" w:sz="4" w:space="0" w:color="000000"/>
              <w:bottom w:val="single" w:sz="4" w:space="0" w:color="000000"/>
            </w:tcBorders>
          </w:tcPr>
          <w:p w:rsidR="006B2436" w:rsidRDefault="003A7D71">
            <w:pPr>
              <w:pStyle w:val="aff2"/>
              <w:widowControl w:val="0"/>
            </w:pPr>
            <w:r>
              <w:t>легкая промышленность;</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57"/>
              <w:jc w:val="center"/>
            </w:pPr>
            <w:r>
              <w:t>6.3</w:t>
            </w:r>
          </w:p>
        </w:tc>
      </w:tr>
      <w:tr w:rsidR="006B2436">
        <w:trPr>
          <w:trHeight w:val="24"/>
        </w:trPr>
        <w:tc>
          <w:tcPr>
            <w:tcW w:w="2386" w:type="dxa"/>
            <w:vMerge/>
            <w:tcBorders>
              <w:left w:val="single" w:sz="4" w:space="0" w:color="000000"/>
              <w:bottom w:val="single" w:sz="4" w:space="0" w:color="000000"/>
            </w:tcBorders>
          </w:tcPr>
          <w:p w:rsidR="006B2436" w:rsidRDefault="006B2436">
            <w:pPr>
              <w:pStyle w:val="aff2"/>
              <w:widowControl w:val="0"/>
            </w:pPr>
          </w:p>
        </w:tc>
        <w:tc>
          <w:tcPr>
            <w:tcW w:w="5776" w:type="dxa"/>
            <w:tcBorders>
              <w:left w:val="single" w:sz="4" w:space="0" w:color="000000"/>
              <w:bottom w:val="single" w:sz="4" w:space="0" w:color="000000"/>
            </w:tcBorders>
          </w:tcPr>
          <w:p w:rsidR="006B2436" w:rsidRDefault="003A7D71">
            <w:pPr>
              <w:pStyle w:val="aff2"/>
              <w:widowControl w:val="0"/>
            </w:pPr>
            <w:r>
              <w:t>фармацевтическая промышленность;</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57"/>
              <w:jc w:val="center"/>
            </w:pPr>
            <w:r>
              <w:t>6.3.1</w:t>
            </w:r>
          </w:p>
        </w:tc>
      </w:tr>
      <w:tr w:rsidR="006B2436">
        <w:trPr>
          <w:trHeight w:val="24"/>
        </w:trPr>
        <w:tc>
          <w:tcPr>
            <w:tcW w:w="2386" w:type="dxa"/>
            <w:vMerge/>
            <w:tcBorders>
              <w:left w:val="single" w:sz="4" w:space="0" w:color="000000"/>
              <w:bottom w:val="single" w:sz="4" w:space="0" w:color="000000"/>
            </w:tcBorders>
          </w:tcPr>
          <w:p w:rsidR="006B2436" w:rsidRDefault="006B2436">
            <w:pPr>
              <w:pStyle w:val="aff2"/>
              <w:widowControl w:val="0"/>
            </w:pPr>
          </w:p>
        </w:tc>
        <w:tc>
          <w:tcPr>
            <w:tcW w:w="5776" w:type="dxa"/>
            <w:tcBorders>
              <w:left w:val="single" w:sz="4" w:space="0" w:color="000000"/>
              <w:bottom w:val="single" w:sz="4" w:space="0" w:color="000000"/>
            </w:tcBorders>
          </w:tcPr>
          <w:p w:rsidR="006B2436" w:rsidRDefault="003A7D71">
            <w:pPr>
              <w:pStyle w:val="aff2"/>
              <w:widowControl w:val="0"/>
            </w:pPr>
            <w:r>
              <w:t>пищевая промышленность;</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57"/>
              <w:jc w:val="center"/>
            </w:pPr>
            <w:r>
              <w:t>6.4</w:t>
            </w:r>
          </w:p>
        </w:tc>
      </w:tr>
      <w:tr w:rsidR="006B2436">
        <w:trPr>
          <w:trHeight w:val="24"/>
        </w:trPr>
        <w:tc>
          <w:tcPr>
            <w:tcW w:w="2386" w:type="dxa"/>
            <w:vMerge/>
            <w:tcBorders>
              <w:left w:val="single" w:sz="4" w:space="0" w:color="000000"/>
              <w:bottom w:val="single" w:sz="4" w:space="0" w:color="000000"/>
            </w:tcBorders>
          </w:tcPr>
          <w:p w:rsidR="006B2436" w:rsidRDefault="006B2436">
            <w:pPr>
              <w:pStyle w:val="aff2"/>
              <w:widowControl w:val="0"/>
            </w:pPr>
          </w:p>
        </w:tc>
        <w:tc>
          <w:tcPr>
            <w:tcW w:w="5776" w:type="dxa"/>
            <w:tcBorders>
              <w:left w:val="single" w:sz="4" w:space="0" w:color="000000"/>
              <w:bottom w:val="single" w:sz="4" w:space="0" w:color="000000"/>
            </w:tcBorders>
          </w:tcPr>
          <w:p w:rsidR="006B2436" w:rsidRDefault="003A7D71">
            <w:pPr>
              <w:pStyle w:val="aff2"/>
              <w:widowControl w:val="0"/>
            </w:pPr>
            <w:r>
              <w:t>складские площадки.</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57"/>
              <w:jc w:val="center"/>
            </w:pPr>
            <w:r>
              <w:t>6.9.1</w:t>
            </w:r>
          </w:p>
        </w:tc>
      </w:tr>
      <w:tr w:rsidR="006B2436">
        <w:trPr>
          <w:trHeight w:val="148"/>
        </w:trPr>
        <w:tc>
          <w:tcPr>
            <w:tcW w:w="2386" w:type="dxa"/>
            <w:tcBorders>
              <w:left w:val="single" w:sz="4" w:space="0" w:color="000000"/>
              <w:bottom w:val="single" w:sz="4" w:space="0" w:color="000000"/>
            </w:tcBorders>
          </w:tcPr>
          <w:p w:rsidR="006B2436" w:rsidRDefault="003A7D71">
            <w:pPr>
              <w:pStyle w:val="aff2"/>
              <w:widowControl w:val="0"/>
            </w:pPr>
            <w:r>
              <w:t>Вспомогательные</w:t>
            </w:r>
          </w:p>
          <w:p w:rsidR="006B2436" w:rsidRDefault="003A7D71">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6B2436" w:rsidRDefault="003A7D7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w:t>
            </w:r>
          </w:p>
        </w:tc>
      </w:tr>
    </w:tbl>
    <w:p w:rsidR="006B2436" w:rsidRDefault="003A7D71">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w:t>
      </w:r>
      <w:r>
        <w:rPr>
          <w:rFonts w:cs="Times New Roman"/>
          <w:szCs w:val="28"/>
        </w:rPr>
        <w:t xml:space="preserve"> представлены</w:t>
      </w:r>
      <w:r>
        <w:rPr>
          <w:rFonts w:cs="Times New Roman"/>
          <w:szCs w:val="28"/>
        </w:rPr>
        <w:br/>
        <w:t>в таблице 11.4.2.</w:t>
      </w:r>
    </w:p>
    <w:p w:rsidR="006B2436" w:rsidRDefault="003A7D71">
      <w:pPr>
        <w:pStyle w:val="af7"/>
        <w:jc w:val="right"/>
      </w:pPr>
      <w:r>
        <w:t>Таблица 11.4.2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102"/>
        <w:gridCol w:w="1102"/>
        <w:gridCol w:w="1470"/>
        <w:gridCol w:w="1812"/>
        <w:gridCol w:w="1370"/>
      </w:tblGrid>
      <w:tr w:rsidR="006B2436">
        <w:trPr>
          <w:trHeight w:val="791"/>
          <w:tblHeader/>
        </w:trPr>
        <w:tc>
          <w:tcPr>
            <w:tcW w:w="905"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r>
              <w:rPr>
                <w:color w:val="000000"/>
                <w:szCs w:val="24"/>
              </w:rPr>
              <w:t>Код</w:t>
            </w:r>
          </w:p>
          <w:p w:rsidR="006B2436" w:rsidRDefault="003A7D71">
            <w:pPr>
              <w:pStyle w:val="aff2"/>
              <w:widowControl w:val="0"/>
              <w:ind w:left="0"/>
              <w:jc w:val="center"/>
              <w:rPr>
                <w:szCs w:val="24"/>
              </w:rPr>
            </w:pPr>
            <w:r>
              <w:rPr>
                <w:color w:val="000000"/>
                <w:szCs w:val="24"/>
              </w:rPr>
              <w:t>вида раз-</w:t>
            </w:r>
          </w:p>
          <w:p w:rsidR="006B2436" w:rsidRDefault="003A7D7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szCs w:val="24"/>
              </w:rPr>
              <w:t xml:space="preserve">Размер </w:t>
            </w:r>
            <w:proofErr w:type="gramStart"/>
            <w:r>
              <w:rPr>
                <w:szCs w:val="24"/>
              </w:rPr>
              <w:t>земельного</w:t>
            </w:r>
            <w:proofErr w:type="gramEnd"/>
          </w:p>
          <w:p w:rsidR="006B2436" w:rsidRDefault="003A7D71">
            <w:pPr>
              <w:pStyle w:val="aff2"/>
              <w:widowControl w:val="0"/>
              <w:ind w:left="0"/>
              <w:jc w:val="center"/>
              <w:rPr>
                <w:szCs w:val="24"/>
              </w:rPr>
            </w:pPr>
            <w:r>
              <w:rPr>
                <w:szCs w:val="24"/>
              </w:rPr>
              <w:t xml:space="preserve"> участка (м)</w:t>
            </w:r>
          </w:p>
        </w:tc>
        <w:tc>
          <w:tcPr>
            <w:tcW w:w="2204" w:type="dxa"/>
            <w:gridSpan w:val="2"/>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szCs w:val="24"/>
              </w:rPr>
              <w:t xml:space="preserve">Площадь </w:t>
            </w:r>
            <w:proofErr w:type="gramStart"/>
            <w:r>
              <w:rPr>
                <w:szCs w:val="24"/>
              </w:rPr>
              <w:t>земельного</w:t>
            </w:r>
            <w:proofErr w:type="gramEnd"/>
          </w:p>
          <w:p w:rsidR="006B2436" w:rsidRDefault="003A7D7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70"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proofErr w:type="spellStart"/>
            <w:r>
              <w:rPr>
                <w:szCs w:val="24"/>
              </w:rPr>
              <w:t>Минималь</w:t>
            </w:r>
            <w:proofErr w:type="spellEnd"/>
            <w:r>
              <w:rPr>
                <w:szCs w:val="24"/>
              </w:rPr>
              <w:t>-</w:t>
            </w:r>
          </w:p>
          <w:p w:rsidR="006B2436" w:rsidRDefault="003A7D71">
            <w:pPr>
              <w:pStyle w:val="aff2"/>
              <w:widowControl w:val="0"/>
              <w:ind w:left="0"/>
              <w:jc w:val="center"/>
              <w:rPr>
                <w:szCs w:val="24"/>
              </w:rPr>
            </w:pPr>
            <w:proofErr w:type="spellStart"/>
            <w:r>
              <w:rPr>
                <w:szCs w:val="24"/>
              </w:rPr>
              <w:t>ный</w:t>
            </w:r>
            <w:proofErr w:type="spellEnd"/>
            <w:r>
              <w:rPr>
                <w:szCs w:val="24"/>
              </w:rPr>
              <w:t xml:space="preserve"> отступ</w:t>
            </w:r>
          </w:p>
          <w:p w:rsidR="006B2436" w:rsidRDefault="003A7D71">
            <w:pPr>
              <w:pStyle w:val="aff2"/>
              <w:widowControl w:val="0"/>
              <w:ind w:left="0"/>
              <w:jc w:val="center"/>
              <w:rPr>
                <w:szCs w:val="24"/>
              </w:rPr>
            </w:pPr>
            <w:r>
              <w:rPr>
                <w:szCs w:val="24"/>
              </w:rPr>
              <w:t>от границ земельного участка</w:t>
            </w:r>
          </w:p>
          <w:p w:rsidR="006B2436" w:rsidRDefault="003A7D71">
            <w:pPr>
              <w:pStyle w:val="aff2"/>
              <w:widowControl w:val="0"/>
              <w:ind w:left="0"/>
              <w:jc w:val="center"/>
              <w:rPr>
                <w:szCs w:val="24"/>
              </w:rPr>
            </w:pPr>
            <w:r>
              <w:rPr>
                <w:szCs w:val="24"/>
              </w:rPr>
              <w:t>(м)</w:t>
            </w:r>
          </w:p>
        </w:tc>
        <w:tc>
          <w:tcPr>
            <w:tcW w:w="1812"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color w:val="000000"/>
                <w:szCs w:val="24"/>
              </w:rPr>
              <w:t>Предельное количество этажей/</w:t>
            </w:r>
          </w:p>
          <w:p w:rsidR="006B2436" w:rsidRDefault="003A7D7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0" w:type="dxa"/>
            <w:vMerge w:val="restart"/>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6B2436" w:rsidRDefault="003A7D71">
            <w:pPr>
              <w:pStyle w:val="aff2"/>
              <w:widowControl w:val="0"/>
              <w:ind w:left="-28"/>
              <w:jc w:val="center"/>
              <w:rPr>
                <w:szCs w:val="24"/>
              </w:rPr>
            </w:pPr>
            <w:r>
              <w:rPr>
                <w:color w:val="000000"/>
                <w:szCs w:val="24"/>
              </w:rPr>
              <w:t>(%)</w:t>
            </w:r>
          </w:p>
        </w:tc>
      </w:tr>
      <w:tr w:rsidR="006B2436">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B2436" w:rsidRDefault="006B2436">
            <w:pPr>
              <w:pStyle w:val="aff2"/>
              <w:widowControl w:val="0"/>
              <w:ind w:left="0"/>
              <w:jc w:val="center"/>
            </w:pPr>
          </w:p>
        </w:tc>
        <w:tc>
          <w:tcPr>
            <w:tcW w:w="1077" w:type="dxa"/>
            <w:tcBorders>
              <w:top w:val="single" w:sz="4" w:space="0" w:color="000000"/>
              <w:left w:val="single" w:sz="4" w:space="0" w:color="000000"/>
              <w:bottom w:val="single" w:sz="4" w:space="0" w:color="000000"/>
            </w:tcBorders>
          </w:tcPr>
          <w:p w:rsidR="006B2436" w:rsidRDefault="003A7D71">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6B2436" w:rsidRDefault="003A7D71">
            <w:pPr>
              <w:pStyle w:val="aff2"/>
              <w:widowControl w:val="0"/>
              <w:ind w:left="0"/>
              <w:jc w:val="center"/>
            </w:pPr>
            <w:r>
              <w:t>Макс.</w:t>
            </w:r>
          </w:p>
        </w:tc>
        <w:tc>
          <w:tcPr>
            <w:tcW w:w="1102" w:type="dxa"/>
            <w:tcBorders>
              <w:left w:val="single" w:sz="4" w:space="0" w:color="000000"/>
              <w:bottom w:val="single" w:sz="4" w:space="0" w:color="000000"/>
            </w:tcBorders>
          </w:tcPr>
          <w:p w:rsidR="006B2436" w:rsidRDefault="003A7D71">
            <w:pPr>
              <w:pStyle w:val="aff2"/>
              <w:widowControl w:val="0"/>
              <w:ind w:left="0"/>
              <w:jc w:val="center"/>
            </w:pPr>
            <w:r>
              <w:t>Мин.</w:t>
            </w:r>
          </w:p>
        </w:tc>
        <w:tc>
          <w:tcPr>
            <w:tcW w:w="1102" w:type="dxa"/>
            <w:tcBorders>
              <w:left w:val="single" w:sz="4" w:space="0" w:color="000000"/>
              <w:bottom w:val="single" w:sz="4" w:space="0" w:color="000000"/>
            </w:tcBorders>
          </w:tcPr>
          <w:p w:rsidR="006B2436" w:rsidRDefault="003A7D71">
            <w:pPr>
              <w:pStyle w:val="aff2"/>
              <w:widowControl w:val="0"/>
              <w:ind w:left="0"/>
              <w:jc w:val="center"/>
            </w:pPr>
            <w:r>
              <w:t>Макс.</w:t>
            </w:r>
          </w:p>
        </w:tc>
        <w:tc>
          <w:tcPr>
            <w:tcW w:w="1470" w:type="dxa"/>
            <w:vMerge/>
            <w:tcBorders>
              <w:left w:val="single" w:sz="4" w:space="0" w:color="000000"/>
              <w:bottom w:val="single" w:sz="4" w:space="0" w:color="000000"/>
            </w:tcBorders>
            <w:vAlign w:val="center"/>
          </w:tcPr>
          <w:p w:rsidR="006B2436" w:rsidRDefault="006B2436">
            <w:pPr>
              <w:pStyle w:val="aff2"/>
              <w:widowControl w:val="0"/>
              <w:jc w:val="center"/>
            </w:pPr>
          </w:p>
        </w:tc>
        <w:tc>
          <w:tcPr>
            <w:tcW w:w="1812" w:type="dxa"/>
            <w:vMerge/>
            <w:tcBorders>
              <w:top w:val="single" w:sz="4" w:space="0" w:color="000000"/>
              <w:left w:val="single" w:sz="4" w:space="0" w:color="000000"/>
              <w:bottom w:val="single" w:sz="4" w:space="0" w:color="000000"/>
            </w:tcBorders>
            <w:vAlign w:val="center"/>
          </w:tcPr>
          <w:p w:rsidR="006B2436" w:rsidRDefault="006B2436">
            <w:pPr>
              <w:pStyle w:val="aff2"/>
              <w:widowControl w:val="0"/>
              <w:ind w:left="0"/>
              <w:jc w:val="center"/>
            </w:pPr>
          </w:p>
        </w:tc>
        <w:tc>
          <w:tcPr>
            <w:tcW w:w="1370" w:type="dxa"/>
            <w:vMerge/>
            <w:tcBorders>
              <w:top w:val="single" w:sz="4" w:space="0" w:color="000000"/>
              <w:left w:val="single" w:sz="4" w:space="0" w:color="000000"/>
              <w:bottom w:val="single" w:sz="4" w:space="0" w:color="000000"/>
              <w:right w:val="single" w:sz="4" w:space="0" w:color="000000"/>
            </w:tcBorders>
            <w:vAlign w:val="center"/>
          </w:tcPr>
          <w:p w:rsidR="006B2436" w:rsidRDefault="006B2436">
            <w:pPr>
              <w:pStyle w:val="aff2"/>
              <w:widowControl w:val="0"/>
              <w:ind w:left="0"/>
              <w:jc w:val="center"/>
            </w:pPr>
          </w:p>
        </w:tc>
      </w:tr>
      <w:tr w:rsidR="006B2436">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Основные виды разрешенного использования</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3.1.1</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47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6.6</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47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6.7</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47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6.8</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47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6.9</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47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7.1.1</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47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Условно разрешенные виды использования</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57"/>
              <w:jc w:val="center"/>
            </w:pPr>
            <w:r>
              <w:t>6.2</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47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57"/>
              <w:jc w:val="center"/>
            </w:pPr>
            <w:r>
              <w:t>6.3</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47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57"/>
              <w:jc w:val="center"/>
            </w:pPr>
            <w:r>
              <w:t>6.3.1</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47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6.4</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47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6.9.1</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2"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47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bl>
    <w:p w:rsidR="006B2436" w:rsidRDefault="006B2436">
      <w:pPr>
        <w:ind w:firstLine="709"/>
        <w:contextualSpacing/>
        <w:rPr>
          <w:sz w:val="28"/>
          <w:szCs w:val="28"/>
        </w:rPr>
      </w:pPr>
    </w:p>
    <w:p w:rsidR="006B2436" w:rsidRDefault="003A7D71">
      <w:pPr>
        <w:pStyle w:val="1"/>
        <w:contextualSpacing/>
      </w:pPr>
      <w:bookmarkStart w:id="19" w:name="_Toc198829176"/>
      <w:r>
        <w:rPr>
          <w:rFonts w:eastAsia="Times New Roman" w:cs="Times New Roman"/>
          <w:lang w:eastAsia="ru-RU"/>
        </w:rPr>
        <w:t>Статья 11.</w:t>
      </w:r>
      <w:r>
        <w:rPr>
          <w:rFonts w:eastAsia="Times New Roman" w:cs="Times New Roman"/>
          <w:color w:val="000000"/>
          <w:lang w:eastAsia="ru-RU"/>
        </w:rPr>
        <w:t>5</w:t>
      </w:r>
      <w:r>
        <w:rPr>
          <w:rFonts w:eastAsia="Times New Roman" w:cs="Times New Roman"/>
          <w:lang w:eastAsia="ru-RU"/>
        </w:rPr>
        <w:t>.</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bookmarkEnd w:id="19"/>
    </w:p>
    <w:p w:rsidR="006B2436" w:rsidRDefault="006B2436">
      <w:pPr>
        <w:pStyle w:val="af7"/>
        <w:rPr>
          <w:szCs w:val="28"/>
        </w:rPr>
      </w:pPr>
    </w:p>
    <w:p w:rsidR="006B2436" w:rsidRDefault="003A7D71">
      <w:pPr>
        <w:pStyle w:val="af7"/>
      </w:pPr>
      <w:r>
        <w:rPr>
          <w:rFonts w:cs="Times New Roman"/>
          <w:color w:val="000000"/>
          <w:szCs w:val="28"/>
        </w:rPr>
        <w:t xml:space="preserve">1. </w:t>
      </w:r>
      <w:r>
        <w:rPr>
          <w:rFonts w:eastAsia="Times New Roman" w:cs="Times New Roman"/>
          <w:color w:val="000000"/>
          <w:szCs w:val="28"/>
          <w:lang w:eastAsia="ru-RU"/>
        </w:rPr>
        <w:t xml:space="preserve">Зона инженерной инфраструктуры предназначена </w:t>
      </w:r>
      <w:r>
        <w:rPr>
          <w:rStyle w:val="20"/>
          <w:rFonts w:eastAsia="Times New Roman" w:cs="Times New Roman"/>
          <w:color w:val="000000"/>
          <w:kern w:val="2"/>
          <w:szCs w:val="28"/>
          <w:lang w:eastAsia="ar-SA"/>
        </w:rPr>
        <w:t>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r>
        <w:rPr>
          <w:rFonts w:eastAsia="Times New Roman" w:cs="Times New Roman"/>
          <w:color w:val="000000"/>
          <w:szCs w:val="28"/>
          <w:lang w:eastAsia="ru-RU"/>
        </w:rPr>
        <w:t>.</w:t>
      </w:r>
    </w:p>
    <w:p w:rsidR="006B2436" w:rsidRDefault="003A7D71">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11.5.1.</w:t>
      </w:r>
    </w:p>
    <w:p w:rsidR="006B2436" w:rsidRDefault="003A7D71">
      <w:pPr>
        <w:pStyle w:val="af7"/>
        <w:jc w:val="right"/>
      </w:pPr>
      <w:r>
        <w:lastRenderedPageBreak/>
        <w:t>Таблица 11.5.1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B2436">
        <w:tc>
          <w:tcPr>
            <w:tcW w:w="2386" w:type="dxa"/>
            <w:tcBorders>
              <w:top w:val="single" w:sz="4" w:space="0" w:color="000000"/>
              <w:left w:val="single" w:sz="4" w:space="0" w:color="000000"/>
              <w:bottom w:val="single" w:sz="4" w:space="0" w:color="000000"/>
            </w:tcBorders>
            <w:vAlign w:val="center"/>
          </w:tcPr>
          <w:p w:rsidR="006B2436" w:rsidRDefault="003A7D7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B2436" w:rsidRDefault="003A7D71">
            <w:pPr>
              <w:pStyle w:val="aff2"/>
              <w:widowControl w:val="0"/>
              <w:jc w:val="center"/>
            </w:pPr>
            <w:r>
              <w:rPr>
                <w:color w:val="000000"/>
              </w:rPr>
              <w:t>Наименование вида</w:t>
            </w:r>
          </w:p>
          <w:p w:rsidR="006B2436" w:rsidRDefault="003A7D7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B2436" w:rsidRDefault="003A7D71">
            <w:pPr>
              <w:pStyle w:val="aff2"/>
              <w:widowControl w:val="0"/>
              <w:jc w:val="center"/>
            </w:pPr>
            <w:r>
              <w:rPr>
                <w:color w:val="000000"/>
              </w:rPr>
              <w:t>Код вида разрешенного использования</w:t>
            </w:r>
          </w:p>
        </w:tc>
      </w:tr>
      <w:tr w:rsidR="006B2436">
        <w:tc>
          <w:tcPr>
            <w:tcW w:w="2386" w:type="dxa"/>
            <w:vMerge w:val="restart"/>
            <w:tcBorders>
              <w:left w:val="single" w:sz="4" w:space="0" w:color="000000"/>
              <w:bottom w:val="single" w:sz="4" w:space="0" w:color="000000"/>
            </w:tcBorders>
          </w:tcPr>
          <w:p w:rsidR="006B2436" w:rsidRDefault="003A7D71">
            <w:pPr>
              <w:pStyle w:val="aff2"/>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6B2436" w:rsidRDefault="003A7D71">
            <w:pPr>
              <w:pStyle w:val="aff2"/>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color w:val="000000"/>
              </w:rPr>
              <w:t>3.1.1</w:t>
            </w:r>
          </w:p>
        </w:tc>
      </w:tr>
      <w:tr w:rsidR="006B2436">
        <w:tc>
          <w:tcPr>
            <w:tcW w:w="2386" w:type="dxa"/>
            <w:vMerge/>
            <w:tcBorders>
              <w:left w:val="single" w:sz="4" w:space="0" w:color="000000"/>
              <w:bottom w:val="single" w:sz="4" w:space="0" w:color="000000"/>
            </w:tcBorders>
          </w:tcPr>
          <w:p w:rsidR="006B2436" w:rsidRDefault="006B2436">
            <w:pPr>
              <w:pStyle w:val="aff2"/>
              <w:widowControl w:val="0"/>
            </w:pPr>
          </w:p>
        </w:tc>
        <w:tc>
          <w:tcPr>
            <w:tcW w:w="5776" w:type="dxa"/>
            <w:tcBorders>
              <w:left w:val="single" w:sz="4" w:space="0" w:color="000000"/>
              <w:bottom w:val="single" w:sz="4" w:space="0" w:color="000000"/>
            </w:tcBorders>
          </w:tcPr>
          <w:p w:rsidR="006B2436" w:rsidRDefault="003A7D71">
            <w:pPr>
              <w:pStyle w:val="aff2"/>
              <w:widowControl w:val="0"/>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color w:val="000000"/>
              </w:rPr>
              <w:t>3.9.1</w:t>
            </w:r>
          </w:p>
        </w:tc>
      </w:tr>
      <w:tr w:rsidR="006B2436">
        <w:tc>
          <w:tcPr>
            <w:tcW w:w="2386" w:type="dxa"/>
            <w:vMerge/>
            <w:tcBorders>
              <w:left w:val="single" w:sz="4" w:space="0" w:color="000000"/>
              <w:bottom w:val="single" w:sz="4" w:space="0" w:color="000000"/>
            </w:tcBorders>
          </w:tcPr>
          <w:p w:rsidR="006B2436" w:rsidRDefault="006B2436">
            <w:pPr>
              <w:widowControl w:val="0"/>
            </w:pPr>
          </w:p>
        </w:tc>
        <w:tc>
          <w:tcPr>
            <w:tcW w:w="5776" w:type="dxa"/>
            <w:tcBorders>
              <w:left w:val="single" w:sz="4" w:space="0" w:color="000000"/>
              <w:bottom w:val="single" w:sz="4" w:space="0" w:color="000000"/>
            </w:tcBorders>
          </w:tcPr>
          <w:p w:rsidR="006B2436" w:rsidRDefault="003A7D71">
            <w:pPr>
              <w:pStyle w:val="aff2"/>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color w:val="000000"/>
              </w:rPr>
              <w:t>6.7</w:t>
            </w:r>
          </w:p>
        </w:tc>
      </w:tr>
      <w:tr w:rsidR="006B2436">
        <w:tc>
          <w:tcPr>
            <w:tcW w:w="2386" w:type="dxa"/>
            <w:vMerge/>
            <w:tcBorders>
              <w:left w:val="single" w:sz="4" w:space="0" w:color="000000"/>
              <w:bottom w:val="single" w:sz="4" w:space="0" w:color="000000"/>
            </w:tcBorders>
          </w:tcPr>
          <w:p w:rsidR="006B2436" w:rsidRDefault="006B2436">
            <w:pPr>
              <w:widowControl w:val="0"/>
            </w:pPr>
          </w:p>
        </w:tc>
        <w:tc>
          <w:tcPr>
            <w:tcW w:w="5776" w:type="dxa"/>
            <w:tcBorders>
              <w:left w:val="single" w:sz="4" w:space="0" w:color="000000"/>
              <w:bottom w:val="single" w:sz="4" w:space="0" w:color="000000"/>
            </w:tcBorders>
          </w:tcPr>
          <w:p w:rsidR="006B2436" w:rsidRDefault="003A7D71">
            <w:pPr>
              <w:pStyle w:val="aff2"/>
              <w:widowControl w:val="0"/>
            </w:pPr>
            <w:r>
              <w:rPr>
                <w:color w:val="000000"/>
              </w:rPr>
              <w:t>связь;</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color w:val="000000"/>
              </w:rPr>
              <w:t>6.8</w:t>
            </w:r>
          </w:p>
        </w:tc>
      </w:tr>
      <w:tr w:rsidR="006B2436">
        <w:tc>
          <w:tcPr>
            <w:tcW w:w="2386" w:type="dxa"/>
            <w:vMerge/>
            <w:tcBorders>
              <w:left w:val="single" w:sz="4" w:space="0" w:color="000000"/>
              <w:bottom w:val="single" w:sz="4" w:space="0" w:color="000000"/>
            </w:tcBorders>
          </w:tcPr>
          <w:p w:rsidR="006B2436" w:rsidRDefault="006B2436">
            <w:pPr>
              <w:widowControl w:val="0"/>
            </w:pPr>
          </w:p>
        </w:tc>
        <w:tc>
          <w:tcPr>
            <w:tcW w:w="5776" w:type="dxa"/>
            <w:tcBorders>
              <w:left w:val="single" w:sz="4" w:space="0" w:color="000000"/>
              <w:bottom w:val="single" w:sz="4" w:space="0" w:color="000000"/>
            </w:tcBorders>
          </w:tcPr>
          <w:p w:rsidR="006B2436" w:rsidRDefault="003A7D71">
            <w:pPr>
              <w:pStyle w:val="aff2"/>
              <w:widowControl w:val="0"/>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color w:val="000000"/>
              </w:rPr>
              <w:t>7.5</w:t>
            </w:r>
          </w:p>
        </w:tc>
      </w:tr>
      <w:tr w:rsidR="006B2436">
        <w:tc>
          <w:tcPr>
            <w:tcW w:w="2386" w:type="dxa"/>
            <w:vMerge/>
            <w:tcBorders>
              <w:left w:val="single" w:sz="4" w:space="0" w:color="000000"/>
              <w:bottom w:val="single" w:sz="4" w:space="0" w:color="000000"/>
            </w:tcBorders>
          </w:tcPr>
          <w:p w:rsidR="006B2436" w:rsidRDefault="006B2436">
            <w:pPr>
              <w:widowControl w:val="0"/>
            </w:pPr>
          </w:p>
        </w:tc>
        <w:tc>
          <w:tcPr>
            <w:tcW w:w="5776" w:type="dxa"/>
            <w:tcBorders>
              <w:left w:val="single" w:sz="4" w:space="0" w:color="000000"/>
              <w:bottom w:val="single" w:sz="4" w:space="0" w:color="000000"/>
            </w:tcBorders>
          </w:tcPr>
          <w:p w:rsidR="006B2436" w:rsidRDefault="003A7D71">
            <w:pPr>
              <w:pStyle w:val="aff2"/>
              <w:widowControl w:val="0"/>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color w:val="000000"/>
              </w:rPr>
              <w:t>11.3</w:t>
            </w:r>
          </w:p>
        </w:tc>
      </w:tr>
      <w:tr w:rsidR="006B2436">
        <w:tc>
          <w:tcPr>
            <w:tcW w:w="2386" w:type="dxa"/>
            <w:tcBorders>
              <w:left w:val="single" w:sz="4" w:space="0" w:color="000000"/>
              <w:bottom w:val="single" w:sz="4" w:space="0" w:color="000000"/>
            </w:tcBorders>
          </w:tcPr>
          <w:p w:rsidR="006B2436" w:rsidRDefault="003A7D71">
            <w:pPr>
              <w:pStyle w:val="aff2"/>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6B2436" w:rsidRDefault="003A7D71">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color w:val="000000"/>
              </w:rPr>
              <w:t>-</w:t>
            </w:r>
          </w:p>
        </w:tc>
      </w:tr>
      <w:tr w:rsidR="006B2436">
        <w:tc>
          <w:tcPr>
            <w:tcW w:w="2386" w:type="dxa"/>
            <w:tcBorders>
              <w:left w:val="single" w:sz="4" w:space="0" w:color="000000"/>
              <w:bottom w:val="single" w:sz="4" w:space="0" w:color="000000"/>
            </w:tcBorders>
          </w:tcPr>
          <w:p w:rsidR="006B2436" w:rsidRDefault="003A7D71">
            <w:pPr>
              <w:pStyle w:val="aff2"/>
              <w:widowControl w:val="0"/>
            </w:pPr>
            <w:r>
              <w:rPr>
                <w:color w:val="000000"/>
              </w:rPr>
              <w:t>Вспомогательные</w:t>
            </w:r>
          </w:p>
          <w:p w:rsidR="006B2436" w:rsidRDefault="003A7D71">
            <w:pPr>
              <w:pStyle w:val="aff2"/>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6B2436" w:rsidRDefault="003A7D71">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color w:val="000000"/>
              </w:rPr>
              <w:t>-</w:t>
            </w:r>
          </w:p>
        </w:tc>
      </w:tr>
    </w:tbl>
    <w:p w:rsidR="006B2436" w:rsidRDefault="003A7D71">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11.5.2.</w:t>
      </w:r>
    </w:p>
    <w:p w:rsidR="006B2436" w:rsidRDefault="003A7D71">
      <w:pPr>
        <w:pStyle w:val="af7"/>
        <w:jc w:val="right"/>
      </w:pPr>
      <w:r>
        <w:t>Таблица 11.5.2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12"/>
        <w:gridCol w:w="1370"/>
      </w:tblGrid>
      <w:tr w:rsidR="006B2436">
        <w:trPr>
          <w:trHeight w:val="791"/>
          <w:tblHeader/>
        </w:trPr>
        <w:tc>
          <w:tcPr>
            <w:tcW w:w="905"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r>
              <w:rPr>
                <w:color w:val="000000"/>
                <w:szCs w:val="24"/>
              </w:rPr>
              <w:t>Код</w:t>
            </w:r>
          </w:p>
          <w:p w:rsidR="006B2436" w:rsidRDefault="003A7D71">
            <w:pPr>
              <w:pStyle w:val="aff2"/>
              <w:widowControl w:val="0"/>
              <w:ind w:left="0"/>
              <w:jc w:val="center"/>
              <w:rPr>
                <w:szCs w:val="24"/>
              </w:rPr>
            </w:pPr>
            <w:r>
              <w:rPr>
                <w:color w:val="000000"/>
                <w:szCs w:val="24"/>
              </w:rPr>
              <w:t>вида раз-</w:t>
            </w:r>
          </w:p>
          <w:p w:rsidR="006B2436" w:rsidRDefault="003A7D7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color w:val="000000"/>
                <w:szCs w:val="24"/>
              </w:rPr>
              <w:t xml:space="preserve">Размер </w:t>
            </w:r>
            <w:proofErr w:type="gramStart"/>
            <w:r>
              <w:rPr>
                <w:color w:val="000000"/>
                <w:szCs w:val="24"/>
              </w:rPr>
              <w:t>земельного</w:t>
            </w:r>
            <w:proofErr w:type="gramEnd"/>
          </w:p>
          <w:p w:rsidR="006B2436" w:rsidRDefault="003A7D71">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6B2436" w:rsidRDefault="003A7D71">
            <w:pPr>
              <w:pStyle w:val="aff2"/>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proofErr w:type="spellStart"/>
            <w:r>
              <w:rPr>
                <w:color w:val="000000"/>
                <w:szCs w:val="24"/>
              </w:rPr>
              <w:t>Минималь</w:t>
            </w:r>
            <w:proofErr w:type="spellEnd"/>
            <w:r>
              <w:rPr>
                <w:color w:val="000000"/>
                <w:szCs w:val="24"/>
              </w:rPr>
              <w:t>-</w:t>
            </w:r>
          </w:p>
          <w:p w:rsidR="006B2436" w:rsidRDefault="003A7D71">
            <w:pPr>
              <w:pStyle w:val="aff2"/>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6B2436" w:rsidRDefault="003A7D71">
            <w:pPr>
              <w:pStyle w:val="aff2"/>
              <w:widowControl w:val="0"/>
              <w:ind w:left="0"/>
              <w:jc w:val="center"/>
              <w:rPr>
                <w:szCs w:val="24"/>
              </w:rPr>
            </w:pPr>
            <w:r>
              <w:rPr>
                <w:color w:val="000000"/>
                <w:szCs w:val="24"/>
              </w:rPr>
              <w:t>от границ земельного участка</w:t>
            </w:r>
          </w:p>
          <w:p w:rsidR="006B2436" w:rsidRDefault="003A7D71">
            <w:pPr>
              <w:pStyle w:val="aff2"/>
              <w:widowControl w:val="0"/>
              <w:ind w:left="0"/>
              <w:jc w:val="center"/>
              <w:rPr>
                <w:szCs w:val="24"/>
              </w:rPr>
            </w:pPr>
            <w:r>
              <w:rPr>
                <w:color w:val="000000"/>
                <w:szCs w:val="24"/>
              </w:rPr>
              <w:t>(м)</w:t>
            </w:r>
          </w:p>
        </w:tc>
        <w:tc>
          <w:tcPr>
            <w:tcW w:w="1812"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r>
              <w:rPr>
                <w:color w:val="000000"/>
                <w:szCs w:val="24"/>
              </w:rPr>
              <w:t>Предельное количество этажей/</w:t>
            </w:r>
          </w:p>
          <w:p w:rsidR="006B2436" w:rsidRDefault="003A7D7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0" w:type="dxa"/>
            <w:vMerge w:val="restart"/>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w:t>
            </w:r>
            <w:r>
              <w:rPr>
                <w:color w:val="000000"/>
                <w:szCs w:val="24"/>
              </w:rPr>
              <w:br/>
              <w:t>в границах земельного участка</w:t>
            </w:r>
          </w:p>
          <w:p w:rsidR="006B2436" w:rsidRDefault="003A7D71">
            <w:pPr>
              <w:pStyle w:val="aff2"/>
              <w:widowControl w:val="0"/>
              <w:ind w:left="-28"/>
              <w:jc w:val="center"/>
              <w:rPr>
                <w:szCs w:val="24"/>
              </w:rPr>
            </w:pPr>
            <w:r>
              <w:rPr>
                <w:color w:val="000000"/>
                <w:szCs w:val="24"/>
              </w:rPr>
              <w:t>(%)</w:t>
            </w:r>
          </w:p>
        </w:tc>
      </w:tr>
      <w:tr w:rsidR="006B2436">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B2436" w:rsidRDefault="006B2436">
            <w:pPr>
              <w:widowControl w:val="0"/>
            </w:pPr>
          </w:p>
        </w:tc>
        <w:tc>
          <w:tcPr>
            <w:tcW w:w="1077" w:type="dxa"/>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color w:val="000000"/>
              </w:rPr>
              <w:t>Макс.</w:t>
            </w:r>
          </w:p>
        </w:tc>
        <w:tc>
          <w:tcPr>
            <w:tcW w:w="1224" w:type="dxa"/>
            <w:tcBorders>
              <w:left w:val="single" w:sz="4" w:space="0" w:color="000000"/>
              <w:bottom w:val="single" w:sz="4" w:space="0" w:color="000000"/>
            </w:tcBorders>
          </w:tcPr>
          <w:p w:rsidR="006B2436" w:rsidRDefault="003A7D71">
            <w:pPr>
              <w:pStyle w:val="aff2"/>
              <w:widowControl w:val="0"/>
              <w:ind w:left="0"/>
              <w:jc w:val="center"/>
            </w:pPr>
            <w:r>
              <w:rPr>
                <w:color w:val="000000"/>
              </w:rPr>
              <w:t>Мин.</w:t>
            </w:r>
          </w:p>
        </w:tc>
        <w:tc>
          <w:tcPr>
            <w:tcW w:w="1103" w:type="dxa"/>
            <w:tcBorders>
              <w:left w:val="single" w:sz="4" w:space="0" w:color="000000"/>
              <w:bottom w:val="single" w:sz="4" w:space="0" w:color="000000"/>
            </w:tcBorders>
          </w:tcPr>
          <w:p w:rsidR="006B2436" w:rsidRDefault="003A7D71">
            <w:pPr>
              <w:pStyle w:val="aff2"/>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6B2436" w:rsidRDefault="006B2436">
            <w:pPr>
              <w:widowControl w:val="0"/>
            </w:pPr>
          </w:p>
        </w:tc>
        <w:tc>
          <w:tcPr>
            <w:tcW w:w="1812" w:type="dxa"/>
            <w:vMerge/>
            <w:tcBorders>
              <w:top w:val="single" w:sz="4" w:space="0" w:color="000000"/>
              <w:left w:val="single" w:sz="4" w:space="0" w:color="000000"/>
              <w:bottom w:val="single" w:sz="4" w:space="0" w:color="000000"/>
            </w:tcBorders>
            <w:vAlign w:val="center"/>
          </w:tcPr>
          <w:p w:rsidR="006B2436" w:rsidRDefault="006B2436">
            <w:pPr>
              <w:widowControl w:val="0"/>
            </w:pPr>
          </w:p>
        </w:tc>
        <w:tc>
          <w:tcPr>
            <w:tcW w:w="1370" w:type="dxa"/>
            <w:vMerge/>
            <w:tcBorders>
              <w:top w:val="single" w:sz="4" w:space="0" w:color="000000"/>
              <w:left w:val="single" w:sz="4" w:space="0" w:color="000000"/>
              <w:bottom w:val="single" w:sz="4" w:space="0" w:color="000000"/>
              <w:right w:val="single" w:sz="4" w:space="0" w:color="000000"/>
            </w:tcBorders>
            <w:vAlign w:val="center"/>
          </w:tcPr>
          <w:p w:rsidR="006B2436" w:rsidRDefault="006B2436">
            <w:pPr>
              <w:widowControl w:val="0"/>
            </w:pPr>
          </w:p>
        </w:tc>
      </w:tr>
      <w:tr w:rsidR="006B2436">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Основные виды разрешенного использования</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3.1.1</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3.9.1</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6.7</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6.8</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7.5</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11.3</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bl>
    <w:p w:rsidR="006B2436" w:rsidRDefault="006B2436">
      <w:pPr>
        <w:pStyle w:val="af7"/>
        <w:rPr>
          <w:sz w:val="21"/>
          <w:szCs w:val="21"/>
        </w:rPr>
      </w:pPr>
    </w:p>
    <w:p w:rsidR="006B2436" w:rsidRDefault="003A7D71">
      <w:pPr>
        <w:pStyle w:val="1"/>
      </w:pPr>
      <w:bookmarkStart w:id="20" w:name="_Toc198829177"/>
      <w:r>
        <w:rPr>
          <w:rFonts w:eastAsia="Times New Roman" w:cs="Times New Roman"/>
          <w:lang w:eastAsia="ru-RU"/>
        </w:rPr>
        <w:t>Статья 11.</w:t>
      </w:r>
      <w:r>
        <w:rPr>
          <w:rFonts w:eastAsia="Times New Roman" w:cs="Times New Roman"/>
          <w:color w:val="000000"/>
          <w:lang w:eastAsia="ru-RU"/>
        </w:rPr>
        <w:t>6</w:t>
      </w:r>
      <w:r>
        <w:rPr>
          <w:rFonts w:eastAsia="Times New Roman" w:cs="Times New Roman"/>
          <w:lang w:eastAsia="ru-RU"/>
        </w:rPr>
        <w:t>.</w:t>
      </w:r>
      <w:r>
        <w:rPr>
          <w:rFonts w:cs="Times New Roman"/>
        </w:rPr>
        <w:t xml:space="preserve"> </w:t>
      </w:r>
      <w:r>
        <w:rPr>
          <w:rFonts w:cs="Times New Roman"/>
          <w:color w:val="000000"/>
        </w:rPr>
        <w:t>Зона транспортной инфраструктуры</w:t>
      </w:r>
      <w:r>
        <w:rPr>
          <w:rFonts w:cs="Times New Roman"/>
        </w:rPr>
        <w:t xml:space="preserve"> (</w:t>
      </w:r>
      <w:r>
        <w:rPr>
          <w:rFonts w:cs="Times New Roman"/>
          <w:color w:val="000000"/>
        </w:rPr>
        <w:t>3.</w:t>
      </w:r>
      <w:r>
        <w:rPr>
          <w:rFonts w:cs="Times New Roman"/>
        </w:rPr>
        <w:t>4)</w:t>
      </w:r>
      <w:bookmarkEnd w:id="20"/>
    </w:p>
    <w:p w:rsidR="006B2436" w:rsidRDefault="006B2436">
      <w:pPr>
        <w:pStyle w:val="af7"/>
        <w:rPr>
          <w:sz w:val="21"/>
          <w:szCs w:val="21"/>
        </w:rPr>
      </w:pPr>
    </w:p>
    <w:p w:rsidR="006B2436" w:rsidRDefault="003A7D71">
      <w:pPr>
        <w:pStyle w:val="af7"/>
        <w:numPr>
          <w:ilvl w:val="0"/>
          <w:numId w:val="1"/>
        </w:numPr>
        <w:ind w:firstLine="709"/>
      </w:pPr>
      <w:r>
        <w:rPr>
          <w:color w:val="000000"/>
          <w:szCs w:val="28"/>
        </w:rPr>
        <w:t xml:space="preserve">1. </w:t>
      </w:r>
      <w:r>
        <w:rPr>
          <w:color w:val="000000"/>
          <w:szCs w:val="28"/>
          <w:shd w:val="clear" w:color="auto" w:fill="FFFFFF"/>
        </w:rPr>
        <w:t xml:space="preserve">Зона транспортной инфраструктуры предназначена для </w:t>
      </w:r>
      <w:r>
        <w:rPr>
          <w:rStyle w:val="20"/>
          <w:rFonts w:eastAsia="Times New Roman" w:cs="Times New Roman"/>
          <w:color w:val="000000"/>
          <w:kern w:val="2"/>
          <w:szCs w:val="28"/>
          <w:lang w:eastAsia="ar-SA"/>
        </w:rPr>
        <w:t>размещения объектов транспортной инфраструктуры, объектов дорожного сервиса</w:t>
      </w:r>
      <w:r>
        <w:rPr>
          <w:color w:val="000000"/>
          <w:szCs w:val="28"/>
          <w:shd w:val="clear" w:color="auto" w:fill="FFFFFF"/>
        </w:rPr>
        <w:t>.</w:t>
      </w:r>
    </w:p>
    <w:p w:rsidR="006B2436" w:rsidRDefault="003A7D71">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Fonts w:eastAsia="Times New Roman" w:cs="Times New Roman"/>
          <w:color w:val="000000"/>
          <w:szCs w:val="28"/>
          <w:shd w:val="clear" w:color="auto" w:fill="FFFFFF"/>
          <w:lang w:eastAsia="ru-RU"/>
        </w:rPr>
        <w:t>транспорт</w:t>
      </w:r>
      <w:r>
        <w:rPr>
          <w:rFonts w:eastAsia="Times New Roman" w:cs="Times New Roman"/>
          <w:color w:val="000000"/>
          <w:szCs w:val="28"/>
          <w:lang w:eastAsia="ru-RU"/>
        </w:rPr>
        <w:t>ной инфраструктуры</w:t>
      </w:r>
      <w:r>
        <w:rPr>
          <w:rFonts w:cs="Times New Roman"/>
          <w:color w:val="000000"/>
          <w:szCs w:val="28"/>
        </w:rPr>
        <w:t xml:space="preserve"> представлены в таблице 11.6.1.</w:t>
      </w:r>
    </w:p>
    <w:p w:rsidR="006B2436" w:rsidRDefault="003A7D71">
      <w:pPr>
        <w:pStyle w:val="af7"/>
        <w:jc w:val="right"/>
      </w:pPr>
      <w:r>
        <w:t>Таблица 11.6.1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B2436">
        <w:trPr>
          <w:tblHeader/>
        </w:trPr>
        <w:tc>
          <w:tcPr>
            <w:tcW w:w="2386" w:type="dxa"/>
            <w:tcBorders>
              <w:top w:val="single" w:sz="4" w:space="0" w:color="000000"/>
              <w:left w:val="single" w:sz="4" w:space="0" w:color="000000"/>
              <w:bottom w:val="single" w:sz="4" w:space="0" w:color="000000"/>
            </w:tcBorders>
            <w:vAlign w:val="center"/>
          </w:tcPr>
          <w:p w:rsidR="006B2436" w:rsidRDefault="003A7D7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B2436" w:rsidRDefault="003A7D71">
            <w:pPr>
              <w:pStyle w:val="aff2"/>
              <w:widowControl w:val="0"/>
              <w:jc w:val="center"/>
            </w:pPr>
            <w:r>
              <w:rPr>
                <w:color w:val="000000"/>
              </w:rPr>
              <w:t>Наименование вида</w:t>
            </w:r>
          </w:p>
          <w:p w:rsidR="006B2436" w:rsidRDefault="003A7D7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B2436" w:rsidRDefault="003A7D71">
            <w:pPr>
              <w:pStyle w:val="aff2"/>
              <w:widowControl w:val="0"/>
              <w:jc w:val="center"/>
            </w:pPr>
            <w:r>
              <w:rPr>
                <w:color w:val="000000"/>
              </w:rPr>
              <w:t>Код вида разрешенного использования</w:t>
            </w:r>
          </w:p>
        </w:tc>
      </w:tr>
      <w:tr w:rsidR="006B2436">
        <w:tc>
          <w:tcPr>
            <w:tcW w:w="2386" w:type="dxa"/>
            <w:vMerge w:val="restart"/>
            <w:tcBorders>
              <w:left w:val="single" w:sz="4" w:space="0" w:color="000000"/>
              <w:bottom w:val="single" w:sz="4" w:space="0" w:color="000000"/>
            </w:tcBorders>
          </w:tcPr>
          <w:p w:rsidR="006B2436" w:rsidRDefault="003A7D7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6B2436" w:rsidRDefault="003A7D71">
            <w:pPr>
              <w:pStyle w:val="aff2"/>
              <w:widowControl w:val="0"/>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color w:val="000000"/>
              </w:rPr>
              <w:t>4.9.1</w:t>
            </w:r>
          </w:p>
        </w:tc>
      </w:tr>
      <w:tr w:rsidR="006B2436">
        <w:tc>
          <w:tcPr>
            <w:tcW w:w="2386" w:type="dxa"/>
            <w:vMerge/>
            <w:tcBorders>
              <w:left w:val="single" w:sz="4" w:space="0" w:color="000000"/>
              <w:bottom w:val="single" w:sz="4" w:space="0" w:color="000000"/>
            </w:tcBorders>
          </w:tcPr>
          <w:p w:rsidR="006B2436" w:rsidRDefault="006B2436">
            <w:pPr>
              <w:pStyle w:val="aff2"/>
              <w:widowControl w:val="0"/>
            </w:pPr>
          </w:p>
        </w:tc>
        <w:tc>
          <w:tcPr>
            <w:tcW w:w="5776" w:type="dxa"/>
            <w:tcBorders>
              <w:left w:val="single" w:sz="4" w:space="0" w:color="000000"/>
              <w:bottom w:val="single" w:sz="4" w:space="0" w:color="000000"/>
            </w:tcBorders>
          </w:tcPr>
          <w:p w:rsidR="006B2436" w:rsidRDefault="003A7D71">
            <w:pPr>
              <w:pStyle w:val="aff2"/>
              <w:widowControl w:val="0"/>
            </w:pPr>
            <w:r>
              <w:rPr>
                <w:color w:val="000000"/>
              </w:rPr>
              <w:t>стоянка транспортных средств;</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color w:val="000000"/>
              </w:rPr>
              <w:t>4.9.2</w:t>
            </w:r>
          </w:p>
        </w:tc>
      </w:tr>
      <w:tr w:rsidR="006B2436">
        <w:tc>
          <w:tcPr>
            <w:tcW w:w="2386" w:type="dxa"/>
            <w:vMerge/>
            <w:tcBorders>
              <w:left w:val="single" w:sz="4" w:space="0" w:color="000000"/>
              <w:bottom w:val="single" w:sz="4" w:space="0" w:color="000000"/>
            </w:tcBorders>
          </w:tcPr>
          <w:p w:rsidR="006B2436" w:rsidRDefault="006B2436">
            <w:pPr>
              <w:pStyle w:val="aff2"/>
              <w:widowControl w:val="0"/>
            </w:pPr>
          </w:p>
        </w:tc>
        <w:tc>
          <w:tcPr>
            <w:tcW w:w="5776" w:type="dxa"/>
            <w:tcBorders>
              <w:left w:val="single" w:sz="4" w:space="0" w:color="000000"/>
              <w:bottom w:val="single" w:sz="4" w:space="0" w:color="000000"/>
            </w:tcBorders>
          </w:tcPr>
          <w:p w:rsidR="006B2436" w:rsidRDefault="003A7D71">
            <w:pPr>
              <w:pStyle w:val="aff2"/>
              <w:widowControl w:val="0"/>
            </w:pPr>
            <w:r>
              <w:rPr>
                <w:color w:val="000000"/>
              </w:rPr>
              <w:t>железнодорожный транспорт;</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color w:val="000000"/>
              </w:rPr>
              <w:t>7.1</w:t>
            </w:r>
          </w:p>
        </w:tc>
      </w:tr>
      <w:tr w:rsidR="006B2436">
        <w:tc>
          <w:tcPr>
            <w:tcW w:w="2386" w:type="dxa"/>
            <w:vMerge/>
            <w:tcBorders>
              <w:left w:val="single" w:sz="4" w:space="0" w:color="000000"/>
              <w:bottom w:val="single" w:sz="4" w:space="0" w:color="000000"/>
            </w:tcBorders>
          </w:tcPr>
          <w:p w:rsidR="006B2436" w:rsidRDefault="006B2436">
            <w:pPr>
              <w:pStyle w:val="aff2"/>
              <w:widowControl w:val="0"/>
            </w:pPr>
          </w:p>
        </w:tc>
        <w:tc>
          <w:tcPr>
            <w:tcW w:w="5776" w:type="dxa"/>
            <w:tcBorders>
              <w:left w:val="single" w:sz="4" w:space="0" w:color="000000"/>
              <w:bottom w:val="single" w:sz="4" w:space="0" w:color="000000"/>
            </w:tcBorders>
          </w:tcPr>
          <w:p w:rsidR="006B2436" w:rsidRDefault="003A7D71">
            <w:pPr>
              <w:pStyle w:val="aff2"/>
              <w:widowControl w:val="0"/>
            </w:pPr>
            <w:r>
              <w:rPr>
                <w:color w:val="000000"/>
              </w:rPr>
              <w:t>автомобильный транспорт;</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color w:val="000000"/>
              </w:rPr>
              <w:t>7.2</w:t>
            </w:r>
          </w:p>
        </w:tc>
      </w:tr>
      <w:tr w:rsidR="006B2436">
        <w:tc>
          <w:tcPr>
            <w:tcW w:w="2386" w:type="dxa"/>
            <w:vMerge/>
            <w:tcBorders>
              <w:left w:val="single" w:sz="4" w:space="0" w:color="000000"/>
              <w:bottom w:val="single" w:sz="4" w:space="0" w:color="000000"/>
            </w:tcBorders>
          </w:tcPr>
          <w:p w:rsidR="006B2436" w:rsidRDefault="006B2436">
            <w:pPr>
              <w:pStyle w:val="aff2"/>
              <w:widowControl w:val="0"/>
            </w:pPr>
          </w:p>
        </w:tc>
        <w:tc>
          <w:tcPr>
            <w:tcW w:w="5776" w:type="dxa"/>
            <w:tcBorders>
              <w:left w:val="single" w:sz="4" w:space="0" w:color="000000"/>
              <w:bottom w:val="single" w:sz="4" w:space="0" w:color="000000"/>
            </w:tcBorders>
          </w:tcPr>
          <w:p w:rsidR="006B2436" w:rsidRDefault="003A7D71">
            <w:pPr>
              <w:pStyle w:val="aff2"/>
              <w:widowControl w:val="0"/>
            </w:pPr>
            <w:r>
              <w:rPr>
                <w:color w:val="000000"/>
              </w:rPr>
              <w:t>воздушный транспорт;</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color w:val="000000"/>
              </w:rPr>
              <w:t>7.4</w:t>
            </w:r>
          </w:p>
        </w:tc>
      </w:tr>
      <w:tr w:rsidR="006B2436">
        <w:tc>
          <w:tcPr>
            <w:tcW w:w="2386" w:type="dxa"/>
            <w:vMerge/>
            <w:tcBorders>
              <w:left w:val="single" w:sz="4" w:space="0" w:color="000000"/>
              <w:bottom w:val="single" w:sz="4" w:space="0" w:color="000000"/>
            </w:tcBorders>
          </w:tcPr>
          <w:p w:rsidR="006B2436" w:rsidRDefault="006B2436">
            <w:pPr>
              <w:widowControl w:val="0"/>
            </w:pPr>
          </w:p>
        </w:tc>
        <w:tc>
          <w:tcPr>
            <w:tcW w:w="5776" w:type="dxa"/>
            <w:tcBorders>
              <w:left w:val="single" w:sz="4" w:space="0" w:color="000000"/>
              <w:bottom w:val="single" w:sz="4" w:space="0" w:color="000000"/>
            </w:tcBorders>
          </w:tcPr>
          <w:p w:rsidR="006B2436" w:rsidRDefault="003A7D71">
            <w:pPr>
              <w:pStyle w:val="aff2"/>
              <w:widowControl w:val="0"/>
              <w:rPr>
                <w:rFonts w:eastAsia="Times New Roman" w:cs="Times New Roman"/>
                <w:szCs w:val="24"/>
                <w:lang w:eastAsia="ru-RU"/>
              </w:rPr>
            </w:pPr>
            <w:r>
              <w:rPr>
                <w:rFonts w:eastAsia="Times New Roman" w:cs="Times New Roman"/>
                <w:color w:val="000000"/>
                <w:szCs w:val="24"/>
                <w:lang w:eastAsia="ru-RU"/>
              </w:rPr>
              <w:t>улично-дорожная сеть.</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color w:val="000000"/>
              </w:rPr>
              <w:t>12.0.1</w:t>
            </w:r>
          </w:p>
        </w:tc>
      </w:tr>
      <w:tr w:rsidR="006B2436">
        <w:tc>
          <w:tcPr>
            <w:tcW w:w="2386" w:type="dxa"/>
            <w:tcBorders>
              <w:left w:val="single" w:sz="4" w:space="0" w:color="000000"/>
              <w:bottom w:val="single" w:sz="4" w:space="0" w:color="000000"/>
            </w:tcBorders>
          </w:tcPr>
          <w:p w:rsidR="006B2436" w:rsidRDefault="003A7D71">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6B2436" w:rsidRDefault="003A7D7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w:t>
            </w:r>
          </w:p>
        </w:tc>
      </w:tr>
      <w:tr w:rsidR="006B2436">
        <w:tc>
          <w:tcPr>
            <w:tcW w:w="2386" w:type="dxa"/>
            <w:tcBorders>
              <w:left w:val="single" w:sz="4" w:space="0" w:color="000000"/>
              <w:bottom w:val="single" w:sz="4" w:space="0" w:color="000000"/>
            </w:tcBorders>
          </w:tcPr>
          <w:p w:rsidR="006B2436" w:rsidRDefault="003A7D71">
            <w:pPr>
              <w:pStyle w:val="aff2"/>
              <w:widowControl w:val="0"/>
            </w:pPr>
            <w:r>
              <w:t>Вспомогательные</w:t>
            </w:r>
          </w:p>
          <w:p w:rsidR="006B2436" w:rsidRDefault="003A7D71">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6B2436" w:rsidRDefault="003A7D7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w:t>
            </w:r>
          </w:p>
        </w:tc>
      </w:tr>
    </w:tbl>
    <w:p w:rsidR="006B2436" w:rsidRDefault="003A7D71">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 xml:space="preserve">в зоне </w:t>
      </w:r>
      <w:r>
        <w:rPr>
          <w:rFonts w:eastAsia="Times New Roman" w:cs="Times New Roman"/>
          <w:color w:val="000000"/>
          <w:szCs w:val="28"/>
          <w:shd w:val="clear" w:color="auto" w:fill="FFFFFF"/>
          <w:lang w:eastAsia="ru-RU"/>
        </w:rPr>
        <w:t>транс</w:t>
      </w:r>
      <w:r>
        <w:rPr>
          <w:rFonts w:eastAsia="Times New Roman" w:cs="Times New Roman"/>
          <w:color w:val="000000"/>
          <w:szCs w:val="28"/>
          <w:lang w:eastAsia="ru-RU"/>
        </w:rPr>
        <w:t>портной инфраструктуры</w:t>
      </w:r>
      <w:r>
        <w:rPr>
          <w:rFonts w:cs="Times New Roman"/>
          <w:color w:val="000000"/>
          <w:szCs w:val="28"/>
        </w:rPr>
        <w:t xml:space="preserve"> представлены в таблице 11.6.2.</w:t>
      </w:r>
    </w:p>
    <w:p w:rsidR="006B2436" w:rsidRDefault="003A7D71">
      <w:pPr>
        <w:pStyle w:val="af7"/>
        <w:jc w:val="right"/>
      </w:pPr>
      <w:r>
        <w:rPr>
          <w:szCs w:val="28"/>
        </w:rPr>
        <w:t>Таблица 11.6.2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12"/>
        <w:gridCol w:w="1370"/>
      </w:tblGrid>
      <w:tr w:rsidR="006B2436">
        <w:trPr>
          <w:trHeight w:val="791"/>
          <w:tblHeader/>
        </w:trPr>
        <w:tc>
          <w:tcPr>
            <w:tcW w:w="905"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r>
              <w:rPr>
                <w:color w:val="000000"/>
                <w:szCs w:val="24"/>
              </w:rPr>
              <w:t>Код</w:t>
            </w:r>
          </w:p>
          <w:p w:rsidR="006B2436" w:rsidRDefault="003A7D71">
            <w:pPr>
              <w:pStyle w:val="aff2"/>
              <w:widowControl w:val="0"/>
              <w:ind w:left="0"/>
              <w:jc w:val="center"/>
              <w:rPr>
                <w:szCs w:val="24"/>
              </w:rPr>
            </w:pPr>
            <w:r>
              <w:rPr>
                <w:color w:val="000000"/>
                <w:szCs w:val="24"/>
              </w:rPr>
              <w:t>вида раз-</w:t>
            </w:r>
          </w:p>
          <w:p w:rsidR="006B2436" w:rsidRDefault="003A7D7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szCs w:val="24"/>
              </w:rPr>
              <w:t xml:space="preserve">Размер </w:t>
            </w:r>
            <w:proofErr w:type="gramStart"/>
            <w:r>
              <w:rPr>
                <w:szCs w:val="24"/>
              </w:rPr>
              <w:t>земельного</w:t>
            </w:r>
            <w:proofErr w:type="gramEnd"/>
          </w:p>
          <w:p w:rsidR="006B2436" w:rsidRDefault="003A7D71">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szCs w:val="24"/>
              </w:rPr>
              <w:t xml:space="preserve">Площадь </w:t>
            </w:r>
            <w:proofErr w:type="gramStart"/>
            <w:r>
              <w:rPr>
                <w:szCs w:val="24"/>
              </w:rPr>
              <w:t>земельного</w:t>
            </w:r>
            <w:proofErr w:type="gramEnd"/>
          </w:p>
          <w:p w:rsidR="006B2436" w:rsidRDefault="003A7D7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proofErr w:type="spellStart"/>
            <w:r>
              <w:rPr>
                <w:szCs w:val="24"/>
              </w:rPr>
              <w:t>Минималь</w:t>
            </w:r>
            <w:proofErr w:type="spellEnd"/>
            <w:r>
              <w:rPr>
                <w:szCs w:val="24"/>
              </w:rPr>
              <w:t>-</w:t>
            </w:r>
          </w:p>
          <w:p w:rsidR="006B2436" w:rsidRDefault="003A7D71">
            <w:pPr>
              <w:pStyle w:val="aff2"/>
              <w:widowControl w:val="0"/>
              <w:ind w:left="0"/>
              <w:jc w:val="center"/>
              <w:rPr>
                <w:szCs w:val="24"/>
              </w:rPr>
            </w:pPr>
            <w:proofErr w:type="spellStart"/>
            <w:r>
              <w:rPr>
                <w:szCs w:val="24"/>
              </w:rPr>
              <w:t>ный</w:t>
            </w:r>
            <w:proofErr w:type="spellEnd"/>
            <w:r>
              <w:rPr>
                <w:szCs w:val="24"/>
              </w:rPr>
              <w:t xml:space="preserve"> отступ</w:t>
            </w:r>
          </w:p>
          <w:p w:rsidR="006B2436" w:rsidRDefault="003A7D71">
            <w:pPr>
              <w:pStyle w:val="aff2"/>
              <w:widowControl w:val="0"/>
              <w:ind w:left="0"/>
              <w:jc w:val="center"/>
              <w:rPr>
                <w:szCs w:val="24"/>
              </w:rPr>
            </w:pPr>
            <w:r>
              <w:rPr>
                <w:szCs w:val="24"/>
              </w:rPr>
              <w:t>от границ земельного участка</w:t>
            </w:r>
          </w:p>
          <w:p w:rsidR="006B2436" w:rsidRDefault="003A7D71">
            <w:pPr>
              <w:pStyle w:val="aff2"/>
              <w:widowControl w:val="0"/>
              <w:ind w:left="0"/>
              <w:jc w:val="center"/>
              <w:rPr>
                <w:szCs w:val="24"/>
              </w:rPr>
            </w:pPr>
            <w:r>
              <w:rPr>
                <w:szCs w:val="24"/>
              </w:rPr>
              <w:t>(м)</w:t>
            </w:r>
          </w:p>
        </w:tc>
        <w:tc>
          <w:tcPr>
            <w:tcW w:w="1812"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color w:val="000000"/>
                <w:szCs w:val="24"/>
              </w:rPr>
              <w:t>Предельное количество этажей/</w:t>
            </w:r>
          </w:p>
          <w:p w:rsidR="006B2436" w:rsidRDefault="003A7D7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0" w:type="dxa"/>
            <w:vMerge w:val="restart"/>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6B2436" w:rsidRDefault="003A7D71">
            <w:pPr>
              <w:pStyle w:val="aff2"/>
              <w:widowControl w:val="0"/>
              <w:ind w:left="-28"/>
              <w:jc w:val="center"/>
              <w:rPr>
                <w:szCs w:val="24"/>
              </w:rPr>
            </w:pPr>
            <w:r>
              <w:rPr>
                <w:color w:val="000000"/>
                <w:szCs w:val="24"/>
              </w:rPr>
              <w:t>(%)</w:t>
            </w:r>
          </w:p>
        </w:tc>
      </w:tr>
      <w:tr w:rsidR="006B2436">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B2436" w:rsidRDefault="006B2436">
            <w:pPr>
              <w:widowControl w:val="0"/>
            </w:pPr>
          </w:p>
        </w:tc>
        <w:tc>
          <w:tcPr>
            <w:tcW w:w="1077" w:type="dxa"/>
            <w:tcBorders>
              <w:top w:val="single" w:sz="4" w:space="0" w:color="000000"/>
              <w:left w:val="single" w:sz="4" w:space="0" w:color="000000"/>
              <w:bottom w:val="single" w:sz="4" w:space="0" w:color="000000"/>
            </w:tcBorders>
          </w:tcPr>
          <w:p w:rsidR="006B2436" w:rsidRDefault="003A7D71">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6B2436" w:rsidRDefault="003A7D71">
            <w:pPr>
              <w:pStyle w:val="aff2"/>
              <w:widowControl w:val="0"/>
              <w:ind w:left="0"/>
              <w:jc w:val="center"/>
            </w:pPr>
            <w:r>
              <w:t>Макс.</w:t>
            </w:r>
          </w:p>
        </w:tc>
        <w:tc>
          <w:tcPr>
            <w:tcW w:w="1224" w:type="dxa"/>
            <w:tcBorders>
              <w:left w:val="single" w:sz="4" w:space="0" w:color="000000"/>
              <w:bottom w:val="single" w:sz="4" w:space="0" w:color="000000"/>
            </w:tcBorders>
          </w:tcPr>
          <w:p w:rsidR="006B2436" w:rsidRDefault="003A7D71">
            <w:pPr>
              <w:pStyle w:val="aff2"/>
              <w:widowControl w:val="0"/>
              <w:ind w:left="0"/>
              <w:jc w:val="center"/>
            </w:pPr>
            <w:r>
              <w:t>Мин.</w:t>
            </w:r>
          </w:p>
        </w:tc>
        <w:tc>
          <w:tcPr>
            <w:tcW w:w="1103" w:type="dxa"/>
            <w:tcBorders>
              <w:left w:val="single" w:sz="4" w:space="0" w:color="000000"/>
              <w:bottom w:val="single" w:sz="4" w:space="0" w:color="000000"/>
            </w:tcBorders>
          </w:tcPr>
          <w:p w:rsidR="006B2436" w:rsidRDefault="003A7D71">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6B2436" w:rsidRDefault="006B2436">
            <w:pPr>
              <w:widowControl w:val="0"/>
            </w:pPr>
          </w:p>
        </w:tc>
        <w:tc>
          <w:tcPr>
            <w:tcW w:w="1812" w:type="dxa"/>
            <w:vMerge/>
            <w:tcBorders>
              <w:top w:val="single" w:sz="4" w:space="0" w:color="000000"/>
              <w:left w:val="single" w:sz="4" w:space="0" w:color="000000"/>
              <w:bottom w:val="single" w:sz="4" w:space="0" w:color="000000"/>
            </w:tcBorders>
            <w:vAlign w:val="center"/>
          </w:tcPr>
          <w:p w:rsidR="006B2436" w:rsidRDefault="006B2436">
            <w:pPr>
              <w:widowControl w:val="0"/>
            </w:pPr>
          </w:p>
        </w:tc>
        <w:tc>
          <w:tcPr>
            <w:tcW w:w="1370" w:type="dxa"/>
            <w:vMerge/>
            <w:tcBorders>
              <w:top w:val="single" w:sz="4" w:space="0" w:color="000000"/>
              <w:left w:val="single" w:sz="4" w:space="0" w:color="000000"/>
              <w:bottom w:val="single" w:sz="4" w:space="0" w:color="000000"/>
              <w:right w:val="single" w:sz="4" w:space="0" w:color="000000"/>
            </w:tcBorders>
            <w:vAlign w:val="center"/>
          </w:tcPr>
          <w:p w:rsidR="006B2436" w:rsidRDefault="006B2436">
            <w:pPr>
              <w:widowControl w:val="0"/>
            </w:pPr>
          </w:p>
        </w:tc>
      </w:tr>
      <w:tr w:rsidR="006B2436">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Основные виды разрешенного использования</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4.9.1</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4.9.2</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7.1</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7.2</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7.4</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12.0.1</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bl>
    <w:p w:rsidR="006B2436" w:rsidRDefault="006B2436">
      <w:pPr>
        <w:pStyle w:val="af7"/>
        <w:rPr>
          <w:sz w:val="32"/>
          <w:szCs w:val="32"/>
        </w:rPr>
      </w:pPr>
    </w:p>
    <w:p w:rsidR="006B2436" w:rsidRDefault="003A7D71">
      <w:pPr>
        <w:pStyle w:val="1"/>
        <w:contextualSpacing/>
      </w:pPr>
      <w:bookmarkStart w:id="21" w:name="_Toc198829178"/>
      <w:r>
        <w:rPr>
          <w:rFonts w:eastAsia="Times New Roman" w:cs="Times New Roman"/>
        </w:rPr>
        <w:t>Статья 11.</w:t>
      </w:r>
      <w:r>
        <w:rPr>
          <w:rFonts w:eastAsia="Times New Roman" w:cs="Times New Roman"/>
          <w:color w:val="000000"/>
        </w:rPr>
        <w:t>7</w:t>
      </w:r>
      <w:r>
        <w:rPr>
          <w:rFonts w:eastAsia="Times New Roman" w:cs="Times New Roman"/>
        </w:rPr>
        <w:t xml:space="preserve">. </w:t>
      </w:r>
      <w:r>
        <w:rPr>
          <w:rFonts w:cs="Times New Roman"/>
        </w:rPr>
        <w:t>Производственная зона сельскохозяйственных предприятий (4.4)</w:t>
      </w:r>
      <w:bookmarkEnd w:id="21"/>
    </w:p>
    <w:p w:rsidR="006B2436" w:rsidRDefault="006B2436">
      <w:pPr>
        <w:pStyle w:val="af7"/>
        <w:rPr>
          <w:szCs w:val="28"/>
        </w:rPr>
      </w:pPr>
    </w:p>
    <w:p w:rsidR="006B2436" w:rsidRDefault="003A7D71">
      <w:pPr>
        <w:pStyle w:val="af7"/>
      </w:pPr>
      <w:r>
        <w:rPr>
          <w:szCs w:val="28"/>
        </w:rPr>
        <w:t xml:space="preserve">1. Производственная </w:t>
      </w:r>
      <w:r>
        <w:rPr>
          <w:rFonts w:eastAsia="Times New Roman" w:cs="Times New Roman"/>
          <w:color w:val="000000"/>
          <w:kern w:val="2"/>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6B2436" w:rsidRDefault="003A7D71">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11.7.1.</w:t>
      </w:r>
    </w:p>
    <w:p w:rsidR="006B2436" w:rsidRDefault="003A7D71">
      <w:pPr>
        <w:pStyle w:val="af7"/>
        <w:jc w:val="right"/>
      </w:pPr>
      <w:r>
        <w:t>Таблица 11.7.1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B2436" w:rsidTr="003E1C69">
        <w:trPr>
          <w:tblHeader/>
        </w:trPr>
        <w:tc>
          <w:tcPr>
            <w:tcW w:w="2386" w:type="dxa"/>
            <w:tcBorders>
              <w:top w:val="single" w:sz="4" w:space="0" w:color="000000"/>
              <w:left w:val="single" w:sz="4" w:space="0" w:color="000000"/>
              <w:bottom w:val="single" w:sz="4" w:space="0" w:color="000000"/>
            </w:tcBorders>
            <w:vAlign w:val="center"/>
          </w:tcPr>
          <w:p w:rsidR="006B2436" w:rsidRDefault="003A7D7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B2436" w:rsidRDefault="003A7D71">
            <w:pPr>
              <w:pStyle w:val="aff2"/>
              <w:widowControl w:val="0"/>
              <w:jc w:val="center"/>
            </w:pPr>
            <w:r>
              <w:rPr>
                <w:color w:val="000000"/>
              </w:rPr>
              <w:t>Наименование вида</w:t>
            </w:r>
          </w:p>
          <w:p w:rsidR="006B2436" w:rsidRDefault="003A7D7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B2436" w:rsidRDefault="003A7D71">
            <w:pPr>
              <w:pStyle w:val="aff2"/>
              <w:widowControl w:val="0"/>
              <w:jc w:val="center"/>
            </w:pPr>
            <w:r>
              <w:rPr>
                <w:color w:val="000000"/>
              </w:rPr>
              <w:t>Код вида разрешенного использования</w:t>
            </w:r>
          </w:p>
        </w:tc>
      </w:tr>
      <w:tr w:rsidR="006B2436">
        <w:trPr>
          <w:trHeight w:val="295"/>
        </w:trPr>
        <w:tc>
          <w:tcPr>
            <w:tcW w:w="2386" w:type="dxa"/>
            <w:vMerge w:val="restart"/>
            <w:tcBorders>
              <w:left w:val="single" w:sz="4" w:space="0" w:color="000000"/>
              <w:bottom w:val="single" w:sz="4" w:space="0" w:color="000000"/>
            </w:tcBorders>
          </w:tcPr>
          <w:p w:rsidR="006B2436" w:rsidRDefault="003A7D71">
            <w:pPr>
              <w:pStyle w:val="aff2"/>
              <w:widowControl w:val="0"/>
            </w:pPr>
            <w:r>
              <w:t xml:space="preserve">Основные виды </w:t>
            </w:r>
            <w:r>
              <w:lastRenderedPageBreak/>
              <w:t>разрешенного использования</w:t>
            </w:r>
          </w:p>
        </w:tc>
        <w:tc>
          <w:tcPr>
            <w:tcW w:w="5776" w:type="dxa"/>
            <w:tcBorders>
              <w:left w:val="single" w:sz="4" w:space="0" w:color="000000"/>
              <w:bottom w:val="single" w:sz="4" w:space="0" w:color="000000"/>
            </w:tcBorders>
          </w:tcPr>
          <w:p w:rsidR="006B2436" w:rsidRDefault="003A7D71">
            <w:pPr>
              <w:pStyle w:val="aff2"/>
              <w:widowControl w:val="0"/>
            </w:pPr>
            <w:r>
              <w:lastRenderedPageBreak/>
              <w:t>животноводство;</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1.7</w:t>
            </w:r>
          </w:p>
        </w:tc>
      </w:tr>
      <w:tr w:rsidR="006B2436">
        <w:trPr>
          <w:trHeight w:val="295"/>
        </w:trPr>
        <w:tc>
          <w:tcPr>
            <w:tcW w:w="2386" w:type="dxa"/>
            <w:vMerge/>
            <w:tcBorders>
              <w:left w:val="single" w:sz="4" w:space="0" w:color="000000"/>
              <w:bottom w:val="single" w:sz="4" w:space="0" w:color="000000"/>
            </w:tcBorders>
          </w:tcPr>
          <w:p w:rsidR="006B2436" w:rsidRDefault="006B2436">
            <w:pPr>
              <w:pStyle w:val="aff2"/>
              <w:widowControl w:val="0"/>
            </w:pPr>
          </w:p>
        </w:tc>
        <w:tc>
          <w:tcPr>
            <w:tcW w:w="5776" w:type="dxa"/>
            <w:tcBorders>
              <w:left w:val="single" w:sz="4" w:space="0" w:color="000000"/>
              <w:bottom w:val="single" w:sz="4" w:space="0" w:color="000000"/>
            </w:tcBorders>
          </w:tcPr>
          <w:p w:rsidR="006B2436" w:rsidRDefault="003A7D71">
            <w:pPr>
              <w:pStyle w:val="aff2"/>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1.15</w:t>
            </w:r>
          </w:p>
        </w:tc>
      </w:tr>
      <w:tr w:rsidR="006B2436">
        <w:trPr>
          <w:trHeight w:val="295"/>
        </w:trPr>
        <w:tc>
          <w:tcPr>
            <w:tcW w:w="2386" w:type="dxa"/>
            <w:vMerge/>
            <w:tcBorders>
              <w:left w:val="single" w:sz="4" w:space="0" w:color="000000"/>
              <w:bottom w:val="single" w:sz="4" w:space="0" w:color="000000"/>
            </w:tcBorders>
          </w:tcPr>
          <w:p w:rsidR="006B2436" w:rsidRDefault="006B2436">
            <w:pPr>
              <w:pStyle w:val="aff2"/>
              <w:widowControl w:val="0"/>
            </w:pPr>
          </w:p>
        </w:tc>
        <w:tc>
          <w:tcPr>
            <w:tcW w:w="5776" w:type="dxa"/>
            <w:tcBorders>
              <w:left w:val="single" w:sz="4" w:space="0" w:color="000000"/>
              <w:bottom w:val="single" w:sz="4" w:space="0" w:color="000000"/>
            </w:tcBorders>
          </w:tcPr>
          <w:p w:rsidR="006B2436" w:rsidRDefault="003A7D71">
            <w:pPr>
              <w:pStyle w:val="aff2"/>
              <w:widowControl w:val="0"/>
            </w:pPr>
            <w:r>
              <w:t>питомники;</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1.17</w:t>
            </w:r>
          </w:p>
        </w:tc>
      </w:tr>
      <w:tr w:rsidR="006B2436">
        <w:trPr>
          <w:trHeight w:val="295"/>
        </w:trPr>
        <w:tc>
          <w:tcPr>
            <w:tcW w:w="2386" w:type="dxa"/>
            <w:vMerge/>
            <w:tcBorders>
              <w:left w:val="single" w:sz="4" w:space="0" w:color="000000"/>
              <w:bottom w:val="single" w:sz="4" w:space="0" w:color="000000"/>
            </w:tcBorders>
          </w:tcPr>
          <w:p w:rsidR="006B2436" w:rsidRDefault="006B2436">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1.18</w:t>
            </w:r>
          </w:p>
        </w:tc>
      </w:tr>
      <w:tr w:rsidR="006B2436">
        <w:tc>
          <w:tcPr>
            <w:tcW w:w="2386" w:type="dxa"/>
            <w:vMerge w:val="restart"/>
            <w:tcBorders>
              <w:left w:val="single" w:sz="4" w:space="0" w:color="000000"/>
              <w:bottom w:val="single" w:sz="4" w:space="0" w:color="000000"/>
            </w:tcBorders>
          </w:tcPr>
          <w:p w:rsidR="006B2436" w:rsidRDefault="003A7D71">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6B2436" w:rsidRDefault="003A7D71">
            <w:pPr>
              <w:pStyle w:val="aff2"/>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1.2</w:t>
            </w:r>
          </w:p>
        </w:tc>
      </w:tr>
      <w:tr w:rsidR="006B2436">
        <w:tc>
          <w:tcPr>
            <w:tcW w:w="2386" w:type="dxa"/>
            <w:vMerge/>
            <w:tcBorders>
              <w:left w:val="single" w:sz="4" w:space="0" w:color="000000"/>
              <w:bottom w:val="single" w:sz="4" w:space="0" w:color="000000"/>
            </w:tcBorders>
          </w:tcPr>
          <w:p w:rsidR="006B2436" w:rsidRDefault="006B2436">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овощеводство;</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1.3</w:t>
            </w:r>
          </w:p>
        </w:tc>
      </w:tr>
      <w:tr w:rsidR="006B2436">
        <w:tc>
          <w:tcPr>
            <w:tcW w:w="2386" w:type="dxa"/>
            <w:vMerge/>
            <w:tcBorders>
              <w:left w:val="single" w:sz="4" w:space="0" w:color="000000"/>
              <w:bottom w:val="single" w:sz="4" w:space="0" w:color="000000"/>
            </w:tcBorders>
          </w:tcPr>
          <w:p w:rsidR="006B2436" w:rsidRDefault="006B2436">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1.4</w:t>
            </w:r>
          </w:p>
        </w:tc>
      </w:tr>
      <w:tr w:rsidR="006B2436">
        <w:tc>
          <w:tcPr>
            <w:tcW w:w="2386" w:type="dxa"/>
            <w:vMerge/>
            <w:tcBorders>
              <w:left w:val="single" w:sz="4" w:space="0" w:color="000000"/>
              <w:bottom w:val="single" w:sz="4" w:space="0" w:color="000000"/>
            </w:tcBorders>
          </w:tcPr>
          <w:p w:rsidR="006B2436" w:rsidRDefault="006B2436">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садоводство;</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1.5</w:t>
            </w:r>
          </w:p>
        </w:tc>
      </w:tr>
      <w:tr w:rsidR="006B2436">
        <w:tc>
          <w:tcPr>
            <w:tcW w:w="2386" w:type="dxa"/>
            <w:vMerge/>
            <w:tcBorders>
              <w:left w:val="single" w:sz="4" w:space="0" w:color="000000"/>
              <w:bottom w:val="single" w:sz="4" w:space="0" w:color="000000"/>
            </w:tcBorders>
          </w:tcPr>
          <w:p w:rsidR="006B2436" w:rsidRDefault="006B2436">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1.6</w:t>
            </w:r>
          </w:p>
        </w:tc>
      </w:tr>
      <w:tr w:rsidR="006B2436">
        <w:tc>
          <w:tcPr>
            <w:tcW w:w="2386" w:type="dxa"/>
            <w:vMerge/>
            <w:tcBorders>
              <w:left w:val="single" w:sz="4" w:space="0" w:color="000000"/>
              <w:bottom w:val="single" w:sz="4" w:space="0" w:color="000000"/>
            </w:tcBorders>
          </w:tcPr>
          <w:p w:rsidR="006B2436" w:rsidRDefault="006B2436">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пчеловодство;</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1.12</w:t>
            </w:r>
          </w:p>
        </w:tc>
      </w:tr>
      <w:tr w:rsidR="006B2436">
        <w:tc>
          <w:tcPr>
            <w:tcW w:w="2386" w:type="dxa"/>
            <w:vMerge/>
            <w:tcBorders>
              <w:left w:val="single" w:sz="4" w:space="0" w:color="000000"/>
              <w:bottom w:val="single" w:sz="4" w:space="0" w:color="000000"/>
            </w:tcBorders>
          </w:tcPr>
          <w:p w:rsidR="006B2436" w:rsidRDefault="006B2436">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рыбоводство;</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1.13</w:t>
            </w:r>
          </w:p>
        </w:tc>
      </w:tr>
      <w:tr w:rsidR="006B2436">
        <w:tc>
          <w:tcPr>
            <w:tcW w:w="2386" w:type="dxa"/>
            <w:vMerge/>
            <w:tcBorders>
              <w:left w:val="single" w:sz="4" w:space="0" w:color="000000"/>
              <w:bottom w:val="single" w:sz="4" w:space="0" w:color="000000"/>
            </w:tcBorders>
          </w:tcPr>
          <w:p w:rsidR="006B2436" w:rsidRDefault="006B2436">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B2436" w:rsidRDefault="003A7D71">
            <w:pPr>
              <w:pStyle w:val="aff2"/>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1.14</w:t>
            </w:r>
          </w:p>
        </w:tc>
      </w:tr>
      <w:tr w:rsidR="006B2436">
        <w:tc>
          <w:tcPr>
            <w:tcW w:w="2386" w:type="dxa"/>
            <w:tcBorders>
              <w:left w:val="single" w:sz="4" w:space="0" w:color="000000"/>
              <w:bottom w:val="single" w:sz="4" w:space="0" w:color="000000"/>
            </w:tcBorders>
          </w:tcPr>
          <w:p w:rsidR="006B2436" w:rsidRDefault="003A7D71">
            <w:pPr>
              <w:pStyle w:val="aff2"/>
              <w:widowControl w:val="0"/>
              <w:spacing w:line="255" w:lineRule="exact"/>
            </w:pPr>
            <w:r>
              <w:t>Вспомогательные</w:t>
            </w:r>
          </w:p>
          <w:p w:rsidR="006B2436" w:rsidRDefault="003A7D71">
            <w:pPr>
              <w:pStyle w:val="aff2"/>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6B2436" w:rsidRDefault="003A7D7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w:t>
            </w:r>
          </w:p>
        </w:tc>
      </w:tr>
    </w:tbl>
    <w:p w:rsidR="006B2436" w:rsidRDefault="003A7D71">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11.7.2.</w:t>
      </w:r>
    </w:p>
    <w:p w:rsidR="006B2436" w:rsidRDefault="003A7D71">
      <w:pPr>
        <w:pStyle w:val="af7"/>
        <w:jc w:val="right"/>
      </w:pPr>
      <w:r>
        <w:rPr>
          <w:szCs w:val="28"/>
        </w:rPr>
        <w:t>Таблица 11.7.2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12"/>
        <w:gridCol w:w="1370"/>
      </w:tblGrid>
      <w:tr w:rsidR="006B2436">
        <w:trPr>
          <w:trHeight w:val="791"/>
        </w:trPr>
        <w:tc>
          <w:tcPr>
            <w:tcW w:w="905"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r>
              <w:rPr>
                <w:color w:val="000000"/>
                <w:szCs w:val="24"/>
              </w:rPr>
              <w:t>Код</w:t>
            </w:r>
          </w:p>
          <w:p w:rsidR="006B2436" w:rsidRDefault="003A7D71">
            <w:pPr>
              <w:pStyle w:val="aff2"/>
              <w:widowControl w:val="0"/>
              <w:ind w:left="0"/>
              <w:jc w:val="center"/>
              <w:rPr>
                <w:szCs w:val="24"/>
              </w:rPr>
            </w:pPr>
            <w:r>
              <w:rPr>
                <w:color w:val="000000"/>
                <w:szCs w:val="24"/>
              </w:rPr>
              <w:t>вида раз-</w:t>
            </w:r>
          </w:p>
          <w:p w:rsidR="006B2436" w:rsidRDefault="003A7D7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szCs w:val="24"/>
              </w:rPr>
              <w:t xml:space="preserve">Размер </w:t>
            </w:r>
            <w:proofErr w:type="gramStart"/>
            <w:r>
              <w:rPr>
                <w:szCs w:val="24"/>
              </w:rPr>
              <w:t>земельного</w:t>
            </w:r>
            <w:proofErr w:type="gramEnd"/>
          </w:p>
          <w:p w:rsidR="006B2436" w:rsidRDefault="003A7D71">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szCs w:val="24"/>
              </w:rPr>
              <w:t xml:space="preserve">Площадь </w:t>
            </w:r>
            <w:proofErr w:type="gramStart"/>
            <w:r>
              <w:rPr>
                <w:szCs w:val="24"/>
              </w:rPr>
              <w:t>земельного</w:t>
            </w:r>
            <w:proofErr w:type="gramEnd"/>
          </w:p>
          <w:p w:rsidR="006B2436" w:rsidRDefault="003A7D7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proofErr w:type="spellStart"/>
            <w:r>
              <w:rPr>
                <w:szCs w:val="24"/>
              </w:rPr>
              <w:t>Минималь</w:t>
            </w:r>
            <w:proofErr w:type="spellEnd"/>
            <w:r>
              <w:rPr>
                <w:szCs w:val="24"/>
              </w:rPr>
              <w:t>-</w:t>
            </w:r>
          </w:p>
          <w:p w:rsidR="006B2436" w:rsidRDefault="003A7D71">
            <w:pPr>
              <w:pStyle w:val="aff2"/>
              <w:widowControl w:val="0"/>
              <w:ind w:left="0"/>
              <w:jc w:val="center"/>
              <w:rPr>
                <w:szCs w:val="24"/>
              </w:rPr>
            </w:pPr>
            <w:proofErr w:type="spellStart"/>
            <w:r>
              <w:rPr>
                <w:szCs w:val="24"/>
              </w:rPr>
              <w:t>ный</w:t>
            </w:r>
            <w:proofErr w:type="spellEnd"/>
            <w:r>
              <w:rPr>
                <w:szCs w:val="24"/>
              </w:rPr>
              <w:t xml:space="preserve"> отступ</w:t>
            </w:r>
          </w:p>
          <w:p w:rsidR="006B2436" w:rsidRDefault="003A7D71">
            <w:pPr>
              <w:pStyle w:val="aff2"/>
              <w:widowControl w:val="0"/>
              <w:ind w:left="0"/>
              <w:jc w:val="center"/>
              <w:rPr>
                <w:szCs w:val="24"/>
              </w:rPr>
            </w:pPr>
            <w:r>
              <w:rPr>
                <w:szCs w:val="24"/>
              </w:rPr>
              <w:t>от границ земельного участка</w:t>
            </w:r>
          </w:p>
          <w:p w:rsidR="006B2436" w:rsidRDefault="003A7D71">
            <w:pPr>
              <w:pStyle w:val="aff2"/>
              <w:widowControl w:val="0"/>
              <w:ind w:left="0"/>
              <w:jc w:val="center"/>
              <w:rPr>
                <w:szCs w:val="24"/>
              </w:rPr>
            </w:pPr>
            <w:r>
              <w:rPr>
                <w:szCs w:val="24"/>
              </w:rPr>
              <w:t>(м)</w:t>
            </w:r>
          </w:p>
        </w:tc>
        <w:tc>
          <w:tcPr>
            <w:tcW w:w="1812"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color w:val="000000"/>
                <w:szCs w:val="24"/>
              </w:rPr>
              <w:t>Предельное количество этажей/</w:t>
            </w:r>
          </w:p>
          <w:p w:rsidR="006B2436" w:rsidRDefault="003A7D7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0" w:type="dxa"/>
            <w:vMerge w:val="restart"/>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6B2436" w:rsidRDefault="003A7D71">
            <w:pPr>
              <w:pStyle w:val="aff2"/>
              <w:widowControl w:val="0"/>
              <w:ind w:left="-28"/>
              <w:jc w:val="center"/>
              <w:rPr>
                <w:szCs w:val="24"/>
              </w:rPr>
            </w:pPr>
            <w:r>
              <w:rPr>
                <w:color w:val="000000"/>
                <w:szCs w:val="24"/>
              </w:rPr>
              <w:t>(%)</w:t>
            </w:r>
          </w:p>
        </w:tc>
      </w:tr>
      <w:tr w:rsidR="006B2436">
        <w:trPr>
          <w:trHeight w:hRule="exact" w:val="1153"/>
        </w:trPr>
        <w:tc>
          <w:tcPr>
            <w:tcW w:w="905" w:type="dxa"/>
            <w:vMerge/>
            <w:tcBorders>
              <w:top w:val="single" w:sz="4" w:space="0" w:color="000000"/>
              <w:left w:val="single" w:sz="4" w:space="0" w:color="000000"/>
              <w:bottom w:val="single" w:sz="4" w:space="0" w:color="000000"/>
            </w:tcBorders>
            <w:vAlign w:val="center"/>
          </w:tcPr>
          <w:p w:rsidR="006B2436" w:rsidRDefault="006B2436">
            <w:pPr>
              <w:widowControl w:val="0"/>
            </w:pPr>
          </w:p>
        </w:tc>
        <w:tc>
          <w:tcPr>
            <w:tcW w:w="1077" w:type="dxa"/>
            <w:tcBorders>
              <w:top w:val="single" w:sz="4" w:space="0" w:color="000000"/>
              <w:left w:val="single" w:sz="4" w:space="0" w:color="000000"/>
              <w:bottom w:val="single" w:sz="4" w:space="0" w:color="000000"/>
            </w:tcBorders>
          </w:tcPr>
          <w:p w:rsidR="006B2436" w:rsidRDefault="003A7D71">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6B2436" w:rsidRDefault="003A7D71">
            <w:pPr>
              <w:pStyle w:val="aff2"/>
              <w:widowControl w:val="0"/>
              <w:ind w:left="0"/>
              <w:jc w:val="center"/>
            </w:pPr>
            <w:r>
              <w:t>Макс.</w:t>
            </w:r>
          </w:p>
        </w:tc>
        <w:tc>
          <w:tcPr>
            <w:tcW w:w="1224" w:type="dxa"/>
            <w:tcBorders>
              <w:left w:val="single" w:sz="4" w:space="0" w:color="000000"/>
              <w:bottom w:val="single" w:sz="4" w:space="0" w:color="000000"/>
            </w:tcBorders>
          </w:tcPr>
          <w:p w:rsidR="006B2436" w:rsidRDefault="003A7D71">
            <w:pPr>
              <w:pStyle w:val="aff2"/>
              <w:widowControl w:val="0"/>
              <w:ind w:left="0"/>
              <w:jc w:val="center"/>
            </w:pPr>
            <w:r>
              <w:t>Мин.</w:t>
            </w:r>
          </w:p>
        </w:tc>
        <w:tc>
          <w:tcPr>
            <w:tcW w:w="1103" w:type="dxa"/>
            <w:tcBorders>
              <w:left w:val="single" w:sz="4" w:space="0" w:color="000000"/>
              <w:bottom w:val="single" w:sz="4" w:space="0" w:color="000000"/>
            </w:tcBorders>
          </w:tcPr>
          <w:p w:rsidR="006B2436" w:rsidRDefault="003A7D71">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6B2436" w:rsidRDefault="006B2436">
            <w:pPr>
              <w:widowControl w:val="0"/>
            </w:pPr>
          </w:p>
        </w:tc>
        <w:tc>
          <w:tcPr>
            <w:tcW w:w="1812" w:type="dxa"/>
            <w:vMerge/>
            <w:tcBorders>
              <w:top w:val="single" w:sz="4" w:space="0" w:color="000000"/>
              <w:left w:val="single" w:sz="4" w:space="0" w:color="000000"/>
              <w:bottom w:val="single" w:sz="4" w:space="0" w:color="000000"/>
            </w:tcBorders>
            <w:vAlign w:val="center"/>
          </w:tcPr>
          <w:p w:rsidR="006B2436" w:rsidRDefault="006B2436">
            <w:pPr>
              <w:widowControl w:val="0"/>
            </w:pPr>
          </w:p>
        </w:tc>
        <w:tc>
          <w:tcPr>
            <w:tcW w:w="1370" w:type="dxa"/>
            <w:vMerge/>
            <w:tcBorders>
              <w:top w:val="single" w:sz="4" w:space="0" w:color="000000"/>
              <w:left w:val="single" w:sz="4" w:space="0" w:color="000000"/>
              <w:bottom w:val="single" w:sz="4" w:space="0" w:color="000000"/>
              <w:right w:val="single" w:sz="4" w:space="0" w:color="000000"/>
            </w:tcBorders>
            <w:vAlign w:val="center"/>
          </w:tcPr>
          <w:p w:rsidR="006B2436" w:rsidRDefault="006B2436">
            <w:pPr>
              <w:widowControl w:val="0"/>
            </w:pPr>
          </w:p>
        </w:tc>
      </w:tr>
      <w:tr w:rsidR="006B2436">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Основные виды разрешенного использования</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1.7</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1.15</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1.17</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1.18</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r w:rsidR="006B2436">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Условно разрешенные виды использования</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1.2</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1.3</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1.4</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1.5</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1.6</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1.12</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1.13</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t>1.14</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bl>
    <w:p w:rsidR="006B2436" w:rsidRDefault="006B2436">
      <w:pPr>
        <w:pStyle w:val="af7"/>
        <w:rPr>
          <w:sz w:val="32"/>
          <w:szCs w:val="32"/>
        </w:rPr>
      </w:pPr>
    </w:p>
    <w:p w:rsidR="003E1C69" w:rsidRDefault="003E1C69">
      <w:pPr>
        <w:pStyle w:val="af7"/>
        <w:rPr>
          <w:sz w:val="32"/>
          <w:szCs w:val="32"/>
        </w:rPr>
      </w:pPr>
    </w:p>
    <w:p w:rsidR="003E1C69" w:rsidRDefault="003E1C69">
      <w:pPr>
        <w:pStyle w:val="af7"/>
        <w:rPr>
          <w:sz w:val="32"/>
          <w:szCs w:val="32"/>
        </w:rPr>
      </w:pPr>
    </w:p>
    <w:p w:rsidR="006B2436" w:rsidRDefault="003A7D71">
      <w:pPr>
        <w:pStyle w:val="1"/>
      </w:pPr>
      <w:bookmarkStart w:id="22" w:name="_Toc198829179"/>
      <w:r>
        <w:rPr>
          <w:rFonts w:cs="Times New Roman"/>
        </w:rPr>
        <w:lastRenderedPageBreak/>
        <w:t>Статья 11.</w:t>
      </w:r>
      <w:r w:rsidRPr="005730C1">
        <w:rPr>
          <w:rFonts w:cs="Times New Roman"/>
          <w:color w:val="000000"/>
        </w:rPr>
        <w:t>8</w:t>
      </w:r>
      <w:r>
        <w:rPr>
          <w:rFonts w:cs="Times New Roman"/>
        </w:rPr>
        <w:t>. Иная зон</w:t>
      </w:r>
      <w:r>
        <w:rPr>
          <w:rFonts w:cs="Times New Roman"/>
          <w:color w:val="000000"/>
        </w:rPr>
        <w:t>а</w:t>
      </w:r>
      <w:r>
        <w:rPr>
          <w:rFonts w:cs="Times New Roman"/>
        </w:rPr>
        <w:t xml:space="preserve"> сельскохозяйственного </w:t>
      </w:r>
      <w:r>
        <w:rPr>
          <w:rFonts w:cs="Times New Roman"/>
          <w:color w:val="000000"/>
        </w:rPr>
        <w:t>назначения</w:t>
      </w:r>
      <w:r>
        <w:rPr>
          <w:rFonts w:cs="Times New Roman"/>
        </w:rPr>
        <w:t xml:space="preserve"> (4.</w:t>
      </w:r>
      <w:r>
        <w:rPr>
          <w:rFonts w:cs="Times New Roman"/>
          <w:color w:val="000000"/>
        </w:rPr>
        <w:t>5</w:t>
      </w:r>
      <w:r>
        <w:rPr>
          <w:rFonts w:cs="Times New Roman"/>
        </w:rPr>
        <w:t>)</w:t>
      </w:r>
      <w:bookmarkEnd w:id="22"/>
    </w:p>
    <w:p w:rsidR="006B2436" w:rsidRDefault="006B2436">
      <w:pPr>
        <w:pStyle w:val="af7"/>
        <w:rPr>
          <w:rFonts w:cs="Times New Roman"/>
          <w:szCs w:val="28"/>
        </w:rPr>
      </w:pPr>
    </w:p>
    <w:p w:rsidR="006B2436" w:rsidRDefault="003A7D71">
      <w:pPr>
        <w:pStyle w:val="af7"/>
      </w:pPr>
      <w:r>
        <w:rPr>
          <w:szCs w:val="28"/>
        </w:rPr>
        <w:t xml:space="preserve">1. </w:t>
      </w:r>
      <w:r>
        <w:rPr>
          <w:rFonts w:cs="Times New Roman"/>
          <w:color w:val="000000"/>
          <w:szCs w:val="28"/>
        </w:rPr>
        <w:t xml:space="preserve">Иная зона сельскохозяйственного назначения предназначена для </w:t>
      </w:r>
      <w:r>
        <w:rPr>
          <w:rFonts w:eastAsia="Times New Roman" w:cs="Times New Roman"/>
          <w:color w:val="000000"/>
          <w:szCs w:val="28"/>
        </w:rPr>
        <w:t>сельскохозяйственного использования</w:t>
      </w:r>
      <w:r>
        <w:rPr>
          <w:rFonts w:cs="Times New Roman"/>
          <w:color w:val="000000"/>
          <w:szCs w:val="28"/>
        </w:rPr>
        <w:t xml:space="preserve"> </w:t>
      </w:r>
      <w:r>
        <w:rPr>
          <w:color w:val="000000"/>
          <w:szCs w:val="28"/>
        </w:rPr>
        <w:t>в границах населенных пунктов.</w:t>
      </w:r>
    </w:p>
    <w:p w:rsidR="006B2436" w:rsidRDefault="003A7D71">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w:t>
      </w:r>
      <w:r>
        <w:rPr>
          <w:rFonts w:eastAsia="Times New Roman" w:cs="Times New Roman"/>
          <w:color w:val="000000"/>
          <w:szCs w:val="28"/>
          <w:lang w:eastAsia="ru-RU"/>
        </w:rPr>
        <w:t xml:space="preserve"> в иной зоне сельскохозяйственного назначения</w:t>
      </w:r>
      <w:r>
        <w:rPr>
          <w:rFonts w:cs="Times New Roman"/>
          <w:color w:val="000000"/>
          <w:szCs w:val="28"/>
        </w:rPr>
        <w:t xml:space="preserve"> представлены в таблице 11.8</w:t>
      </w:r>
      <w:r w:rsidRPr="005730C1">
        <w:rPr>
          <w:rFonts w:cs="Times New Roman"/>
          <w:color w:val="000000"/>
          <w:szCs w:val="28"/>
        </w:rPr>
        <w:t>.1</w:t>
      </w:r>
      <w:r>
        <w:rPr>
          <w:rFonts w:cs="Times New Roman"/>
          <w:color w:val="000000"/>
          <w:szCs w:val="28"/>
        </w:rPr>
        <w:t>.</w:t>
      </w:r>
    </w:p>
    <w:p w:rsidR="006B2436" w:rsidRDefault="003A7D71">
      <w:pPr>
        <w:pStyle w:val="af7"/>
        <w:jc w:val="right"/>
      </w:pPr>
      <w:r>
        <w:rPr>
          <w:rFonts w:cs="Times New Roman"/>
          <w:szCs w:val="28"/>
        </w:rPr>
        <w:t>Таблица 11.8.1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B2436">
        <w:tc>
          <w:tcPr>
            <w:tcW w:w="2386" w:type="dxa"/>
            <w:tcBorders>
              <w:top w:val="single" w:sz="4" w:space="0" w:color="000000"/>
              <w:left w:val="single" w:sz="4" w:space="0" w:color="000000"/>
              <w:bottom w:val="single" w:sz="4" w:space="0" w:color="000000"/>
            </w:tcBorders>
            <w:vAlign w:val="center"/>
          </w:tcPr>
          <w:p w:rsidR="006B2436" w:rsidRDefault="003A7D7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B2436" w:rsidRDefault="003A7D71">
            <w:pPr>
              <w:pStyle w:val="aff2"/>
              <w:widowControl w:val="0"/>
              <w:jc w:val="center"/>
            </w:pPr>
            <w:r>
              <w:rPr>
                <w:color w:val="000000"/>
              </w:rPr>
              <w:t>Наименование вида</w:t>
            </w:r>
          </w:p>
          <w:p w:rsidR="006B2436" w:rsidRDefault="003A7D7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B2436" w:rsidRDefault="003A7D71">
            <w:pPr>
              <w:pStyle w:val="aff2"/>
              <w:widowControl w:val="0"/>
              <w:jc w:val="center"/>
            </w:pPr>
            <w:r>
              <w:rPr>
                <w:color w:val="000000"/>
              </w:rPr>
              <w:t>Код вида разрешенного использования</w:t>
            </w:r>
          </w:p>
        </w:tc>
      </w:tr>
      <w:tr w:rsidR="006B2436">
        <w:tc>
          <w:tcPr>
            <w:tcW w:w="2386" w:type="dxa"/>
            <w:vMerge w:val="restart"/>
            <w:tcBorders>
              <w:left w:val="single" w:sz="4" w:space="0" w:color="000000"/>
              <w:bottom w:val="single" w:sz="4" w:space="0" w:color="000000"/>
            </w:tcBorders>
          </w:tcPr>
          <w:p w:rsidR="006B2436" w:rsidRDefault="003A7D7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6B2436" w:rsidRDefault="003A7D71">
            <w:pPr>
              <w:pStyle w:val="aff2"/>
              <w:widowControl w:val="0"/>
            </w:pPr>
            <w:r>
              <w:t>растениеводство;</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t>1.1</w:t>
            </w:r>
          </w:p>
        </w:tc>
      </w:tr>
      <w:tr w:rsidR="006B2436">
        <w:trPr>
          <w:trHeight w:val="65"/>
        </w:trPr>
        <w:tc>
          <w:tcPr>
            <w:tcW w:w="2386" w:type="dxa"/>
            <w:vMerge/>
            <w:tcBorders>
              <w:left w:val="single" w:sz="4" w:space="0" w:color="000000"/>
              <w:bottom w:val="single" w:sz="4" w:space="0" w:color="000000"/>
            </w:tcBorders>
          </w:tcPr>
          <w:p w:rsidR="006B2436" w:rsidRDefault="006B2436">
            <w:pPr>
              <w:widowControl w:val="0"/>
            </w:pPr>
          </w:p>
        </w:tc>
        <w:tc>
          <w:tcPr>
            <w:tcW w:w="5776" w:type="dxa"/>
            <w:tcBorders>
              <w:left w:val="single" w:sz="4" w:space="0" w:color="000000"/>
              <w:bottom w:val="single" w:sz="4" w:space="0" w:color="000000"/>
            </w:tcBorders>
          </w:tcPr>
          <w:p w:rsidR="006B2436" w:rsidRDefault="003A7D71">
            <w:pPr>
              <w:pStyle w:val="aff2"/>
              <w:widowControl w:val="0"/>
            </w:pPr>
            <w:r>
              <w:t>сенокошение;</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t>1.19</w:t>
            </w:r>
          </w:p>
        </w:tc>
      </w:tr>
      <w:tr w:rsidR="006B2436">
        <w:trPr>
          <w:trHeight w:val="65"/>
        </w:trPr>
        <w:tc>
          <w:tcPr>
            <w:tcW w:w="2386" w:type="dxa"/>
            <w:vMerge/>
            <w:tcBorders>
              <w:left w:val="single" w:sz="4" w:space="0" w:color="000000"/>
              <w:bottom w:val="single" w:sz="4" w:space="0" w:color="000000"/>
            </w:tcBorders>
          </w:tcPr>
          <w:p w:rsidR="006B2436" w:rsidRDefault="006B2436">
            <w:pPr>
              <w:widowControl w:val="0"/>
            </w:pPr>
          </w:p>
        </w:tc>
        <w:tc>
          <w:tcPr>
            <w:tcW w:w="5776" w:type="dxa"/>
            <w:tcBorders>
              <w:left w:val="single" w:sz="4" w:space="0" w:color="000000"/>
              <w:bottom w:val="single" w:sz="4" w:space="0" w:color="000000"/>
            </w:tcBorders>
          </w:tcPr>
          <w:p w:rsidR="006B2436" w:rsidRDefault="003A7D71">
            <w:pPr>
              <w:pStyle w:val="aff2"/>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t>1.20</w:t>
            </w:r>
          </w:p>
        </w:tc>
      </w:tr>
      <w:tr w:rsidR="006B2436">
        <w:trPr>
          <w:trHeight w:val="622"/>
        </w:trPr>
        <w:tc>
          <w:tcPr>
            <w:tcW w:w="2386" w:type="dxa"/>
            <w:tcBorders>
              <w:left w:val="single" w:sz="4" w:space="0" w:color="000000"/>
              <w:bottom w:val="single" w:sz="4" w:space="0" w:color="000000"/>
            </w:tcBorders>
          </w:tcPr>
          <w:p w:rsidR="006B2436" w:rsidRDefault="003A7D71">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6B2436" w:rsidRDefault="003A7D71">
            <w:pPr>
              <w:pStyle w:val="aff2"/>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jc w:val="center"/>
            </w:pPr>
            <w:r>
              <w:t>1.15</w:t>
            </w:r>
          </w:p>
        </w:tc>
      </w:tr>
      <w:tr w:rsidR="006B2436">
        <w:tc>
          <w:tcPr>
            <w:tcW w:w="2386" w:type="dxa"/>
            <w:tcBorders>
              <w:left w:val="single" w:sz="4" w:space="0" w:color="000000"/>
              <w:bottom w:val="single" w:sz="4" w:space="0" w:color="000000"/>
            </w:tcBorders>
          </w:tcPr>
          <w:p w:rsidR="006B2436" w:rsidRDefault="003A7D71">
            <w:pPr>
              <w:pStyle w:val="aff2"/>
              <w:widowControl w:val="0"/>
            </w:pPr>
            <w:r>
              <w:t>Вспомогательные</w:t>
            </w:r>
          </w:p>
          <w:p w:rsidR="006B2436" w:rsidRDefault="003A7D71">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6B2436" w:rsidRDefault="003A7D7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57"/>
              <w:jc w:val="center"/>
            </w:pPr>
            <w:r>
              <w:t>-</w:t>
            </w:r>
          </w:p>
        </w:tc>
      </w:tr>
    </w:tbl>
    <w:p w:rsidR="006B2436" w:rsidRDefault="003A7D71">
      <w:pPr>
        <w:pStyle w:val="af7"/>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w:t>
      </w:r>
      <w:r>
        <w:rPr>
          <w:color w:val="000000"/>
        </w:rPr>
        <w:t xml:space="preserve">в иной зоне сельскохозяйственного назначения представлены в таблице </w:t>
      </w:r>
      <w:r w:rsidRPr="005730C1">
        <w:rPr>
          <w:color w:val="000000"/>
        </w:rPr>
        <w:t>11.8.2</w:t>
      </w:r>
      <w:r>
        <w:rPr>
          <w:color w:val="000000"/>
        </w:rPr>
        <w:t>.</w:t>
      </w:r>
    </w:p>
    <w:p w:rsidR="006B2436" w:rsidRDefault="003A7D71">
      <w:pPr>
        <w:pStyle w:val="af7"/>
        <w:jc w:val="right"/>
      </w:pPr>
      <w:r>
        <w:t xml:space="preserve">Таблица </w:t>
      </w:r>
      <w:r>
        <w:rPr>
          <w:lang w:val="en-US"/>
        </w:rPr>
        <w:t>11.8.2</w:t>
      </w:r>
    </w:p>
    <w:tbl>
      <w:tblPr>
        <w:tblW w:w="9927" w:type="dxa"/>
        <w:tblInd w:w="5" w:type="dxa"/>
        <w:tblLayout w:type="fixed"/>
        <w:tblCellMar>
          <w:left w:w="5" w:type="dxa"/>
          <w:right w:w="0" w:type="dxa"/>
        </w:tblCellMar>
        <w:tblLook w:val="0000" w:firstRow="0" w:lastRow="0" w:firstColumn="0" w:lastColumn="0" w:noHBand="0" w:noVBand="0"/>
      </w:tblPr>
      <w:tblGrid>
        <w:gridCol w:w="891"/>
        <w:gridCol w:w="1094"/>
        <w:gridCol w:w="1077"/>
        <w:gridCol w:w="1194"/>
        <w:gridCol w:w="1185"/>
        <w:gridCol w:w="1360"/>
        <w:gridCol w:w="1755"/>
        <w:gridCol w:w="1371"/>
      </w:tblGrid>
      <w:tr w:rsidR="006B2436">
        <w:trPr>
          <w:trHeight w:val="791"/>
          <w:tblHeader/>
        </w:trPr>
        <w:tc>
          <w:tcPr>
            <w:tcW w:w="890"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r>
              <w:rPr>
                <w:color w:val="000000"/>
                <w:szCs w:val="24"/>
              </w:rPr>
              <w:t>Код</w:t>
            </w:r>
          </w:p>
          <w:p w:rsidR="006B2436" w:rsidRDefault="003A7D71">
            <w:pPr>
              <w:pStyle w:val="aff2"/>
              <w:widowControl w:val="0"/>
              <w:ind w:left="0"/>
              <w:jc w:val="center"/>
              <w:rPr>
                <w:szCs w:val="24"/>
              </w:rPr>
            </w:pPr>
            <w:r>
              <w:rPr>
                <w:color w:val="000000"/>
                <w:szCs w:val="24"/>
              </w:rPr>
              <w:t>вида раз-</w:t>
            </w:r>
          </w:p>
          <w:p w:rsidR="006B2436" w:rsidRDefault="003A7D7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szCs w:val="24"/>
              </w:rPr>
              <w:t xml:space="preserve">Размер </w:t>
            </w:r>
            <w:proofErr w:type="gramStart"/>
            <w:r>
              <w:rPr>
                <w:szCs w:val="24"/>
              </w:rPr>
              <w:t>земельного</w:t>
            </w:r>
            <w:proofErr w:type="gramEnd"/>
          </w:p>
          <w:p w:rsidR="006B2436" w:rsidRDefault="003A7D71">
            <w:pPr>
              <w:pStyle w:val="aff2"/>
              <w:widowControl w:val="0"/>
              <w:ind w:left="0"/>
              <w:jc w:val="center"/>
              <w:rPr>
                <w:szCs w:val="24"/>
              </w:rPr>
            </w:pPr>
            <w:r>
              <w:rPr>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szCs w:val="24"/>
              </w:rPr>
              <w:t xml:space="preserve">Площадь </w:t>
            </w:r>
            <w:proofErr w:type="gramStart"/>
            <w:r>
              <w:rPr>
                <w:szCs w:val="24"/>
              </w:rPr>
              <w:t>земельного</w:t>
            </w:r>
            <w:proofErr w:type="gramEnd"/>
          </w:p>
          <w:p w:rsidR="006B2436" w:rsidRDefault="003A7D7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0"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proofErr w:type="spellStart"/>
            <w:r>
              <w:rPr>
                <w:szCs w:val="24"/>
              </w:rPr>
              <w:t>Минималь</w:t>
            </w:r>
            <w:proofErr w:type="spellEnd"/>
            <w:r>
              <w:rPr>
                <w:szCs w:val="24"/>
              </w:rPr>
              <w:t>-</w:t>
            </w:r>
          </w:p>
          <w:p w:rsidR="006B2436" w:rsidRDefault="003A7D71">
            <w:pPr>
              <w:pStyle w:val="aff2"/>
              <w:widowControl w:val="0"/>
              <w:ind w:left="0"/>
              <w:jc w:val="center"/>
              <w:rPr>
                <w:szCs w:val="24"/>
              </w:rPr>
            </w:pPr>
            <w:proofErr w:type="spellStart"/>
            <w:r>
              <w:rPr>
                <w:szCs w:val="24"/>
              </w:rPr>
              <w:t>ный</w:t>
            </w:r>
            <w:proofErr w:type="spellEnd"/>
            <w:r>
              <w:rPr>
                <w:szCs w:val="24"/>
              </w:rPr>
              <w:t xml:space="preserve"> отступ</w:t>
            </w:r>
          </w:p>
          <w:p w:rsidR="006B2436" w:rsidRDefault="003A7D71">
            <w:pPr>
              <w:pStyle w:val="aff2"/>
              <w:widowControl w:val="0"/>
              <w:ind w:left="0"/>
              <w:jc w:val="center"/>
              <w:rPr>
                <w:szCs w:val="24"/>
              </w:rPr>
            </w:pPr>
            <w:r>
              <w:rPr>
                <w:szCs w:val="24"/>
              </w:rPr>
              <w:t>от границ земельного участка</w:t>
            </w:r>
          </w:p>
          <w:p w:rsidR="006B2436" w:rsidRDefault="003A7D71">
            <w:pPr>
              <w:pStyle w:val="aff2"/>
              <w:widowControl w:val="0"/>
              <w:ind w:left="0"/>
              <w:jc w:val="center"/>
              <w:rPr>
                <w:szCs w:val="24"/>
              </w:rPr>
            </w:pPr>
            <w:r>
              <w:rPr>
                <w:szCs w:val="24"/>
              </w:rPr>
              <w:t>(м)</w:t>
            </w:r>
          </w:p>
        </w:tc>
        <w:tc>
          <w:tcPr>
            <w:tcW w:w="1755"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color w:val="000000"/>
                <w:szCs w:val="24"/>
              </w:rPr>
              <w:t>Предельное количество этажей/</w:t>
            </w:r>
          </w:p>
          <w:p w:rsidR="006B2436" w:rsidRDefault="003A7D7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1" w:type="dxa"/>
            <w:vMerge w:val="restart"/>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6B2436" w:rsidRDefault="003A7D71">
            <w:pPr>
              <w:pStyle w:val="aff2"/>
              <w:widowControl w:val="0"/>
              <w:ind w:left="-28"/>
              <w:jc w:val="center"/>
              <w:rPr>
                <w:szCs w:val="24"/>
              </w:rPr>
            </w:pPr>
            <w:r>
              <w:rPr>
                <w:color w:val="000000"/>
                <w:szCs w:val="24"/>
              </w:rPr>
              <w:t>(%)</w:t>
            </w:r>
          </w:p>
        </w:tc>
      </w:tr>
      <w:tr w:rsidR="006B2436">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6B2436" w:rsidRDefault="006B2436">
            <w:pPr>
              <w:widowControl w:val="0"/>
            </w:pPr>
          </w:p>
        </w:tc>
        <w:tc>
          <w:tcPr>
            <w:tcW w:w="1093" w:type="dxa"/>
            <w:tcBorders>
              <w:top w:val="single" w:sz="4" w:space="0" w:color="000000"/>
              <w:left w:val="single" w:sz="4" w:space="0" w:color="000000"/>
              <w:bottom w:val="single" w:sz="4" w:space="0" w:color="000000"/>
            </w:tcBorders>
          </w:tcPr>
          <w:p w:rsidR="006B2436" w:rsidRDefault="003A7D71">
            <w:pPr>
              <w:pStyle w:val="aff2"/>
              <w:widowControl w:val="0"/>
              <w:ind w:left="0"/>
              <w:jc w:val="center"/>
            </w:pPr>
            <w:r>
              <w:t>Мин.</w:t>
            </w:r>
          </w:p>
        </w:tc>
        <w:tc>
          <w:tcPr>
            <w:tcW w:w="1077" w:type="dxa"/>
            <w:tcBorders>
              <w:top w:val="single" w:sz="4" w:space="0" w:color="000000"/>
              <w:left w:val="single" w:sz="4" w:space="0" w:color="000000"/>
              <w:bottom w:val="single" w:sz="4" w:space="0" w:color="000000"/>
            </w:tcBorders>
          </w:tcPr>
          <w:p w:rsidR="006B2436" w:rsidRDefault="003A7D71">
            <w:pPr>
              <w:pStyle w:val="aff2"/>
              <w:widowControl w:val="0"/>
              <w:ind w:left="0"/>
              <w:jc w:val="center"/>
            </w:pPr>
            <w:r>
              <w:t>Макс.</w:t>
            </w:r>
          </w:p>
        </w:tc>
        <w:tc>
          <w:tcPr>
            <w:tcW w:w="1194" w:type="dxa"/>
            <w:tcBorders>
              <w:left w:val="single" w:sz="4" w:space="0" w:color="000000"/>
              <w:bottom w:val="single" w:sz="4" w:space="0" w:color="000000"/>
            </w:tcBorders>
          </w:tcPr>
          <w:p w:rsidR="006B2436" w:rsidRDefault="003A7D71">
            <w:pPr>
              <w:pStyle w:val="aff2"/>
              <w:widowControl w:val="0"/>
              <w:ind w:left="0"/>
              <w:jc w:val="center"/>
            </w:pPr>
            <w:r>
              <w:t>Мин.</w:t>
            </w:r>
          </w:p>
        </w:tc>
        <w:tc>
          <w:tcPr>
            <w:tcW w:w="1185" w:type="dxa"/>
            <w:tcBorders>
              <w:left w:val="single" w:sz="4" w:space="0" w:color="000000"/>
              <w:bottom w:val="single" w:sz="4" w:space="0" w:color="000000"/>
            </w:tcBorders>
          </w:tcPr>
          <w:p w:rsidR="006B2436" w:rsidRDefault="003A7D71">
            <w:pPr>
              <w:pStyle w:val="aff2"/>
              <w:widowControl w:val="0"/>
              <w:ind w:left="0"/>
              <w:jc w:val="center"/>
            </w:pPr>
            <w:r>
              <w:t>Макс.</w:t>
            </w:r>
          </w:p>
        </w:tc>
        <w:tc>
          <w:tcPr>
            <w:tcW w:w="1360" w:type="dxa"/>
            <w:vMerge/>
            <w:tcBorders>
              <w:left w:val="single" w:sz="4" w:space="0" w:color="000000"/>
              <w:bottom w:val="single" w:sz="4" w:space="0" w:color="000000"/>
            </w:tcBorders>
            <w:vAlign w:val="center"/>
          </w:tcPr>
          <w:p w:rsidR="006B2436" w:rsidRDefault="006B2436">
            <w:pPr>
              <w:widowControl w:val="0"/>
            </w:pPr>
          </w:p>
        </w:tc>
        <w:tc>
          <w:tcPr>
            <w:tcW w:w="1755" w:type="dxa"/>
            <w:vMerge/>
            <w:tcBorders>
              <w:top w:val="single" w:sz="4" w:space="0" w:color="000000"/>
              <w:left w:val="single" w:sz="4" w:space="0" w:color="000000"/>
              <w:bottom w:val="single" w:sz="4" w:space="0" w:color="000000"/>
            </w:tcBorders>
            <w:vAlign w:val="center"/>
          </w:tcPr>
          <w:p w:rsidR="006B2436" w:rsidRDefault="006B2436">
            <w:pPr>
              <w:widowControl w:val="0"/>
            </w:pPr>
          </w:p>
        </w:tc>
        <w:tc>
          <w:tcPr>
            <w:tcW w:w="1371" w:type="dxa"/>
            <w:vMerge/>
            <w:tcBorders>
              <w:top w:val="single" w:sz="4" w:space="0" w:color="000000"/>
              <w:left w:val="single" w:sz="4" w:space="0" w:color="000000"/>
              <w:bottom w:val="single" w:sz="4" w:space="0" w:color="000000"/>
              <w:right w:val="single" w:sz="4" w:space="0" w:color="000000"/>
            </w:tcBorders>
            <w:vAlign w:val="center"/>
          </w:tcPr>
          <w:p w:rsidR="006B2436" w:rsidRDefault="006B2436">
            <w:pPr>
              <w:widowControl w:val="0"/>
            </w:pPr>
          </w:p>
        </w:tc>
      </w:tr>
      <w:tr w:rsidR="006B2436">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Основные виды разрешенного использования</w:t>
            </w:r>
          </w:p>
        </w:tc>
      </w:tr>
      <w:tr w:rsidR="006B2436">
        <w:trPr>
          <w:trHeight w:hRule="exact" w:val="283"/>
        </w:trPr>
        <w:tc>
          <w:tcPr>
            <w:tcW w:w="890" w:type="dxa"/>
            <w:tcBorders>
              <w:left w:val="single" w:sz="4" w:space="0" w:color="000000"/>
              <w:bottom w:val="single" w:sz="4" w:space="0" w:color="000000"/>
            </w:tcBorders>
            <w:vAlign w:val="center"/>
          </w:tcPr>
          <w:p w:rsidR="006B2436" w:rsidRDefault="003A7D71">
            <w:pPr>
              <w:pStyle w:val="aff2"/>
              <w:widowControl w:val="0"/>
              <w:ind w:left="0"/>
              <w:jc w:val="center"/>
            </w:pPr>
            <w:r>
              <w:t>1.1</w:t>
            </w:r>
          </w:p>
        </w:tc>
        <w:tc>
          <w:tcPr>
            <w:tcW w:w="1093"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94"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85"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6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755"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7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890" w:type="dxa"/>
            <w:tcBorders>
              <w:left w:val="single" w:sz="4" w:space="0" w:color="000000"/>
              <w:bottom w:val="single" w:sz="4" w:space="0" w:color="000000"/>
            </w:tcBorders>
            <w:vAlign w:val="center"/>
          </w:tcPr>
          <w:p w:rsidR="006B2436" w:rsidRDefault="003A7D71">
            <w:pPr>
              <w:pStyle w:val="aff2"/>
              <w:widowControl w:val="0"/>
              <w:ind w:left="0"/>
              <w:jc w:val="center"/>
            </w:pPr>
            <w:r>
              <w:t>1.19</w:t>
            </w:r>
          </w:p>
        </w:tc>
        <w:tc>
          <w:tcPr>
            <w:tcW w:w="1093"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94"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85"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6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755"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7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890" w:type="dxa"/>
            <w:tcBorders>
              <w:left w:val="single" w:sz="4" w:space="0" w:color="000000"/>
              <w:bottom w:val="single" w:sz="4" w:space="0" w:color="000000"/>
            </w:tcBorders>
            <w:vAlign w:val="center"/>
          </w:tcPr>
          <w:p w:rsidR="006B2436" w:rsidRDefault="003A7D71">
            <w:pPr>
              <w:pStyle w:val="aff2"/>
              <w:widowControl w:val="0"/>
              <w:ind w:left="0"/>
              <w:jc w:val="center"/>
            </w:pPr>
            <w:r>
              <w:t>1.20</w:t>
            </w:r>
          </w:p>
        </w:tc>
        <w:tc>
          <w:tcPr>
            <w:tcW w:w="1093"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94"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85"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60"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755"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7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r w:rsidR="006B2436">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Условно разрешенные виды использования</w:t>
            </w:r>
          </w:p>
        </w:tc>
      </w:tr>
      <w:tr w:rsidR="006B2436">
        <w:trPr>
          <w:trHeight w:hRule="exact" w:val="283"/>
        </w:trPr>
        <w:tc>
          <w:tcPr>
            <w:tcW w:w="890"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1.15</w:t>
            </w:r>
          </w:p>
        </w:tc>
        <w:tc>
          <w:tcPr>
            <w:tcW w:w="1093"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94"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18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75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1"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НПУ</w:t>
            </w:r>
          </w:p>
        </w:tc>
      </w:tr>
    </w:tbl>
    <w:p w:rsidR="006B2436" w:rsidRDefault="006B2436">
      <w:pPr>
        <w:pStyle w:val="af7"/>
        <w:rPr>
          <w:szCs w:val="28"/>
        </w:rPr>
      </w:pPr>
    </w:p>
    <w:p w:rsidR="006B2436" w:rsidRDefault="003A7D71">
      <w:pPr>
        <w:pStyle w:val="1"/>
      </w:pPr>
      <w:bookmarkStart w:id="23" w:name="_Toc198829180"/>
      <w:r>
        <w:rPr>
          <w:rFonts w:cs="Times New Roman"/>
        </w:rPr>
        <w:t>Статья 11.</w:t>
      </w:r>
      <w:r>
        <w:rPr>
          <w:rFonts w:cs="Times New Roman"/>
          <w:color w:val="000000"/>
        </w:rPr>
        <w:t>9</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w:t>
      </w:r>
      <w:bookmarkEnd w:id="23"/>
      <w:r>
        <w:rPr>
          <w:rFonts w:cs="Times New Roman"/>
        </w:rPr>
        <w:t xml:space="preserve"> </w:t>
      </w:r>
    </w:p>
    <w:p w:rsidR="006B2436" w:rsidRDefault="006B2436">
      <w:pPr>
        <w:pStyle w:val="af7"/>
        <w:rPr>
          <w:rFonts w:eastAsia="Times New Roman" w:cs="Times New Roman"/>
          <w:szCs w:val="28"/>
          <w:lang w:eastAsia="ru-RU"/>
        </w:rPr>
      </w:pPr>
    </w:p>
    <w:p w:rsidR="006B2436" w:rsidRDefault="003A7D71">
      <w:pPr>
        <w:pStyle w:val="af7"/>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6B2436" w:rsidRDefault="003A7D71">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11.9.1.</w:t>
      </w:r>
    </w:p>
    <w:p w:rsidR="003E1C69" w:rsidRDefault="003E1C69">
      <w:pPr>
        <w:pStyle w:val="af7"/>
        <w:jc w:val="right"/>
      </w:pPr>
    </w:p>
    <w:p w:rsidR="006B2436" w:rsidRDefault="003A7D71">
      <w:pPr>
        <w:pStyle w:val="af7"/>
        <w:jc w:val="right"/>
      </w:pPr>
      <w:r>
        <w:lastRenderedPageBreak/>
        <w:t>Таблица 11.9.1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B2436">
        <w:trPr>
          <w:tblHeader/>
        </w:trPr>
        <w:tc>
          <w:tcPr>
            <w:tcW w:w="2386" w:type="dxa"/>
            <w:tcBorders>
              <w:top w:val="single" w:sz="4" w:space="0" w:color="000000"/>
              <w:left w:val="single" w:sz="4" w:space="0" w:color="000000"/>
              <w:bottom w:val="single" w:sz="4" w:space="0" w:color="000000"/>
            </w:tcBorders>
            <w:vAlign w:val="center"/>
          </w:tcPr>
          <w:p w:rsidR="006B2436" w:rsidRDefault="003A7D7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B2436" w:rsidRDefault="003A7D71">
            <w:pPr>
              <w:pStyle w:val="aff2"/>
              <w:widowControl w:val="0"/>
              <w:jc w:val="center"/>
            </w:pPr>
            <w:r>
              <w:rPr>
                <w:color w:val="000000"/>
              </w:rPr>
              <w:t>Наименование вида</w:t>
            </w:r>
          </w:p>
          <w:p w:rsidR="006B2436" w:rsidRDefault="003A7D7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B2436" w:rsidRDefault="003A7D71">
            <w:pPr>
              <w:pStyle w:val="aff2"/>
              <w:widowControl w:val="0"/>
              <w:jc w:val="center"/>
            </w:pPr>
            <w:r>
              <w:rPr>
                <w:color w:val="000000"/>
              </w:rPr>
              <w:t>Код вида разрешенного использования</w:t>
            </w:r>
          </w:p>
        </w:tc>
      </w:tr>
      <w:tr w:rsidR="006B2436">
        <w:trPr>
          <w:trHeight w:val="752"/>
        </w:trPr>
        <w:tc>
          <w:tcPr>
            <w:tcW w:w="2386" w:type="dxa"/>
            <w:tcBorders>
              <w:left w:val="single" w:sz="4" w:space="0" w:color="000000"/>
              <w:bottom w:val="single" w:sz="4" w:space="0" w:color="000000"/>
            </w:tcBorders>
          </w:tcPr>
          <w:p w:rsidR="006B2436" w:rsidRDefault="003A7D7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6B2436" w:rsidRDefault="003A7D71">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12.0</w:t>
            </w:r>
          </w:p>
        </w:tc>
      </w:tr>
      <w:tr w:rsidR="006B2436">
        <w:trPr>
          <w:trHeight w:val="484"/>
        </w:trPr>
        <w:tc>
          <w:tcPr>
            <w:tcW w:w="2386" w:type="dxa"/>
            <w:tcBorders>
              <w:left w:val="single" w:sz="4" w:space="0" w:color="000000"/>
              <w:bottom w:val="single" w:sz="4" w:space="0" w:color="000000"/>
            </w:tcBorders>
          </w:tcPr>
          <w:p w:rsidR="006B2436" w:rsidRDefault="003A7D71">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6B2436" w:rsidRDefault="003A7D7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w:t>
            </w:r>
          </w:p>
        </w:tc>
      </w:tr>
      <w:tr w:rsidR="006B2436">
        <w:trPr>
          <w:trHeight w:val="553"/>
        </w:trPr>
        <w:tc>
          <w:tcPr>
            <w:tcW w:w="2386" w:type="dxa"/>
            <w:tcBorders>
              <w:left w:val="single" w:sz="4" w:space="0" w:color="000000"/>
              <w:bottom w:val="single" w:sz="4" w:space="0" w:color="000000"/>
            </w:tcBorders>
          </w:tcPr>
          <w:p w:rsidR="006B2436" w:rsidRDefault="003A7D71">
            <w:pPr>
              <w:pStyle w:val="aff2"/>
              <w:widowControl w:val="0"/>
            </w:pPr>
            <w:r>
              <w:t>Вспомогательные</w:t>
            </w:r>
          </w:p>
          <w:p w:rsidR="006B2436" w:rsidRDefault="003A7D71">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6B2436" w:rsidRDefault="003A7D7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w:t>
            </w:r>
          </w:p>
        </w:tc>
      </w:tr>
    </w:tbl>
    <w:p w:rsidR="006B2436" w:rsidRDefault="003A7D71">
      <w:pPr>
        <w:pStyle w:val="af7"/>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11.9.2.</w:t>
      </w:r>
    </w:p>
    <w:p w:rsidR="006B2436" w:rsidRDefault="006B2436">
      <w:pPr>
        <w:pStyle w:val="af7"/>
      </w:pPr>
    </w:p>
    <w:p w:rsidR="006B2436" w:rsidRDefault="003A7D71">
      <w:pPr>
        <w:pStyle w:val="af7"/>
        <w:jc w:val="right"/>
      </w:pPr>
      <w:r>
        <w:t>Таблица 11.9.2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12"/>
        <w:gridCol w:w="1370"/>
      </w:tblGrid>
      <w:tr w:rsidR="006B2436">
        <w:trPr>
          <w:trHeight w:val="791"/>
        </w:trPr>
        <w:tc>
          <w:tcPr>
            <w:tcW w:w="905"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r>
              <w:rPr>
                <w:color w:val="000000"/>
                <w:szCs w:val="24"/>
              </w:rPr>
              <w:t>Код</w:t>
            </w:r>
          </w:p>
          <w:p w:rsidR="006B2436" w:rsidRDefault="003A7D71">
            <w:pPr>
              <w:pStyle w:val="aff2"/>
              <w:widowControl w:val="0"/>
              <w:ind w:left="0"/>
              <w:jc w:val="center"/>
              <w:rPr>
                <w:szCs w:val="24"/>
              </w:rPr>
            </w:pPr>
            <w:r>
              <w:rPr>
                <w:color w:val="000000"/>
                <w:szCs w:val="24"/>
              </w:rPr>
              <w:t>вида раз-</w:t>
            </w:r>
          </w:p>
          <w:p w:rsidR="006B2436" w:rsidRDefault="003A7D7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szCs w:val="24"/>
              </w:rPr>
              <w:t xml:space="preserve">Размер </w:t>
            </w:r>
            <w:proofErr w:type="gramStart"/>
            <w:r>
              <w:rPr>
                <w:szCs w:val="24"/>
              </w:rPr>
              <w:t>земельного</w:t>
            </w:r>
            <w:proofErr w:type="gramEnd"/>
          </w:p>
          <w:p w:rsidR="006B2436" w:rsidRDefault="003A7D71">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szCs w:val="24"/>
              </w:rPr>
              <w:t xml:space="preserve">Площадь </w:t>
            </w:r>
            <w:proofErr w:type="gramStart"/>
            <w:r>
              <w:rPr>
                <w:szCs w:val="24"/>
              </w:rPr>
              <w:t>земельного</w:t>
            </w:r>
            <w:proofErr w:type="gramEnd"/>
          </w:p>
          <w:p w:rsidR="006B2436" w:rsidRDefault="003A7D7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proofErr w:type="spellStart"/>
            <w:r>
              <w:rPr>
                <w:szCs w:val="24"/>
              </w:rPr>
              <w:t>Минималь</w:t>
            </w:r>
            <w:proofErr w:type="spellEnd"/>
            <w:r>
              <w:rPr>
                <w:szCs w:val="24"/>
              </w:rPr>
              <w:t>-</w:t>
            </w:r>
          </w:p>
          <w:p w:rsidR="006B2436" w:rsidRDefault="003A7D71">
            <w:pPr>
              <w:pStyle w:val="aff2"/>
              <w:widowControl w:val="0"/>
              <w:ind w:left="0"/>
              <w:jc w:val="center"/>
              <w:rPr>
                <w:szCs w:val="24"/>
              </w:rPr>
            </w:pPr>
            <w:proofErr w:type="spellStart"/>
            <w:r>
              <w:rPr>
                <w:szCs w:val="24"/>
              </w:rPr>
              <w:t>ный</w:t>
            </w:r>
            <w:proofErr w:type="spellEnd"/>
            <w:r>
              <w:rPr>
                <w:szCs w:val="24"/>
              </w:rPr>
              <w:t xml:space="preserve"> отступ</w:t>
            </w:r>
          </w:p>
          <w:p w:rsidR="006B2436" w:rsidRDefault="003A7D71">
            <w:pPr>
              <w:pStyle w:val="aff2"/>
              <w:widowControl w:val="0"/>
              <w:ind w:left="0"/>
              <w:jc w:val="center"/>
              <w:rPr>
                <w:szCs w:val="24"/>
              </w:rPr>
            </w:pPr>
            <w:r>
              <w:rPr>
                <w:szCs w:val="24"/>
              </w:rPr>
              <w:t>от границ земельного участка</w:t>
            </w:r>
          </w:p>
          <w:p w:rsidR="006B2436" w:rsidRDefault="003A7D71">
            <w:pPr>
              <w:pStyle w:val="aff2"/>
              <w:widowControl w:val="0"/>
              <w:ind w:left="0"/>
              <w:jc w:val="center"/>
              <w:rPr>
                <w:szCs w:val="24"/>
              </w:rPr>
            </w:pPr>
            <w:r>
              <w:rPr>
                <w:szCs w:val="24"/>
              </w:rPr>
              <w:t>(м)</w:t>
            </w:r>
          </w:p>
        </w:tc>
        <w:tc>
          <w:tcPr>
            <w:tcW w:w="1812"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color w:val="000000"/>
                <w:szCs w:val="24"/>
              </w:rPr>
              <w:t>Предельное количество этажей/</w:t>
            </w:r>
          </w:p>
          <w:p w:rsidR="006B2436" w:rsidRDefault="003A7D7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0" w:type="dxa"/>
            <w:vMerge w:val="restart"/>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6B2436" w:rsidRDefault="003A7D71">
            <w:pPr>
              <w:pStyle w:val="aff2"/>
              <w:widowControl w:val="0"/>
              <w:ind w:left="-28"/>
              <w:jc w:val="center"/>
              <w:rPr>
                <w:szCs w:val="24"/>
              </w:rPr>
            </w:pPr>
            <w:r>
              <w:rPr>
                <w:color w:val="000000"/>
                <w:szCs w:val="24"/>
              </w:rPr>
              <w:t>(%)</w:t>
            </w:r>
          </w:p>
        </w:tc>
      </w:tr>
      <w:tr w:rsidR="006B2436">
        <w:trPr>
          <w:trHeight w:hRule="exact" w:val="1153"/>
        </w:trPr>
        <w:tc>
          <w:tcPr>
            <w:tcW w:w="905" w:type="dxa"/>
            <w:vMerge/>
            <w:tcBorders>
              <w:top w:val="single" w:sz="4" w:space="0" w:color="000000"/>
              <w:left w:val="single" w:sz="4" w:space="0" w:color="000000"/>
              <w:bottom w:val="single" w:sz="4" w:space="0" w:color="000000"/>
            </w:tcBorders>
            <w:vAlign w:val="center"/>
          </w:tcPr>
          <w:p w:rsidR="006B2436" w:rsidRDefault="006B2436">
            <w:pPr>
              <w:widowControl w:val="0"/>
            </w:pPr>
          </w:p>
        </w:tc>
        <w:tc>
          <w:tcPr>
            <w:tcW w:w="1077" w:type="dxa"/>
            <w:tcBorders>
              <w:top w:val="single" w:sz="4" w:space="0" w:color="000000"/>
              <w:left w:val="single" w:sz="4" w:space="0" w:color="000000"/>
              <w:bottom w:val="single" w:sz="4" w:space="0" w:color="000000"/>
            </w:tcBorders>
          </w:tcPr>
          <w:p w:rsidR="006B2436" w:rsidRDefault="003A7D71">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6B2436" w:rsidRDefault="003A7D71">
            <w:pPr>
              <w:pStyle w:val="aff2"/>
              <w:widowControl w:val="0"/>
              <w:ind w:left="0"/>
              <w:jc w:val="center"/>
            </w:pPr>
            <w:r>
              <w:t>Макс.</w:t>
            </w:r>
          </w:p>
        </w:tc>
        <w:tc>
          <w:tcPr>
            <w:tcW w:w="1224" w:type="dxa"/>
            <w:tcBorders>
              <w:left w:val="single" w:sz="4" w:space="0" w:color="000000"/>
              <w:bottom w:val="single" w:sz="4" w:space="0" w:color="000000"/>
            </w:tcBorders>
          </w:tcPr>
          <w:p w:rsidR="006B2436" w:rsidRDefault="003A7D71">
            <w:pPr>
              <w:pStyle w:val="aff2"/>
              <w:widowControl w:val="0"/>
              <w:ind w:left="0"/>
              <w:jc w:val="center"/>
            </w:pPr>
            <w:r>
              <w:t>Мин.</w:t>
            </w:r>
          </w:p>
        </w:tc>
        <w:tc>
          <w:tcPr>
            <w:tcW w:w="1103" w:type="dxa"/>
            <w:tcBorders>
              <w:left w:val="single" w:sz="4" w:space="0" w:color="000000"/>
              <w:bottom w:val="single" w:sz="4" w:space="0" w:color="000000"/>
            </w:tcBorders>
          </w:tcPr>
          <w:p w:rsidR="006B2436" w:rsidRDefault="003A7D71">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6B2436" w:rsidRDefault="006B2436">
            <w:pPr>
              <w:widowControl w:val="0"/>
            </w:pPr>
          </w:p>
        </w:tc>
        <w:tc>
          <w:tcPr>
            <w:tcW w:w="1812" w:type="dxa"/>
            <w:vMerge/>
            <w:tcBorders>
              <w:top w:val="single" w:sz="4" w:space="0" w:color="000000"/>
              <w:left w:val="single" w:sz="4" w:space="0" w:color="000000"/>
              <w:bottom w:val="single" w:sz="4" w:space="0" w:color="000000"/>
            </w:tcBorders>
            <w:vAlign w:val="center"/>
          </w:tcPr>
          <w:p w:rsidR="006B2436" w:rsidRDefault="006B2436">
            <w:pPr>
              <w:widowControl w:val="0"/>
            </w:pPr>
          </w:p>
        </w:tc>
        <w:tc>
          <w:tcPr>
            <w:tcW w:w="1370" w:type="dxa"/>
            <w:vMerge/>
            <w:tcBorders>
              <w:top w:val="single" w:sz="4" w:space="0" w:color="000000"/>
              <w:left w:val="single" w:sz="4" w:space="0" w:color="000000"/>
              <w:bottom w:val="single" w:sz="4" w:space="0" w:color="000000"/>
              <w:right w:val="single" w:sz="4" w:space="0" w:color="000000"/>
            </w:tcBorders>
            <w:vAlign w:val="center"/>
          </w:tcPr>
          <w:p w:rsidR="006B2436" w:rsidRDefault="006B2436">
            <w:pPr>
              <w:widowControl w:val="0"/>
            </w:pPr>
          </w:p>
        </w:tc>
      </w:tr>
      <w:tr w:rsidR="006B2436">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Основные виды разрешенного использования</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12.0</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bl>
    <w:p w:rsidR="006B2436" w:rsidRDefault="006B2436">
      <w:pPr>
        <w:pStyle w:val="af7"/>
        <w:rPr>
          <w:szCs w:val="28"/>
        </w:rPr>
      </w:pPr>
    </w:p>
    <w:p w:rsidR="006B2436" w:rsidRDefault="003A7D71">
      <w:pPr>
        <w:pStyle w:val="1"/>
      </w:pPr>
      <w:bookmarkStart w:id="24" w:name="_Toc198829181"/>
      <w:r>
        <w:rPr>
          <w:rFonts w:cs="Times New Roman"/>
        </w:rPr>
        <w:t>Статья 11.</w:t>
      </w:r>
      <w:r>
        <w:rPr>
          <w:rFonts w:cs="Times New Roman"/>
          <w:color w:val="000000"/>
        </w:rPr>
        <w:t>10</w:t>
      </w:r>
      <w:r>
        <w:rPr>
          <w:rFonts w:cs="Times New Roman"/>
        </w:rPr>
        <w:t>. Зона кладбищ (</w:t>
      </w:r>
      <w:r>
        <w:rPr>
          <w:rFonts w:cs="Times New Roman"/>
          <w:color w:val="000000"/>
        </w:rPr>
        <w:t>6.</w:t>
      </w:r>
      <w:r>
        <w:rPr>
          <w:rFonts w:cs="Times New Roman"/>
        </w:rPr>
        <w:t>1)</w:t>
      </w:r>
      <w:bookmarkEnd w:id="24"/>
    </w:p>
    <w:p w:rsidR="006B2436" w:rsidRDefault="006B2436">
      <w:pPr>
        <w:pStyle w:val="af7"/>
        <w:rPr>
          <w:rFonts w:cs="Times New Roman"/>
          <w:szCs w:val="28"/>
        </w:rPr>
      </w:pPr>
    </w:p>
    <w:p w:rsidR="006B2436" w:rsidRDefault="003A7D71">
      <w:pPr>
        <w:pStyle w:val="af7"/>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w:t>
      </w:r>
      <w:r>
        <w:rPr>
          <w:rFonts w:eastAsia="Times New Roman"/>
          <w:szCs w:val="28"/>
          <w:lang w:eastAsia="ru-RU"/>
        </w:rPr>
        <w:br/>
        <w:t>с требованиями технических регламентов, а также соответствующих культовых сооружений.</w:t>
      </w:r>
    </w:p>
    <w:p w:rsidR="006B2436" w:rsidRDefault="003A7D71">
      <w:pPr>
        <w:pStyle w:val="af7"/>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11.10.1.</w:t>
      </w:r>
    </w:p>
    <w:p w:rsidR="006B2436" w:rsidRDefault="003A7D71">
      <w:pPr>
        <w:pStyle w:val="af7"/>
        <w:jc w:val="right"/>
      </w:pPr>
      <w:r>
        <w:t>Таблица 11.10.1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B2436">
        <w:tc>
          <w:tcPr>
            <w:tcW w:w="2386" w:type="dxa"/>
            <w:tcBorders>
              <w:top w:val="single" w:sz="4" w:space="0" w:color="000000"/>
              <w:left w:val="single" w:sz="4" w:space="0" w:color="000000"/>
              <w:bottom w:val="single" w:sz="4" w:space="0" w:color="000000"/>
            </w:tcBorders>
            <w:vAlign w:val="center"/>
          </w:tcPr>
          <w:p w:rsidR="006B2436" w:rsidRDefault="003A7D7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B2436" w:rsidRDefault="003A7D71">
            <w:pPr>
              <w:pStyle w:val="aff2"/>
              <w:widowControl w:val="0"/>
              <w:jc w:val="center"/>
            </w:pPr>
            <w:r>
              <w:rPr>
                <w:color w:val="000000"/>
              </w:rPr>
              <w:t>Наименование вида</w:t>
            </w:r>
          </w:p>
          <w:p w:rsidR="006B2436" w:rsidRDefault="003A7D7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B2436" w:rsidRDefault="003A7D71">
            <w:pPr>
              <w:pStyle w:val="aff2"/>
              <w:widowControl w:val="0"/>
              <w:jc w:val="center"/>
            </w:pPr>
            <w:r>
              <w:rPr>
                <w:color w:val="000000"/>
              </w:rPr>
              <w:t>Код вида разрешенного использования</w:t>
            </w:r>
          </w:p>
        </w:tc>
      </w:tr>
      <w:tr w:rsidR="006B2436">
        <w:tc>
          <w:tcPr>
            <w:tcW w:w="2386" w:type="dxa"/>
            <w:tcBorders>
              <w:left w:val="single" w:sz="4" w:space="0" w:color="000000"/>
              <w:bottom w:val="single" w:sz="4" w:space="0" w:color="000000"/>
            </w:tcBorders>
          </w:tcPr>
          <w:p w:rsidR="006B2436" w:rsidRDefault="003A7D7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6B2436" w:rsidRDefault="003A7D71">
            <w:pPr>
              <w:pStyle w:val="aff2"/>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rPr>
                <w:szCs w:val="24"/>
              </w:rPr>
            </w:pPr>
            <w:r>
              <w:rPr>
                <w:szCs w:val="24"/>
              </w:rPr>
              <w:t>12.1</w:t>
            </w:r>
          </w:p>
        </w:tc>
      </w:tr>
      <w:tr w:rsidR="006B2436">
        <w:tc>
          <w:tcPr>
            <w:tcW w:w="2386" w:type="dxa"/>
            <w:tcBorders>
              <w:left w:val="single" w:sz="4" w:space="0" w:color="000000"/>
              <w:bottom w:val="single" w:sz="4" w:space="0" w:color="000000"/>
            </w:tcBorders>
          </w:tcPr>
          <w:p w:rsidR="006B2436" w:rsidRDefault="003A7D71">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6B2436" w:rsidRDefault="003A7D7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w:t>
            </w:r>
          </w:p>
        </w:tc>
      </w:tr>
      <w:tr w:rsidR="006B2436">
        <w:tc>
          <w:tcPr>
            <w:tcW w:w="2386" w:type="dxa"/>
            <w:tcBorders>
              <w:left w:val="single" w:sz="4" w:space="0" w:color="000000"/>
              <w:bottom w:val="single" w:sz="4" w:space="0" w:color="000000"/>
            </w:tcBorders>
          </w:tcPr>
          <w:p w:rsidR="006B2436" w:rsidRDefault="003A7D71">
            <w:pPr>
              <w:pStyle w:val="aff2"/>
              <w:widowControl w:val="0"/>
            </w:pPr>
            <w:r>
              <w:t>Вспомогательные</w:t>
            </w:r>
          </w:p>
          <w:p w:rsidR="006B2436" w:rsidRDefault="003A7D71">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6B2436" w:rsidRDefault="003A7D7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w:t>
            </w:r>
          </w:p>
        </w:tc>
      </w:tr>
    </w:tbl>
    <w:p w:rsidR="006B2436" w:rsidRDefault="003A7D71">
      <w:pPr>
        <w:pStyle w:val="af7"/>
      </w:pPr>
      <w:r>
        <w:rPr>
          <w:rFonts w:cs="Times New Roman"/>
          <w:szCs w:val="28"/>
        </w:rP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11.10.2.</w:t>
      </w:r>
    </w:p>
    <w:p w:rsidR="006B2436" w:rsidRDefault="003A7D71">
      <w:pPr>
        <w:pStyle w:val="af7"/>
        <w:jc w:val="right"/>
      </w:pPr>
      <w:r>
        <w:t>Таблица 11.10.2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12"/>
        <w:gridCol w:w="1370"/>
      </w:tblGrid>
      <w:tr w:rsidR="006B2436">
        <w:trPr>
          <w:trHeight w:val="791"/>
          <w:tblHeader/>
        </w:trPr>
        <w:tc>
          <w:tcPr>
            <w:tcW w:w="905"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r>
              <w:rPr>
                <w:color w:val="000000"/>
                <w:szCs w:val="24"/>
              </w:rPr>
              <w:t>Код</w:t>
            </w:r>
          </w:p>
          <w:p w:rsidR="006B2436" w:rsidRDefault="003A7D71">
            <w:pPr>
              <w:pStyle w:val="aff2"/>
              <w:widowControl w:val="0"/>
              <w:ind w:left="0"/>
              <w:jc w:val="center"/>
              <w:rPr>
                <w:szCs w:val="24"/>
              </w:rPr>
            </w:pPr>
            <w:r>
              <w:rPr>
                <w:color w:val="000000"/>
                <w:szCs w:val="24"/>
              </w:rPr>
              <w:t>вида раз-</w:t>
            </w:r>
          </w:p>
          <w:p w:rsidR="006B2436" w:rsidRDefault="003A7D7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szCs w:val="24"/>
              </w:rPr>
              <w:t xml:space="preserve">Размер </w:t>
            </w:r>
            <w:proofErr w:type="gramStart"/>
            <w:r>
              <w:rPr>
                <w:szCs w:val="24"/>
              </w:rPr>
              <w:t>земельного</w:t>
            </w:r>
            <w:proofErr w:type="gramEnd"/>
          </w:p>
          <w:p w:rsidR="006B2436" w:rsidRDefault="003A7D71">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szCs w:val="24"/>
              </w:rPr>
              <w:t xml:space="preserve">Площадь </w:t>
            </w:r>
            <w:proofErr w:type="gramStart"/>
            <w:r>
              <w:rPr>
                <w:szCs w:val="24"/>
              </w:rPr>
              <w:t>земельного</w:t>
            </w:r>
            <w:proofErr w:type="gramEnd"/>
          </w:p>
          <w:p w:rsidR="006B2436" w:rsidRDefault="003A7D7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rPr>
                <w:szCs w:val="24"/>
              </w:rPr>
            </w:pPr>
            <w:proofErr w:type="spellStart"/>
            <w:r>
              <w:rPr>
                <w:szCs w:val="24"/>
              </w:rPr>
              <w:t>Минималь</w:t>
            </w:r>
            <w:proofErr w:type="spellEnd"/>
            <w:r>
              <w:rPr>
                <w:szCs w:val="24"/>
              </w:rPr>
              <w:t>-</w:t>
            </w:r>
          </w:p>
          <w:p w:rsidR="006B2436" w:rsidRDefault="003A7D71">
            <w:pPr>
              <w:pStyle w:val="aff2"/>
              <w:widowControl w:val="0"/>
              <w:ind w:left="0"/>
              <w:jc w:val="center"/>
              <w:rPr>
                <w:szCs w:val="24"/>
              </w:rPr>
            </w:pPr>
            <w:proofErr w:type="spellStart"/>
            <w:r>
              <w:rPr>
                <w:szCs w:val="24"/>
              </w:rPr>
              <w:t>ный</w:t>
            </w:r>
            <w:proofErr w:type="spellEnd"/>
            <w:r>
              <w:rPr>
                <w:szCs w:val="24"/>
              </w:rPr>
              <w:t xml:space="preserve"> отступ</w:t>
            </w:r>
          </w:p>
          <w:p w:rsidR="006B2436" w:rsidRDefault="003A7D71">
            <w:pPr>
              <w:pStyle w:val="aff2"/>
              <w:widowControl w:val="0"/>
              <w:ind w:left="0"/>
              <w:jc w:val="center"/>
              <w:rPr>
                <w:szCs w:val="24"/>
              </w:rPr>
            </w:pPr>
            <w:r>
              <w:rPr>
                <w:szCs w:val="24"/>
              </w:rPr>
              <w:t>от границ земельного участка</w:t>
            </w:r>
          </w:p>
          <w:p w:rsidR="006B2436" w:rsidRDefault="003A7D71">
            <w:pPr>
              <w:pStyle w:val="aff2"/>
              <w:widowControl w:val="0"/>
              <w:ind w:left="0"/>
              <w:jc w:val="center"/>
              <w:rPr>
                <w:szCs w:val="24"/>
              </w:rPr>
            </w:pPr>
            <w:r>
              <w:rPr>
                <w:szCs w:val="24"/>
              </w:rPr>
              <w:t>(м)</w:t>
            </w:r>
          </w:p>
        </w:tc>
        <w:tc>
          <w:tcPr>
            <w:tcW w:w="1812" w:type="dxa"/>
            <w:vMerge w:val="restart"/>
            <w:tcBorders>
              <w:top w:val="single" w:sz="4" w:space="0" w:color="000000"/>
              <w:left w:val="single" w:sz="4" w:space="0" w:color="000000"/>
              <w:bottom w:val="single" w:sz="4" w:space="0" w:color="000000"/>
            </w:tcBorders>
          </w:tcPr>
          <w:p w:rsidR="006B2436" w:rsidRDefault="003A7D71">
            <w:pPr>
              <w:pStyle w:val="aff2"/>
              <w:widowControl w:val="0"/>
              <w:ind w:left="0"/>
              <w:jc w:val="center"/>
            </w:pPr>
            <w:r>
              <w:rPr>
                <w:color w:val="000000"/>
                <w:szCs w:val="24"/>
              </w:rPr>
              <w:t>Предельное количество этажей/</w:t>
            </w:r>
          </w:p>
          <w:p w:rsidR="006B2436" w:rsidRDefault="003A7D7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0" w:type="dxa"/>
            <w:vMerge w:val="restart"/>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6B2436" w:rsidRDefault="003A7D71">
            <w:pPr>
              <w:pStyle w:val="aff2"/>
              <w:widowControl w:val="0"/>
              <w:ind w:left="-28"/>
              <w:jc w:val="center"/>
              <w:rPr>
                <w:szCs w:val="24"/>
              </w:rPr>
            </w:pPr>
            <w:r>
              <w:rPr>
                <w:color w:val="000000"/>
                <w:szCs w:val="24"/>
              </w:rPr>
              <w:t>(%)</w:t>
            </w:r>
          </w:p>
        </w:tc>
      </w:tr>
      <w:tr w:rsidR="006B2436">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B2436" w:rsidRDefault="006B2436">
            <w:pPr>
              <w:widowControl w:val="0"/>
            </w:pPr>
          </w:p>
        </w:tc>
        <w:tc>
          <w:tcPr>
            <w:tcW w:w="1077" w:type="dxa"/>
            <w:tcBorders>
              <w:top w:val="single" w:sz="4" w:space="0" w:color="000000"/>
              <w:left w:val="single" w:sz="4" w:space="0" w:color="000000"/>
              <w:bottom w:val="single" w:sz="4" w:space="0" w:color="000000"/>
            </w:tcBorders>
          </w:tcPr>
          <w:p w:rsidR="006B2436" w:rsidRDefault="003A7D71">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6B2436" w:rsidRDefault="003A7D71">
            <w:pPr>
              <w:pStyle w:val="aff2"/>
              <w:widowControl w:val="0"/>
              <w:ind w:left="0"/>
              <w:jc w:val="center"/>
            </w:pPr>
            <w:r>
              <w:t>Макс.</w:t>
            </w:r>
          </w:p>
        </w:tc>
        <w:tc>
          <w:tcPr>
            <w:tcW w:w="1224" w:type="dxa"/>
            <w:tcBorders>
              <w:left w:val="single" w:sz="4" w:space="0" w:color="000000"/>
              <w:bottom w:val="single" w:sz="4" w:space="0" w:color="000000"/>
            </w:tcBorders>
          </w:tcPr>
          <w:p w:rsidR="006B2436" w:rsidRDefault="003A7D71">
            <w:pPr>
              <w:pStyle w:val="aff2"/>
              <w:widowControl w:val="0"/>
              <w:ind w:left="0"/>
              <w:jc w:val="center"/>
            </w:pPr>
            <w:r>
              <w:t>Мин.</w:t>
            </w:r>
          </w:p>
        </w:tc>
        <w:tc>
          <w:tcPr>
            <w:tcW w:w="1103" w:type="dxa"/>
            <w:tcBorders>
              <w:left w:val="single" w:sz="4" w:space="0" w:color="000000"/>
              <w:bottom w:val="single" w:sz="4" w:space="0" w:color="000000"/>
            </w:tcBorders>
          </w:tcPr>
          <w:p w:rsidR="006B2436" w:rsidRDefault="003A7D71">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6B2436" w:rsidRDefault="006B2436">
            <w:pPr>
              <w:widowControl w:val="0"/>
            </w:pPr>
          </w:p>
        </w:tc>
        <w:tc>
          <w:tcPr>
            <w:tcW w:w="1812" w:type="dxa"/>
            <w:vMerge/>
            <w:tcBorders>
              <w:top w:val="single" w:sz="4" w:space="0" w:color="000000"/>
              <w:left w:val="single" w:sz="4" w:space="0" w:color="000000"/>
              <w:bottom w:val="single" w:sz="4" w:space="0" w:color="000000"/>
            </w:tcBorders>
            <w:vAlign w:val="center"/>
          </w:tcPr>
          <w:p w:rsidR="006B2436" w:rsidRDefault="006B2436">
            <w:pPr>
              <w:widowControl w:val="0"/>
            </w:pPr>
          </w:p>
        </w:tc>
        <w:tc>
          <w:tcPr>
            <w:tcW w:w="1370" w:type="dxa"/>
            <w:vMerge/>
            <w:tcBorders>
              <w:top w:val="single" w:sz="4" w:space="0" w:color="000000"/>
              <w:left w:val="single" w:sz="4" w:space="0" w:color="000000"/>
              <w:bottom w:val="single" w:sz="4" w:space="0" w:color="000000"/>
              <w:right w:val="single" w:sz="4" w:space="0" w:color="000000"/>
            </w:tcBorders>
            <w:vAlign w:val="center"/>
          </w:tcPr>
          <w:p w:rsidR="006B2436" w:rsidRDefault="006B2436">
            <w:pPr>
              <w:widowControl w:val="0"/>
            </w:pPr>
          </w:p>
        </w:tc>
      </w:tr>
      <w:tr w:rsidR="006B2436">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rPr>
                <w:color w:val="000000"/>
              </w:rPr>
              <w:t>Основные виды разрешенного использования</w:t>
            </w:r>
          </w:p>
        </w:tc>
      </w:tr>
      <w:tr w:rsidR="006B2436">
        <w:trPr>
          <w:trHeight w:hRule="exact" w:val="283"/>
        </w:trPr>
        <w:tc>
          <w:tcPr>
            <w:tcW w:w="905"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12.1</w:t>
            </w:r>
          </w:p>
        </w:tc>
        <w:tc>
          <w:tcPr>
            <w:tcW w:w="107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079"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224"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103" w:type="dxa"/>
            <w:tcBorders>
              <w:left w:val="single" w:sz="4" w:space="0" w:color="000000"/>
              <w:bottom w:val="single" w:sz="4" w:space="0" w:color="000000"/>
            </w:tcBorders>
            <w:vAlign w:val="center"/>
          </w:tcPr>
          <w:p w:rsidR="006B2436" w:rsidRDefault="003A7D71">
            <w:pPr>
              <w:pStyle w:val="aff2"/>
              <w:widowControl w:val="0"/>
              <w:ind w:left="0"/>
              <w:jc w:val="center"/>
            </w:pPr>
            <w:r>
              <w:t>100000</w:t>
            </w:r>
          </w:p>
        </w:tc>
        <w:tc>
          <w:tcPr>
            <w:tcW w:w="1347" w:type="dxa"/>
            <w:tcBorders>
              <w:left w:val="single" w:sz="4" w:space="0" w:color="000000"/>
              <w:bottom w:val="single" w:sz="4" w:space="0" w:color="000000"/>
            </w:tcBorders>
            <w:vAlign w:val="center"/>
          </w:tcPr>
          <w:p w:rsidR="006B2436" w:rsidRDefault="003A7D71">
            <w:pPr>
              <w:pStyle w:val="aff2"/>
              <w:widowControl w:val="0"/>
              <w:ind w:left="0"/>
              <w:jc w:val="center"/>
            </w:pPr>
            <w:r>
              <w:t>НПУ</w:t>
            </w:r>
          </w:p>
        </w:tc>
        <w:tc>
          <w:tcPr>
            <w:tcW w:w="1812" w:type="dxa"/>
            <w:tcBorders>
              <w:left w:val="single" w:sz="4" w:space="0" w:color="000000"/>
              <w:bottom w:val="single" w:sz="4" w:space="0" w:color="000000"/>
            </w:tcBorders>
            <w:vAlign w:val="center"/>
          </w:tcPr>
          <w:p w:rsidR="006B2436" w:rsidRDefault="003A7D71">
            <w:pPr>
              <w:pStyle w:val="aff2"/>
              <w:widowControl w:val="0"/>
              <w:ind w:left="0"/>
              <w:jc w:val="center"/>
            </w:pPr>
            <w:r>
              <w:rPr>
                <w:color w:val="000000"/>
              </w:rPr>
              <w:t>НПУ</w:t>
            </w:r>
          </w:p>
        </w:tc>
        <w:tc>
          <w:tcPr>
            <w:tcW w:w="1370" w:type="dxa"/>
            <w:tcBorders>
              <w:left w:val="single" w:sz="4" w:space="0" w:color="000000"/>
              <w:bottom w:val="single" w:sz="4" w:space="0" w:color="000000"/>
              <w:right w:val="single" w:sz="4" w:space="0" w:color="000000"/>
            </w:tcBorders>
            <w:vAlign w:val="center"/>
          </w:tcPr>
          <w:p w:rsidR="006B2436" w:rsidRDefault="003A7D71">
            <w:pPr>
              <w:pStyle w:val="aff2"/>
              <w:widowControl w:val="0"/>
              <w:ind w:left="0"/>
              <w:jc w:val="center"/>
            </w:pPr>
            <w:r>
              <w:t>НПУ</w:t>
            </w:r>
          </w:p>
        </w:tc>
      </w:tr>
    </w:tbl>
    <w:p w:rsidR="006B2436" w:rsidRDefault="006B2436">
      <w:pPr>
        <w:pStyle w:val="af7"/>
      </w:pPr>
    </w:p>
    <w:p w:rsidR="006B2436" w:rsidRDefault="003A7D71">
      <w:pPr>
        <w:pStyle w:val="1"/>
      </w:pPr>
      <w:bookmarkStart w:id="25" w:name="_Toc198829182"/>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25"/>
    </w:p>
    <w:p w:rsidR="006B2436" w:rsidRDefault="006B2436">
      <w:pPr>
        <w:pStyle w:val="af7"/>
        <w:rPr>
          <w:rFonts w:cs="Times New Roman"/>
          <w:szCs w:val="28"/>
        </w:rPr>
      </w:pPr>
    </w:p>
    <w:p w:rsidR="006B2436" w:rsidRDefault="003A7D71">
      <w:pPr>
        <w:pStyle w:val="af7"/>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r>
        <w:rPr>
          <w:rFonts w:eastAsia="Times New Roman" w:cs="Times New Roman"/>
          <w:color w:val="000000"/>
          <w:spacing w:val="5"/>
        </w:rPr>
        <w:t>Михайловский</w:t>
      </w:r>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t xml:space="preserve">к территории </w:t>
      </w:r>
      <w:r>
        <w:rPr>
          <w:rFonts w:eastAsia="Times New Roman" w:cs="Times New Roman"/>
          <w:color w:val="000000"/>
          <w:spacing w:val="5"/>
        </w:rPr>
        <w:t>Грязновского</w:t>
      </w:r>
      <w:r>
        <w:rPr>
          <w:rFonts w:eastAsia="Times New Roman" w:cs="Times New Roman"/>
          <w:color w:val="000000"/>
          <w:spacing w:val="5"/>
          <w:szCs w:val="28"/>
        </w:rPr>
        <w:t xml:space="preserve"> сельского округа </w:t>
      </w:r>
      <w:r>
        <w:rPr>
          <w:rFonts w:eastAsia="Times New Roman" w:cs="Times New Roman"/>
          <w:color w:val="000000"/>
          <w:spacing w:val="5"/>
        </w:rPr>
        <w:t>Михайловского</w:t>
      </w:r>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w:t>
      </w:r>
      <w:r>
        <w:rPr>
          <w:color w:val="000000"/>
          <w:spacing w:val="5"/>
          <w:szCs w:val="28"/>
        </w:rPr>
        <w:br/>
        <w:t>не устанавливаются,</w:t>
      </w:r>
      <w:r>
        <w:rPr>
          <w:color w:val="000000"/>
          <w:szCs w:val="28"/>
        </w:rPr>
        <w:t xml:space="preserve"> представленные в таблице 12.1.</w:t>
      </w:r>
    </w:p>
    <w:p w:rsidR="006B2436" w:rsidRDefault="003A7D71">
      <w:pPr>
        <w:pStyle w:val="af7"/>
        <w:jc w:val="right"/>
      </w:pPr>
      <w:r>
        <w:rPr>
          <w:color w:val="000000"/>
        </w:rPr>
        <w:t>Таблица 12.1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6B2436">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B2436" w:rsidRDefault="003A7D71">
            <w:pPr>
              <w:widowControl w:val="0"/>
              <w:ind w:firstLine="0"/>
              <w:jc w:val="center"/>
            </w:pPr>
            <w:r>
              <w:t>Обозначение</w:t>
            </w:r>
          </w:p>
          <w:p w:rsidR="006B2436" w:rsidRDefault="003A7D71">
            <w:pPr>
              <w:pStyle w:val="aff2"/>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ind w:left="0"/>
              <w:jc w:val="center"/>
            </w:pPr>
            <w:r>
              <w:t>Наименование земель</w:t>
            </w:r>
          </w:p>
        </w:tc>
      </w:tr>
      <w:tr w:rsidR="006B2436">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jc w:val="center"/>
            </w:pPr>
            <w:r>
              <w:rPr>
                <w:noProof/>
                <w:lang w:eastAsia="ru-RU"/>
              </w:rPr>
              <mc:AlternateContent>
                <mc:Choice Requires="wps">
                  <w:drawing>
                    <wp:anchor distT="0" distB="0" distL="0" distR="0" simplePos="0" relativeHeight="8" behindDoc="0" locked="0" layoutInCell="0" allowOverlap="1">
                      <wp:simplePos x="0" y="0"/>
                      <wp:positionH relativeFrom="column">
                        <wp:posOffset>381635</wp:posOffset>
                      </wp:positionH>
                      <wp:positionV relativeFrom="paragraph">
                        <wp:posOffset>60960</wp:posOffset>
                      </wp:positionV>
                      <wp:extent cx="832485" cy="400685"/>
                      <wp:effectExtent l="5080" t="5080" r="5080" b="5080"/>
                      <wp:wrapNone/>
                      <wp:docPr id="21" name="Врезка13_1"/>
                      <wp:cNvGraphicFramePr/>
                      <a:graphic xmlns:a="http://schemas.openxmlformats.org/drawingml/2006/main">
                        <a:graphicData uri="http://schemas.microsoft.com/office/word/2010/wordprocessingShape">
                          <wps:wsp>
                            <wps:cNvSpPr/>
                            <wps:spPr>
                              <a:xfrm>
                                <a:off x="0" y="0"/>
                                <a:ext cx="831960" cy="39996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6B2436" w:rsidRDefault="006B2436">
                                  <w:pPr>
                                    <w:pStyle w:val="aff4"/>
                                    <w:widowControl w:val="0"/>
                                    <w:spacing w:before="57" w:after="57"/>
                                    <w:rPr>
                                      <w:color w:val="000000"/>
                                    </w:rPr>
                                  </w:pPr>
                                </w:p>
                              </w:txbxContent>
                            </wps:txbx>
                            <wps:bodyPr>
                              <a:noAutofit/>
                            </wps:bodyPr>
                          </wps:wsp>
                        </a:graphicData>
                      </a:graphic>
                    </wp:anchor>
                  </w:drawing>
                </mc:Choice>
                <mc:Fallback>
                  <w:pict>
                    <v:rect id="shape_0" ID="Врезка13_1" fillcolor="#c4e6b2" stroked="t" style="position:absolute;margin-left:30.05pt;margin-top:4.8pt;width:65.45pt;height:31.45pt;mso-wrap-style:none;v-text-anchor:middle">
                      <v:fill o:detectmouseclick="t" type="solid" color2="#3b194d"/>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pPr>
            <w:r>
              <w:t>Земли лесного фонда</w:t>
            </w:r>
          </w:p>
        </w:tc>
      </w:tr>
      <w:tr w:rsidR="006B2436">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jc w:val="center"/>
            </w:pPr>
            <w:r>
              <w:rPr>
                <w:noProof/>
                <w:lang w:eastAsia="ru-RU"/>
              </w:rPr>
              <mc:AlternateContent>
                <mc:Choice Requires="wps">
                  <w:drawing>
                    <wp:anchor distT="0" distB="0" distL="0" distR="0" simplePos="0" relativeHeight="14" behindDoc="0" locked="0" layoutInCell="0" allowOverlap="1">
                      <wp:simplePos x="0" y="0"/>
                      <wp:positionH relativeFrom="column">
                        <wp:posOffset>381635</wp:posOffset>
                      </wp:positionH>
                      <wp:positionV relativeFrom="paragraph">
                        <wp:posOffset>60960</wp:posOffset>
                      </wp:positionV>
                      <wp:extent cx="832485" cy="400685"/>
                      <wp:effectExtent l="5080" t="5080" r="5080" b="5080"/>
                      <wp:wrapNone/>
                      <wp:docPr id="23" name="Врезка13_7"/>
                      <wp:cNvGraphicFramePr/>
                      <a:graphic xmlns:a="http://schemas.openxmlformats.org/drawingml/2006/main">
                        <a:graphicData uri="http://schemas.microsoft.com/office/word/2010/wordprocessingShape">
                          <wps:wsp>
                            <wps:cNvSpPr/>
                            <wps:spPr>
                              <a:xfrm>
                                <a:off x="0" y="0"/>
                                <a:ext cx="831960" cy="399960"/>
                              </a:xfrm>
                              <a:prstGeom prst="rect">
                                <a:avLst/>
                              </a:prstGeom>
                              <a:solidFill>
                                <a:srgbClr val="FABCBC"/>
                              </a:solidFill>
                              <a:ln w="9525">
                                <a:solidFill>
                                  <a:srgbClr val="000000"/>
                                </a:solidFill>
                                <a:round/>
                              </a:ln>
                            </wps:spPr>
                            <wps:style>
                              <a:lnRef idx="0">
                                <a:scrgbClr r="0" g="0" b="0"/>
                              </a:lnRef>
                              <a:fillRef idx="0">
                                <a:scrgbClr r="0" g="0" b="0"/>
                              </a:fillRef>
                              <a:effectRef idx="0">
                                <a:scrgbClr r="0" g="0" b="0"/>
                              </a:effectRef>
                              <a:fontRef idx="minor"/>
                            </wps:style>
                            <wps:txbx>
                              <w:txbxContent>
                                <w:p w:rsidR="006B2436" w:rsidRDefault="006B2436">
                                  <w:pPr>
                                    <w:pStyle w:val="aff4"/>
                                    <w:widowControl w:val="0"/>
                                    <w:spacing w:before="57" w:after="57"/>
                                    <w:rPr>
                                      <w:color w:val="000000"/>
                                    </w:rPr>
                                  </w:pPr>
                                </w:p>
                              </w:txbxContent>
                            </wps:txbx>
                            <wps:bodyPr>
                              <a:noAutofit/>
                            </wps:bodyPr>
                          </wps:wsp>
                        </a:graphicData>
                      </a:graphic>
                    </wp:anchor>
                  </w:drawing>
                </mc:Choice>
                <mc:Fallback>
                  <w:pict>
                    <v:rect id="shape_0" ID="Врезка13_7" fillcolor="#fabcbc" stroked="t" style="position:absolute;margin-left:30.05pt;margin-top:4.8pt;width:65.45pt;height:31.45pt;mso-wrap-style:none;v-text-anchor:middle">
                      <v:fill o:detectmouseclick="t" type="solid" color2="#054343"/>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pPr>
            <w:r>
              <w:t>Земли особо охраняемых природных территорий</w:t>
            </w:r>
          </w:p>
        </w:tc>
      </w:tr>
      <w:tr w:rsidR="006B2436">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jc w:val="center"/>
            </w:pPr>
            <w:r>
              <w:rPr>
                <w:noProof/>
                <w:lang w:eastAsia="ru-RU"/>
              </w:rPr>
              <mc:AlternateContent>
                <mc:Choice Requires="wps">
                  <w:drawing>
                    <wp:anchor distT="0" distB="0" distL="0" distR="0" simplePos="0" relativeHeight="9" behindDoc="0" locked="0" layoutInCell="0" allowOverlap="1">
                      <wp:simplePos x="0" y="0"/>
                      <wp:positionH relativeFrom="column">
                        <wp:posOffset>381635</wp:posOffset>
                      </wp:positionH>
                      <wp:positionV relativeFrom="paragraph">
                        <wp:posOffset>60960</wp:posOffset>
                      </wp:positionV>
                      <wp:extent cx="832485" cy="400685"/>
                      <wp:effectExtent l="5080" t="5080" r="5080" b="5080"/>
                      <wp:wrapNone/>
                      <wp:docPr id="25" name="Врезка13_10"/>
                      <wp:cNvGraphicFramePr/>
                      <a:graphic xmlns:a="http://schemas.openxmlformats.org/drawingml/2006/main">
                        <a:graphicData uri="http://schemas.microsoft.com/office/word/2010/wordprocessingShape">
                          <wps:wsp>
                            <wps:cNvSpPr/>
                            <wps:spPr>
                              <a:xfrm>
                                <a:off x="0" y="0"/>
                                <a:ext cx="831960" cy="39996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6B2436" w:rsidRDefault="006B2436">
                                  <w:pPr>
                                    <w:pStyle w:val="aff4"/>
                                    <w:widowControl w:val="0"/>
                                    <w:spacing w:before="57" w:after="57"/>
                                    <w:rPr>
                                      <w:color w:val="000000"/>
                                    </w:rPr>
                                  </w:pPr>
                                </w:p>
                              </w:txbxContent>
                            </wps:txbx>
                            <wps:bodyPr>
                              <a:noAutofit/>
                            </wps:bodyPr>
                          </wps:wsp>
                        </a:graphicData>
                      </a:graphic>
                    </wp:anchor>
                  </w:drawing>
                </mc:Choice>
                <mc:Fallback>
                  <w:pict>
                    <v:rect id="shape_0" ID="Врезка13_10" fillcolor="#d0e0b0" stroked="t" style="position:absolute;margin-left:30.05pt;margin-top:4.8pt;width:65.45pt;height:31.45pt;mso-wrap-style:none;v-text-anchor:middle">
                      <v:fill o:detectmouseclick="t" type="solid" color2="#2f1f4f"/>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B2436" w:rsidRDefault="003A7D71">
            <w:pPr>
              <w:pStyle w:val="aff2"/>
              <w:widowControl w:val="0"/>
            </w:pPr>
            <w:r>
              <w:t>Земли сельскохозяйственных угодий</w:t>
            </w:r>
          </w:p>
        </w:tc>
      </w:tr>
    </w:tbl>
    <w:p w:rsidR="006B2436" w:rsidRDefault="003A7D71">
      <w:pPr>
        <w:pStyle w:val="af7"/>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земель особо охраняемых природных территорий,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6B2436" w:rsidRDefault="003A7D71">
      <w:pPr>
        <w:pStyle w:val="af7"/>
      </w:pPr>
      <w:r>
        <w:rPr>
          <w:rFonts w:cs="Times New Roman"/>
          <w:color w:val="000000"/>
          <w:szCs w:val="28"/>
        </w:rPr>
        <w:t xml:space="preserve">3. Согласно части 7 статьи 36 Градостроительного кодекса Российской Федерации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w:t>
      </w:r>
      <w:r>
        <w:rPr>
          <w:rFonts w:cs="Times New Roman"/>
          <w:color w:val="000000"/>
          <w:szCs w:val="28"/>
        </w:rPr>
        <w:lastRenderedPageBreak/>
        <w:t>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6B2436" w:rsidRDefault="006B2436">
      <w:pPr>
        <w:pStyle w:val="af7"/>
      </w:pPr>
    </w:p>
    <w:p w:rsidR="006B2436" w:rsidRDefault="003A7D71">
      <w:pPr>
        <w:pStyle w:val="1"/>
        <w:contextualSpacing/>
      </w:pPr>
      <w:bookmarkStart w:id="26" w:name="_Toc198829183"/>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bookmarkEnd w:id="26"/>
    </w:p>
    <w:p w:rsidR="006B2436" w:rsidRDefault="006B2436">
      <w:pPr>
        <w:pStyle w:val="af7"/>
        <w:rPr>
          <w:szCs w:val="28"/>
        </w:rPr>
      </w:pPr>
    </w:p>
    <w:p w:rsidR="006B2436" w:rsidRDefault="003A7D71">
      <w:pPr>
        <w:pStyle w:val="af7"/>
      </w:pPr>
      <w:r>
        <w:rPr>
          <w:rFonts w:cs="Times New Roman"/>
          <w:color w:val="000000"/>
          <w:szCs w:val="28"/>
        </w:rPr>
        <w:t>На территории</w:t>
      </w:r>
      <w:r>
        <w:rPr>
          <w:rFonts w:cs="Times New Roman"/>
          <w:color w:val="000000"/>
          <w:spacing w:val="5"/>
          <w:szCs w:val="28"/>
        </w:rPr>
        <w:t xml:space="preserve"> Грязновского сельского округа Михайловского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6B2436" w:rsidRDefault="006B2436">
      <w:pPr>
        <w:pStyle w:val="af7"/>
        <w:rPr>
          <w:rFonts w:cs="Times New Roman"/>
          <w:szCs w:val="28"/>
        </w:rPr>
      </w:pPr>
    </w:p>
    <w:p w:rsidR="006B2436" w:rsidRDefault="003A7D71">
      <w:pPr>
        <w:pStyle w:val="1"/>
        <w:contextualSpacing/>
      </w:pPr>
      <w:bookmarkStart w:id="27" w:name="_Toc198829184"/>
      <w:r>
        <w:rPr>
          <w:rStyle w:val="ad"/>
          <w:rFonts w:eastAsia="Calibri" w:cs="Times New Roman"/>
          <w:color w:val="000000"/>
          <w:shd w:val="clear" w:color="auto" w:fill="auto"/>
        </w:rPr>
        <w:t xml:space="preserve">Статья 14. Расчетные показатели </w:t>
      </w:r>
      <w:r>
        <w:rPr>
          <w:rStyle w:val="ad"/>
          <w:rFonts w:eastAsia="Times New Roman" w:cs="Times New Roman"/>
          <w:color w:val="000000"/>
          <w:lang w:bidi="ru-RU"/>
        </w:rPr>
        <w:t>минимально допустимого уровня обеспеченности соответствующей территории объекта</w:t>
      </w:r>
      <w:r>
        <w:rPr>
          <w:rStyle w:val="ad"/>
          <w:rFonts w:eastAsia="Times New Roman" w:cs="Times New Roman"/>
          <w:color w:val="000000"/>
          <w:shd w:val="clear" w:color="auto" w:fill="auto"/>
          <w:lang w:bidi="ru-RU"/>
        </w:rPr>
        <w:t>м</w:t>
      </w:r>
      <w:r>
        <w:rPr>
          <w:rStyle w:val="ad"/>
          <w:rFonts w:eastAsia="Times New Roman" w:cs="Times New Roman"/>
          <w:color w:val="000000"/>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d"/>
          <w:rFonts w:eastAsia="Times New Roman" w:cs="Times New Roman"/>
          <w:color w:val="000000"/>
          <w:lang w:bidi="ru-RU"/>
        </w:rPr>
        <w:br/>
        <w:t>в границах которой предусматривается осуществление деятельности</w:t>
      </w:r>
      <w:r>
        <w:rPr>
          <w:rStyle w:val="ad"/>
          <w:rFonts w:eastAsia="Times New Roman" w:cs="Times New Roman"/>
          <w:color w:val="000000"/>
          <w:lang w:bidi="ru-RU"/>
        </w:rPr>
        <w:br/>
        <w:t>по комплексному развитию территории</w:t>
      </w:r>
      <w:bookmarkEnd w:id="27"/>
      <w:r>
        <w:rPr>
          <w:rFonts w:cs="Times New Roman"/>
          <w:color w:val="000000"/>
          <w:shd w:val="clear" w:color="auto" w:fill="auto"/>
        </w:rPr>
        <w:t xml:space="preserve"> </w:t>
      </w:r>
    </w:p>
    <w:p w:rsidR="006B2436" w:rsidRDefault="006B2436">
      <w:pPr>
        <w:pStyle w:val="af7"/>
        <w:numPr>
          <w:ilvl w:val="0"/>
          <w:numId w:val="1"/>
        </w:numPr>
        <w:ind w:firstLine="709"/>
        <w:contextualSpacing/>
      </w:pPr>
    </w:p>
    <w:p w:rsidR="006B2436" w:rsidRDefault="003A7D71">
      <w:pPr>
        <w:pStyle w:val="af7"/>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w:t>
      </w:r>
      <w:r>
        <w:rPr>
          <w:rFonts w:eastAsia="Times New Roman" w:cs="Times New Roman"/>
          <w:bCs/>
          <w:color w:val="000000"/>
          <w:spacing w:val="4"/>
          <w:szCs w:val="28"/>
          <w:shd w:val="clear" w:color="auto" w:fill="FFFFFF"/>
          <w:lang w:bidi="ru-RU"/>
        </w:rPr>
        <w:t>минимально допустимого уровня обеспеченности соответствующей территории объекта</w:t>
      </w:r>
      <w:r>
        <w:rPr>
          <w:rFonts w:eastAsia="Times New Roman" w:cs="Times New Roman"/>
          <w:bCs/>
          <w:color w:val="000000"/>
          <w:spacing w:val="4"/>
          <w:szCs w:val="28"/>
          <w:lang w:bidi="ru-RU"/>
        </w:rPr>
        <w:t>м</w:t>
      </w:r>
      <w:r>
        <w:rPr>
          <w:rFonts w:eastAsia="Times New Roman" w:cs="Times New Roman"/>
          <w:bCs/>
          <w:color w:val="000000"/>
          <w:spacing w:val="4"/>
          <w:szCs w:val="28"/>
          <w:shd w:val="clear" w:color="auto" w:fill="FFFFFF"/>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shd w:val="clear" w:color="auto" w:fill="FFFFFF"/>
        </w:rPr>
        <w:t>, представлены в таблице</w:t>
      </w:r>
      <w:r>
        <w:rPr>
          <w:rFonts w:eastAsia="Arial" w:cs="Times New Roman"/>
          <w:color w:val="000000"/>
          <w:spacing w:val="4"/>
          <w:szCs w:val="28"/>
        </w:rPr>
        <w:t xml:space="preserve"> в таблице 14.1.</w:t>
      </w:r>
    </w:p>
    <w:p w:rsidR="006B2436" w:rsidRDefault="003A7D71">
      <w:pPr>
        <w:pStyle w:val="af7"/>
        <w:numPr>
          <w:ilvl w:val="0"/>
          <w:numId w:val="1"/>
        </w:numPr>
        <w:ind w:firstLine="709"/>
        <w:contextualSpacing/>
        <w:jc w:val="right"/>
      </w:pPr>
      <w:r>
        <w:rPr>
          <w:rFonts w:eastAsia="Arial" w:cs="Times New Roman"/>
          <w:color w:val="000000"/>
          <w:spacing w:val="4"/>
          <w:szCs w:val="28"/>
          <w:shd w:val="clear" w:color="auto" w:fill="FFFFFF"/>
        </w:rPr>
        <w:t>Таблица 14.1</w:t>
      </w:r>
    </w:p>
    <w:tbl>
      <w:tblPr>
        <w:tblW w:w="9927" w:type="dxa"/>
        <w:tblInd w:w="5" w:type="dxa"/>
        <w:tblLayout w:type="fixed"/>
        <w:tblCellMar>
          <w:left w:w="5" w:type="dxa"/>
          <w:right w:w="0" w:type="dxa"/>
        </w:tblCellMar>
        <w:tblLook w:val="0000" w:firstRow="0" w:lastRow="0" w:firstColumn="0" w:lastColumn="0" w:noHBand="0" w:noVBand="0"/>
      </w:tblPr>
      <w:tblGrid>
        <w:gridCol w:w="3917"/>
        <w:gridCol w:w="3005"/>
        <w:gridCol w:w="3005"/>
      </w:tblGrid>
      <w:tr w:rsidR="006B2436" w:rsidTr="003E1C69">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6B2436" w:rsidRDefault="003A7D71">
            <w:pPr>
              <w:pStyle w:val="aff2"/>
              <w:widowControl w:val="0"/>
              <w:numPr>
                <w:ilvl w:val="0"/>
                <w:numId w:val="1"/>
              </w:numPr>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6B2436" w:rsidRDefault="003A7D71">
            <w:pPr>
              <w:pStyle w:val="aff2"/>
              <w:widowControl w:val="0"/>
              <w:numPr>
                <w:ilvl w:val="0"/>
                <w:numId w:val="1"/>
              </w:numPr>
              <w:jc w:val="center"/>
            </w:pPr>
            <w:r>
              <w:rPr>
                <w:color w:val="000000"/>
                <w:szCs w:val="24"/>
              </w:rPr>
              <w:t>Значение расчетного показателя</w:t>
            </w:r>
          </w:p>
        </w:tc>
      </w:tr>
      <w:tr w:rsidR="006B2436" w:rsidTr="003E1C69">
        <w:trPr>
          <w:tblHeader/>
        </w:trPr>
        <w:tc>
          <w:tcPr>
            <w:tcW w:w="3917" w:type="dxa"/>
            <w:vMerge/>
            <w:tcBorders>
              <w:top w:val="single" w:sz="4" w:space="0" w:color="000000"/>
              <w:left w:val="single" w:sz="4" w:space="0" w:color="000000"/>
              <w:bottom w:val="single" w:sz="4" w:space="0" w:color="000000"/>
            </w:tcBorders>
            <w:vAlign w:val="center"/>
          </w:tcPr>
          <w:p w:rsidR="006B2436" w:rsidRDefault="006B2436">
            <w:pPr>
              <w:pStyle w:val="aff2"/>
              <w:widowControl w:val="0"/>
              <w:numPr>
                <w:ilvl w:val="0"/>
                <w:numId w:val="1"/>
              </w:numPr>
              <w:jc w:val="center"/>
            </w:pPr>
          </w:p>
        </w:tc>
        <w:tc>
          <w:tcPr>
            <w:tcW w:w="3005" w:type="dxa"/>
            <w:tcBorders>
              <w:left w:val="single" w:sz="4" w:space="0" w:color="000000"/>
              <w:bottom w:val="single" w:sz="4" w:space="0" w:color="000000"/>
            </w:tcBorders>
            <w:vAlign w:val="center"/>
          </w:tcPr>
          <w:p w:rsidR="006B2436" w:rsidRDefault="003A7D71">
            <w:pPr>
              <w:pStyle w:val="af7"/>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6B2436" w:rsidRDefault="003A7D71">
            <w:pPr>
              <w:pStyle w:val="af7"/>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6B2436">
        <w:trPr>
          <w:trHeight w:hRule="exact" w:val="567"/>
        </w:trPr>
        <w:tc>
          <w:tcPr>
            <w:tcW w:w="3917" w:type="dxa"/>
            <w:tcBorders>
              <w:top w:val="single" w:sz="4" w:space="0" w:color="000000"/>
              <w:left w:val="single" w:sz="4" w:space="0" w:color="000000"/>
              <w:bottom w:val="single" w:sz="4" w:space="0" w:color="000000"/>
            </w:tcBorders>
          </w:tcPr>
          <w:p w:rsidR="006B2436" w:rsidRDefault="003A7D71">
            <w:pPr>
              <w:pStyle w:val="aff2"/>
              <w:widowControl w:val="0"/>
              <w:numPr>
                <w:ilvl w:val="0"/>
                <w:numId w:val="1"/>
              </w:numPr>
              <w:ind w:left="28"/>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6B2436" w:rsidRDefault="003A7D71">
            <w:pPr>
              <w:pStyle w:val="aff2"/>
              <w:widowControl w:val="0"/>
              <w:numPr>
                <w:ilvl w:val="0"/>
                <w:numId w:val="1"/>
              </w:numPr>
              <w:jc w:val="center"/>
              <w:rPr>
                <w:color w:val="000000"/>
                <w:szCs w:val="24"/>
              </w:rPr>
            </w:pPr>
            <w:r>
              <w:rPr>
                <w:color w:val="000000"/>
                <w:szCs w:val="24"/>
              </w:rPr>
              <w:t>26 мест на 1 тыс. чел.</w:t>
            </w:r>
          </w:p>
        </w:tc>
        <w:tc>
          <w:tcPr>
            <w:tcW w:w="3005" w:type="dxa"/>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numPr>
                <w:ilvl w:val="0"/>
                <w:numId w:val="1"/>
              </w:numPr>
              <w:jc w:val="center"/>
            </w:pPr>
            <w:r>
              <w:rPr>
                <w:szCs w:val="24"/>
              </w:rPr>
              <w:t>1000 м*</w:t>
            </w:r>
          </w:p>
        </w:tc>
      </w:tr>
      <w:tr w:rsidR="006B2436">
        <w:trPr>
          <w:trHeight w:hRule="exact" w:val="567"/>
        </w:trPr>
        <w:tc>
          <w:tcPr>
            <w:tcW w:w="3917" w:type="dxa"/>
            <w:tcBorders>
              <w:left w:val="single" w:sz="4" w:space="0" w:color="000000"/>
              <w:bottom w:val="single" w:sz="4" w:space="0" w:color="000000"/>
            </w:tcBorders>
          </w:tcPr>
          <w:p w:rsidR="006B2436" w:rsidRDefault="003A7D71">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Общеобразовательные</w:t>
            </w:r>
          </w:p>
          <w:p w:rsidR="006B2436" w:rsidRDefault="003A7D71">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6B2436" w:rsidRDefault="003A7D71">
            <w:pPr>
              <w:pStyle w:val="aff2"/>
              <w:widowControl w:val="0"/>
              <w:numPr>
                <w:ilvl w:val="0"/>
                <w:numId w:val="1"/>
              </w:numPr>
              <w:jc w:val="center"/>
              <w:rPr>
                <w:szCs w:val="24"/>
              </w:rPr>
            </w:pPr>
            <w:r>
              <w:rPr>
                <w:color w:val="000000"/>
                <w:szCs w:val="24"/>
              </w:rPr>
              <w:t>124 места на 1 тыс. чел.</w:t>
            </w:r>
          </w:p>
        </w:tc>
        <w:tc>
          <w:tcPr>
            <w:tcW w:w="3005" w:type="dxa"/>
            <w:tcBorders>
              <w:left w:val="single" w:sz="4" w:space="0" w:color="000000"/>
              <w:bottom w:val="single" w:sz="4" w:space="0" w:color="000000"/>
              <w:right w:val="single" w:sz="4" w:space="0" w:color="000000"/>
            </w:tcBorders>
          </w:tcPr>
          <w:p w:rsidR="006B2436" w:rsidRDefault="003A7D71">
            <w:pPr>
              <w:pStyle w:val="aff2"/>
              <w:widowControl w:val="0"/>
              <w:numPr>
                <w:ilvl w:val="0"/>
                <w:numId w:val="1"/>
              </w:numPr>
              <w:jc w:val="center"/>
              <w:rPr>
                <w:szCs w:val="24"/>
              </w:rPr>
            </w:pPr>
            <w:r>
              <w:rPr>
                <w:szCs w:val="24"/>
              </w:rPr>
              <w:t>1000 м*</w:t>
            </w:r>
          </w:p>
        </w:tc>
      </w:tr>
      <w:tr w:rsidR="006B2436">
        <w:trPr>
          <w:trHeight w:val="1096"/>
        </w:trPr>
        <w:tc>
          <w:tcPr>
            <w:tcW w:w="3917" w:type="dxa"/>
            <w:tcBorders>
              <w:left w:val="single" w:sz="4" w:space="0" w:color="000000"/>
              <w:bottom w:val="single" w:sz="4" w:space="0" w:color="000000"/>
            </w:tcBorders>
          </w:tcPr>
          <w:p w:rsidR="006B2436" w:rsidRDefault="003A7D71">
            <w:pPr>
              <w:pStyle w:val="aff2"/>
              <w:widowControl w:val="0"/>
              <w:numPr>
                <w:ilvl w:val="0"/>
                <w:numId w:val="1"/>
              </w:numPr>
              <w:ind w:left="28"/>
            </w:pPr>
            <w:r>
              <w:rPr>
                <w:szCs w:val="24"/>
              </w:rPr>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r>
              <w:rPr>
                <w:rFonts w:eastAsia="Times New Roman" w:cs="Times New Roman"/>
                <w:szCs w:val="24"/>
                <w:vertAlign w:val="superscript"/>
                <w:lang w:eastAsia="ru-RU"/>
              </w:rPr>
              <w:t>2</w:t>
            </w:r>
          </w:p>
        </w:tc>
        <w:tc>
          <w:tcPr>
            <w:tcW w:w="3005" w:type="dxa"/>
            <w:tcBorders>
              <w:left w:val="single" w:sz="4" w:space="0" w:color="000000"/>
              <w:bottom w:val="single" w:sz="4" w:space="0" w:color="000000"/>
            </w:tcBorders>
          </w:tcPr>
          <w:p w:rsidR="006B2436" w:rsidRDefault="003A7D71">
            <w:pPr>
              <w:pStyle w:val="aff2"/>
              <w:widowControl w:val="0"/>
              <w:numPr>
                <w:ilvl w:val="0"/>
                <w:numId w:val="1"/>
              </w:numPr>
              <w:jc w:val="center"/>
            </w:pPr>
            <w:r>
              <w:rPr>
                <w:rStyle w:val="af5"/>
                <w:color w:val="000000"/>
                <w:szCs w:val="24"/>
              </w:rPr>
              <w:t xml:space="preserve">12 </w:t>
            </w:r>
            <w:proofErr w:type="spellStart"/>
            <w:r>
              <w:rPr>
                <w:rStyle w:val="af5"/>
                <w:color w:val="000000"/>
                <w:szCs w:val="24"/>
              </w:rPr>
              <w:t>кв</w:t>
            </w:r>
            <w:proofErr w:type="gramStart"/>
            <w:r>
              <w:rPr>
                <w:rStyle w:val="af5"/>
                <w:color w:val="000000"/>
                <w:szCs w:val="24"/>
              </w:rPr>
              <w:t>.м</w:t>
            </w:r>
            <w:proofErr w:type="spellEnd"/>
            <w:proofErr w:type="gramEnd"/>
            <w:r>
              <w:rPr>
                <w:rStyle w:val="af5"/>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6B2436" w:rsidRDefault="003A7D71">
            <w:pPr>
              <w:pStyle w:val="aff2"/>
              <w:widowControl w:val="0"/>
              <w:numPr>
                <w:ilvl w:val="0"/>
                <w:numId w:val="1"/>
              </w:numPr>
              <w:jc w:val="center"/>
              <w:rPr>
                <w:szCs w:val="24"/>
              </w:rPr>
            </w:pPr>
            <w:r>
              <w:rPr>
                <w:szCs w:val="24"/>
              </w:rPr>
              <w:t>15 минут пешеходной доступности</w:t>
            </w:r>
          </w:p>
        </w:tc>
      </w:tr>
      <w:tr w:rsidR="006B2436">
        <w:trPr>
          <w:trHeight w:val="1400"/>
        </w:trPr>
        <w:tc>
          <w:tcPr>
            <w:tcW w:w="3917" w:type="dxa"/>
            <w:tcBorders>
              <w:left w:val="single" w:sz="4" w:space="0" w:color="000000"/>
              <w:bottom w:val="single" w:sz="4" w:space="0" w:color="000000"/>
            </w:tcBorders>
          </w:tcPr>
          <w:p w:rsidR="006B2436" w:rsidRDefault="003A7D71">
            <w:pPr>
              <w:pStyle w:val="aff2"/>
              <w:widowControl w:val="0"/>
              <w:numPr>
                <w:ilvl w:val="0"/>
                <w:numId w:val="1"/>
              </w:numPr>
              <w:ind w:left="28"/>
            </w:pPr>
            <w:r>
              <w:rPr>
                <w:color w:val="000000"/>
                <w:szCs w:val="24"/>
              </w:rPr>
              <w:lastRenderedPageBreak/>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vertAlign w:val="superscript"/>
              </w:rPr>
              <w:t>3</w:t>
            </w:r>
          </w:p>
        </w:tc>
        <w:tc>
          <w:tcPr>
            <w:tcW w:w="3005" w:type="dxa"/>
            <w:tcBorders>
              <w:left w:val="single" w:sz="4" w:space="0" w:color="000000"/>
              <w:bottom w:val="single" w:sz="4" w:space="0" w:color="000000"/>
            </w:tcBorders>
          </w:tcPr>
          <w:p w:rsidR="006B2436" w:rsidRDefault="003A7D71">
            <w:pPr>
              <w:pStyle w:val="aff2"/>
              <w:widowControl w:val="0"/>
              <w:numPr>
                <w:ilvl w:val="0"/>
                <w:numId w:val="1"/>
              </w:numPr>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6B2436" w:rsidRDefault="003A7D71">
            <w:pPr>
              <w:pStyle w:val="aff2"/>
              <w:widowControl w:val="0"/>
              <w:numPr>
                <w:ilvl w:val="0"/>
                <w:numId w:val="1"/>
              </w:numPr>
              <w:jc w:val="center"/>
            </w:pPr>
            <w:r>
              <w:t>800 м</w:t>
            </w:r>
          </w:p>
        </w:tc>
      </w:tr>
      <w:tr w:rsidR="006B2436">
        <w:trPr>
          <w:trHeight w:val="1340"/>
        </w:trPr>
        <w:tc>
          <w:tcPr>
            <w:tcW w:w="3917" w:type="dxa"/>
            <w:tcBorders>
              <w:left w:val="single" w:sz="4" w:space="0" w:color="000000"/>
              <w:bottom w:val="single" w:sz="4" w:space="0" w:color="000000"/>
            </w:tcBorders>
          </w:tcPr>
          <w:p w:rsidR="006B2436" w:rsidRDefault="003A7D71">
            <w:pPr>
              <w:pStyle w:val="aff2"/>
              <w:widowControl w:val="0"/>
              <w:numPr>
                <w:ilvl w:val="0"/>
                <w:numId w:val="1"/>
              </w:numPr>
              <w:ind w:left="28"/>
              <w:rPr>
                <w:color w:val="000000"/>
              </w:rPr>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6B2436" w:rsidRDefault="003A7D71">
            <w:pPr>
              <w:pStyle w:val="aff2"/>
              <w:widowControl w:val="0"/>
              <w:numPr>
                <w:ilvl w:val="0"/>
                <w:numId w:val="1"/>
              </w:numPr>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6B2436" w:rsidRDefault="003A7D71">
            <w:pPr>
              <w:pStyle w:val="aff2"/>
              <w:widowControl w:val="0"/>
              <w:numPr>
                <w:ilvl w:val="0"/>
                <w:numId w:val="1"/>
              </w:numPr>
              <w:jc w:val="center"/>
            </w:pPr>
            <w:r>
              <w:t>общей площади квартир</w:t>
            </w:r>
            <w:r>
              <w:rPr>
                <w:rFonts w:eastAsia="Times New Roman" w:cs="Times New Roman"/>
              </w:rPr>
              <w:t>*</w:t>
            </w:r>
            <w:r>
              <w:rPr>
                <w:rFonts w:eastAsia="Times New Roman" w:cs="Times New Roman"/>
                <w:vertAlign w:val="superscript"/>
              </w:rPr>
              <w:t>4</w:t>
            </w:r>
          </w:p>
          <w:p w:rsidR="006B2436" w:rsidRDefault="003A7D71">
            <w:pPr>
              <w:pStyle w:val="aff2"/>
              <w:widowControl w:val="0"/>
              <w:numPr>
                <w:ilvl w:val="0"/>
                <w:numId w:val="1"/>
              </w:numPr>
              <w:jc w:val="center"/>
            </w:pPr>
            <w:r>
              <w:rPr>
                <w:rStyle w:val="af5"/>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6B2436" w:rsidRDefault="003A7D71">
            <w:pPr>
              <w:pStyle w:val="aff2"/>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6B2436">
        <w:trPr>
          <w:trHeight w:val="765"/>
        </w:trPr>
        <w:tc>
          <w:tcPr>
            <w:tcW w:w="3917" w:type="dxa"/>
            <w:tcBorders>
              <w:left w:val="single" w:sz="4" w:space="0" w:color="000000"/>
              <w:bottom w:val="single" w:sz="4" w:space="0" w:color="000000"/>
            </w:tcBorders>
          </w:tcPr>
          <w:p w:rsidR="006B2436" w:rsidRDefault="003A7D71">
            <w:pPr>
              <w:pStyle w:val="aff2"/>
              <w:widowControl w:val="0"/>
              <w:numPr>
                <w:ilvl w:val="0"/>
                <w:numId w:val="1"/>
              </w:numPr>
              <w:ind w:left="28"/>
            </w:pPr>
            <w:proofErr w:type="gramStart"/>
            <w:r>
              <w:rPr>
                <w:rStyle w:val="af5"/>
                <w:szCs w:val="24"/>
              </w:rPr>
              <w:t xml:space="preserve">Количество </w:t>
            </w:r>
            <w:proofErr w:type="spellStart"/>
            <w:r>
              <w:rPr>
                <w:rStyle w:val="af5"/>
                <w:szCs w:val="24"/>
              </w:rPr>
              <w:t>машино</w:t>
            </w:r>
            <w:proofErr w:type="spellEnd"/>
            <w:r>
              <w:rPr>
                <w:rStyle w:val="af5"/>
                <w:szCs w:val="24"/>
              </w:rPr>
              <w:t>-мест</w:t>
            </w:r>
            <w:r>
              <w:rPr>
                <w:rStyle w:val="af5"/>
                <w:szCs w:val="24"/>
              </w:rPr>
              <w:br/>
              <w:t>для объектов обслуживая</w:t>
            </w:r>
            <w:proofErr w:type="gramEnd"/>
          </w:p>
          <w:p w:rsidR="006B2436" w:rsidRDefault="003A7D71">
            <w:pPr>
              <w:pStyle w:val="aff2"/>
              <w:widowControl w:val="0"/>
              <w:numPr>
                <w:ilvl w:val="0"/>
                <w:numId w:val="1"/>
              </w:numPr>
              <w:ind w:left="28"/>
            </w:pPr>
            <w:r>
              <w:rPr>
                <w:rStyle w:val="af5"/>
                <w:szCs w:val="24"/>
              </w:rPr>
              <w:t>жилой застройки</w:t>
            </w:r>
          </w:p>
        </w:tc>
        <w:tc>
          <w:tcPr>
            <w:tcW w:w="3005" w:type="dxa"/>
            <w:tcBorders>
              <w:left w:val="single" w:sz="4" w:space="0" w:color="000000"/>
              <w:bottom w:val="single" w:sz="4" w:space="0" w:color="000000"/>
            </w:tcBorders>
          </w:tcPr>
          <w:p w:rsidR="006B2436" w:rsidRDefault="003A7D71">
            <w:pPr>
              <w:pStyle w:val="aff2"/>
              <w:widowControl w:val="0"/>
              <w:numPr>
                <w:ilvl w:val="0"/>
                <w:numId w:val="1"/>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6B2436" w:rsidRDefault="003A7D71">
            <w:pPr>
              <w:pStyle w:val="aff2"/>
              <w:widowControl w:val="0"/>
              <w:numPr>
                <w:ilvl w:val="0"/>
                <w:numId w:val="1"/>
              </w:numPr>
              <w:jc w:val="center"/>
              <w:rPr>
                <w:szCs w:val="24"/>
              </w:rPr>
            </w:pPr>
            <w:r>
              <w:rPr>
                <w:szCs w:val="24"/>
              </w:rPr>
              <w:t xml:space="preserve">Согласно </w:t>
            </w:r>
            <w:r>
              <w:t>РНГП</w:t>
            </w:r>
          </w:p>
        </w:tc>
      </w:tr>
      <w:tr w:rsidR="006B2436">
        <w:trPr>
          <w:trHeight w:val="454"/>
        </w:trPr>
        <w:tc>
          <w:tcPr>
            <w:tcW w:w="3917" w:type="dxa"/>
            <w:tcBorders>
              <w:left w:val="single" w:sz="4" w:space="0" w:color="000000"/>
              <w:bottom w:val="single" w:sz="4" w:space="0" w:color="000000"/>
            </w:tcBorders>
          </w:tcPr>
          <w:p w:rsidR="006B2436" w:rsidRDefault="003A7D71">
            <w:pPr>
              <w:pStyle w:val="aff2"/>
              <w:widowControl w:val="0"/>
              <w:numPr>
                <w:ilvl w:val="0"/>
                <w:numId w:val="1"/>
              </w:numPr>
              <w:ind w:left="28"/>
              <w:rPr>
                <w:color w:val="000000"/>
              </w:rPr>
            </w:pPr>
            <w:r>
              <w:rPr>
                <w:color w:val="000000"/>
                <w:szCs w:val="24"/>
              </w:rPr>
              <w:t>Объекты водоснабжения</w:t>
            </w:r>
          </w:p>
          <w:p w:rsidR="006B2436" w:rsidRDefault="003A7D71">
            <w:pPr>
              <w:pStyle w:val="aff2"/>
              <w:widowControl w:val="0"/>
              <w:numPr>
                <w:ilvl w:val="0"/>
                <w:numId w:val="1"/>
              </w:numPr>
              <w:ind w:left="28"/>
              <w:rPr>
                <w:color w:val="000000"/>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6B2436" w:rsidRDefault="003A7D71">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6B2436" w:rsidRDefault="003A7D71">
            <w:pPr>
              <w:pStyle w:val="aff2"/>
              <w:widowControl w:val="0"/>
              <w:numPr>
                <w:ilvl w:val="0"/>
                <w:numId w:val="1"/>
              </w:numPr>
              <w:jc w:val="center"/>
              <w:rPr>
                <w:szCs w:val="24"/>
              </w:rPr>
            </w:pPr>
            <w:r>
              <w:rPr>
                <w:color w:val="000000"/>
                <w:szCs w:val="24"/>
              </w:rPr>
              <w:t>Не нормируется</w:t>
            </w:r>
          </w:p>
        </w:tc>
      </w:tr>
      <w:tr w:rsidR="006B2436">
        <w:trPr>
          <w:trHeight w:val="454"/>
        </w:trPr>
        <w:tc>
          <w:tcPr>
            <w:tcW w:w="3917" w:type="dxa"/>
            <w:tcBorders>
              <w:left w:val="single" w:sz="4" w:space="0" w:color="000000"/>
              <w:bottom w:val="single" w:sz="4" w:space="0" w:color="000000"/>
            </w:tcBorders>
          </w:tcPr>
          <w:p w:rsidR="006B2436" w:rsidRDefault="003A7D71">
            <w:pPr>
              <w:pStyle w:val="aff2"/>
              <w:widowControl w:val="0"/>
              <w:numPr>
                <w:ilvl w:val="0"/>
                <w:numId w:val="1"/>
              </w:numPr>
              <w:ind w:left="28"/>
              <w:rPr>
                <w:color w:val="000000"/>
                <w:szCs w:val="24"/>
              </w:rPr>
            </w:pPr>
            <w:r>
              <w:rPr>
                <w:color w:val="000000"/>
                <w:szCs w:val="24"/>
              </w:rPr>
              <w:t>Объекты водоотведения</w:t>
            </w:r>
          </w:p>
          <w:p w:rsidR="006B2436" w:rsidRDefault="003A7D71">
            <w:pPr>
              <w:pStyle w:val="aff2"/>
              <w:widowControl w:val="0"/>
              <w:numPr>
                <w:ilvl w:val="0"/>
                <w:numId w:val="1"/>
              </w:numPr>
              <w:ind w:left="28"/>
              <w:rPr>
                <w:color w:val="000000"/>
                <w:szCs w:val="24"/>
              </w:rPr>
            </w:pPr>
            <w:r>
              <w:rPr>
                <w:color w:val="000000"/>
                <w:szCs w:val="24"/>
              </w:rPr>
              <w:t>(объем водоотведения)</w:t>
            </w:r>
          </w:p>
        </w:tc>
        <w:tc>
          <w:tcPr>
            <w:tcW w:w="3005" w:type="dxa"/>
            <w:tcBorders>
              <w:left w:val="single" w:sz="4" w:space="0" w:color="000000"/>
              <w:bottom w:val="single" w:sz="4" w:space="0" w:color="000000"/>
            </w:tcBorders>
          </w:tcPr>
          <w:p w:rsidR="006B2436" w:rsidRDefault="003A7D71">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6B2436" w:rsidRDefault="003A7D71">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6B2436">
        <w:trPr>
          <w:trHeight w:val="454"/>
        </w:trPr>
        <w:tc>
          <w:tcPr>
            <w:tcW w:w="3917" w:type="dxa"/>
            <w:tcBorders>
              <w:left w:val="single" w:sz="4" w:space="0" w:color="000000"/>
              <w:bottom w:val="single" w:sz="4" w:space="0" w:color="000000"/>
            </w:tcBorders>
          </w:tcPr>
          <w:p w:rsidR="006B2436" w:rsidRDefault="003A7D71">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6B2436" w:rsidRDefault="003A7D71">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6B2436" w:rsidRDefault="003A7D71">
            <w:pPr>
              <w:pStyle w:val="aff2"/>
              <w:widowControl w:val="0"/>
              <w:numPr>
                <w:ilvl w:val="0"/>
                <w:numId w:val="1"/>
              </w:numPr>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6B2436" w:rsidRDefault="003A7D71">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6B2436">
        <w:trPr>
          <w:trHeight w:val="454"/>
        </w:trPr>
        <w:tc>
          <w:tcPr>
            <w:tcW w:w="3917" w:type="dxa"/>
            <w:tcBorders>
              <w:left w:val="single" w:sz="4" w:space="0" w:color="000000"/>
              <w:bottom w:val="single" w:sz="4" w:space="0" w:color="000000"/>
            </w:tcBorders>
          </w:tcPr>
          <w:p w:rsidR="006B2436" w:rsidRDefault="003A7D71">
            <w:pPr>
              <w:widowControl w:val="0"/>
              <w:numPr>
                <w:ilvl w:val="0"/>
                <w:numId w:val="1"/>
              </w:numPr>
              <w:snapToGrid w:val="0"/>
              <w:ind w:left="28"/>
              <w:contextualSpacing/>
              <w:jc w:val="left"/>
              <w:textAlignment w:val="baseline"/>
              <w:rPr>
                <w:szCs w:val="24"/>
              </w:rPr>
            </w:pPr>
            <w:r>
              <w:rPr>
                <w:color w:val="000000"/>
                <w:szCs w:val="24"/>
              </w:rPr>
              <w:t xml:space="preserve">Объекты </w:t>
            </w:r>
            <w:proofErr w:type="spellStart"/>
            <w:r>
              <w:rPr>
                <w:szCs w:val="24"/>
              </w:rPr>
              <w:t>газопотребления</w:t>
            </w:r>
            <w:proofErr w:type="spellEnd"/>
          </w:p>
          <w:p w:rsidR="006B2436" w:rsidRDefault="003A7D71">
            <w:pPr>
              <w:widowControl w:val="0"/>
              <w:numPr>
                <w:ilvl w:val="0"/>
                <w:numId w:val="1"/>
              </w:numPr>
              <w:snapToGrid w:val="0"/>
              <w:ind w:left="28"/>
              <w:contextualSpacing/>
              <w:jc w:val="left"/>
              <w:textAlignment w:val="baseline"/>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6B2436" w:rsidRDefault="003A7D71">
            <w:pPr>
              <w:pStyle w:val="aff2"/>
              <w:widowControl w:val="0"/>
              <w:numPr>
                <w:ilvl w:val="0"/>
                <w:numId w:val="1"/>
              </w:numPr>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6B2436" w:rsidRDefault="003A7D71">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6B2436">
        <w:trPr>
          <w:trHeight w:val="454"/>
        </w:trPr>
        <w:tc>
          <w:tcPr>
            <w:tcW w:w="3917" w:type="dxa"/>
            <w:tcBorders>
              <w:left w:val="single" w:sz="4" w:space="0" w:color="000000"/>
              <w:bottom w:val="single" w:sz="4" w:space="0" w:color="000000"/>
            </w:tcBorders>
          </w:tcPr>
          <w:p w:rsidR="006B2436" w:rsidRDefault="003A7D71">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6B2436" w:rsidRDefault="003A7D71">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6B2436" w:rsidRDefault="003A7D71">
            <w:pPr>
              <w:pStyle w:val="aff2"/>
              <w:widowControl w:val="0"/>
              <w:numPr>
                <w:ilvl w:val="0"/>
                <w:numId w:val="1"/>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6B2436" w:rsidRDefault="003A7D71">
            <w:pPr>
              <w:pStyle w:val="aff2"/>
              <w:widowControl w:val="0"/>
              <w:numPr>
                <w:ilvl w:val="0"/>
                <w:numId w:val="1"/>
              </w:numPr>
              <w:jc w:val="center"/>
              <w:rPr>
                <w:szCs w:val="24"/>
              </w:rPr>
            </w:pPr>
            <w:r>
              <w:rPr>
                <w:color w:val="000000"/>
                <w:szCs w:val="24"/>
              </w:rPr>
              <w:t>Не нормируется</w:t>
            </w:r>
          </w:p>
        </w:tc>
      </w:tr>
      <w:tr w:rsidR="006B2436">
        <w:trPr>
          <w:trHeight w:val="3938"/>
        </w:trPr>
        <w:tc>
          <w:tcPr>
            <w:tcW w:w="9927" w:type="dxa"/>
            <w:gridSpan w:val="3"/>
            <w:tcBorders>
              <w:left w:val="single" w:sz="4" w:space="0" w:color="000000"/>
              <w:bottom w:val="single" w:sz="4" w:space="0" w:color="000000"/>
              <w:right w:val="single" w:sz="4" w:space="0" w:color="000000"/>
            </w:tcBorders>
          </w:tcPr>
          <w:p w:rsidR="006B2436" w:rsidRDefault="003A7D71">
            <w:pPr>
              <w:pStyle w:val="aff8"/>
              <w:numPr>
                <w:ilvl w:val="0"/>
                <w:numId w:val="1"/>
              </w:numPr>
              <w:spacing w:line="261" w:lineRule="exact"/>
              <w:ind w:left="57" w:right="57"/>
              <w:rPr>
                <w:color w:val="000000"/>
              </w:rPr>
            </w:pPr>
            <w:r>
              <w:rPr>
                <w:rFonts w:eastAsia="Calibri" w:cs="Calibri"/>
                <w:color w:val="000000"/>
                <w:lang w:eastAsia="zh-CN"/>
              </w:rPr>
              <w:t>* При расстояниях, свыше указанных, организуется транспортное обслуживание населения</w:t>
            </w:r>
            <w:r>
              <w:rPr>
                <w:rFonts w:eastAsia="Calibri" w:cs="Calibri"/>
                <w:color w:val="000000"/>
                <w:lang w:eastAsia="zh-CN"/>
              </w:rPr>
              <w:br/>
              <w:t>(до организации и обратно). Расстояние транспортного обслуживания не должно превышать 30 км в одну сторону.</w:t>
            </w:r>
          </w:p>
          <w:p w:rsidR="006B2436" w:rsidRDefault="003A7D71">
            <w:pPr>
              <w:widowControl w:val="0"/>
              <w:numPr>
                <w:ilvl w:val="0"/>
                <w:numId w:val="1"/>
              </w:numPr>
              <w:spacing w:line="261" w:lineRule="exact"/>
              <w:ind w:left="57" w:right="57"/>
              <w:rPr>
                <w:color w:val="000000"/>
              </w:rPr>
            </w:pPr>
            <w:r>
              <w:rPr>
                <w:color w:val="000000"/>
                <w:szCs w:val="24"/>
              </w:rPr>
              <w:t>*</w:t>
            </w:r>
            <w:r>
              <w:rPr>
                <w:color w:val="000000"/>
                <w:szCs w:val="24"/>
                <w:vertAlign w:val="superscript"/>
              </w:rPr>
              <w:t>2</w:t>
            </w:r>
            <w:r>
              <w:rPr>
                <w:color w:val="000000"/>
                <w:szCs w:val="24"/>
              </w:rPr>
              <w:t xml:space="preserve">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6B2436" w:rsidRDefault="003A7D71">
            <w:pPr>
              <w:pStyle w:val="aff2"/>
              <w:widowControl w:val="0"/>
              <w:numPr>
                <w:ilvl w:val="0"/>
                <w:numId w:val="1"/>
              </w:numPr>
              <w:spacing w:line="261" w:lineRule="exact"/>
              <w:ind w:left="57" w:right="57"/>
              <w:jc w:val="both"/>
              <w:rPr>
                <w:color w:val="000000"/>
              </w:rPr>
            </w:pPr>
            <w:r>
              <w:rPr>
                <w:rFonts w:eastAsia="Times New Roman" w:cs="Times New Roman"/>
                <w:color w:val="000000"/>
                <w:szCs w:val="24"/>
              </w:rPr>
              <w:t>*</w:t>
            </w:r>
            <w:r>
              <w:rPr>
                <w:color w:val="000000"/>
                <w:szCs w:val="24"/>
                <w:vertAlign w:val="superscript"/>
              </w:rPr>
              <w:t>3</w:t>
            </w:r>
            <w:r>
              <w:rPr>
                <w:rFonts w:eastAsia="Times New Roman" w:cs="Times New Roman"/>
                <w:color w:val="000000"/>
                <w:szCs w:val="24"/>
              </w:rPr>
              <w:t xml:space="preserve"> </w:t>
            </w:r>
            <w:r>
              <w:rPr>
                <w:color w:val="000000"/>
                <w:szCs w:val="24"/>
              </w:rPr>
              <w:t>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6B2436" w:rsidRDefault="003A7D71">
            <w:pPr>
              <w:pStyle w:val="aff8"/>
              <w:numPr>
                <w:ilvl w:val="0"/>
                <w:numId w:val="1"/>
              </w:numPr>
              <w:spacing w:line="261" w:lineRule="exact"/>
              <w:ind w:left="57" w:right="57"/>
              <w:rPr>
                <w:color w:val="000000"/>
              </w:rPr>
            </w:pPr>
            <w:r>
              <w:rPr>
                <w:rFonts w:eastAsia="Calibri" w:cs="Calibri"/>
                <w:color w:val="000000"/>
                <w:lang w:eastAsia="zh-CN"/>
              </w:rPr>
              <w:t>*</w:t>
            </w:r>
            <w:r>
              <w:rPr>
                <w:rFonts w:eastAsia="Calibri" w:cs="Calibri"/>
                <w:color w:val="000000"/>
                <w:vertAlign w:val="superscript"/>
                <w:lang w:eastAsia="zh-CN"/>
              </w:rPr>
              <w:t>4</w:t>
            </w:r>
            <w:r>
              <w:rPr>
                <w:rFonts w:eastAsia="Calibri" w:cs="Calibri"/>
                <w:color w:val="000000"/>
                <w:lang w:eastAsia="zh-CN"/>
              </w:rPr>
              <w:t xml:space="preserve"> Общая площадь квартиры определяется без учета помещений (лоджий, веранд, холодных кладовых и тамбуров), балконов, террас.</w:t>
            </w:r>
          </w:p>
          <w:p w:rsidR="006B2436" w:rsidRDefault="003A7D71">
            <w:pPr>
              <w:widowControl w:val="0"/>
              <w:numPr>
                <w:ilvl w:val="0"/>
                <w:numId w:val="1"/>
              </w:numPr>
              <w:spacing w:line="261" w:lineRule="exact"/>
              <w:ind w:left="57" w:right="57"/>
              <w:rPr>
                <w:color w:val="000000"/>
              </w:rPr>
            </w:pPr>
            <w:r>
              <w:rPr>
                <w:color w:val="000000"/>
                <w:szCs w:val="24"/>
              </w:rPr>
              <w:t>*</w:t>
            </w:r>
            <w:r>
              <w:rPr>
                <w:color w:val="000000"/>
                <w:szCs w:val="24"/>
                <w:vertAlign w:val="superscript"/>
              </w:rPr>
              <w:t>5</w:t>
            </w:r>
            <w:r>
              <w:rPr>
                <w:color w:val="000000"/>
                <w:szCs w:val="24"/>
              </w:rPr>
              <w:t xml:space="preserve">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6B2436" w:rsidRDefault="006B2436">
      <w:pPr>
        <w:pStyle w:val="af7"/>
        <w:contextualSpacing/>
      </w:pPr>
    </w:p>
    <w:p w:rsidR="006B2436" w:rsidRDefault="003A7D71">
      <w:pPr>
        <w:pStyle w:val="1"/>
        <w:contextualSpacing/>
      </w:pPr>
      <w:bookmarkStart w:id="28" w:name="_Toc198829185"/>
      <w:r>
        <w:rPr>
          <w:rFonts w:cs="Times New Roman"/>
          <w:color w:val="000000"/>
          <w:shd w:val="clear" w:color="auto" w:fill="auto"/>
        </w:rPr>
        <w:t>Статья 15. Ограничения использования земельных участков и объектов капитального строительства</w:t>
      </w:r>
      <w:bookmarkEnd w:id="28"/>
    </w:p>
    <w:p w:rsidR="006B2436" w:rsidRDefault="006B2436">
      <w:pPr>
        <w:pStyle w:val="af7"/>
        <w:rPr>
          <w:szCs w:val="28"/>
        </w:rPr>
      </w:pPr>
    </w:p>
    <w:p w:rsidR="006B2436" w:rsidRDefault="003A7D71">
      <w:pPr>
        <w:pStyle w:val="af7"/>
      </w:pPr>
      <w:r>
        <w:rPr>
          <w:color w:val="000000"/>
          <w:szCs w:val="28"/>
        </w:rPr>
        <w:t xml:space="preserve">1. Согласно </w:t>
      </w:r>
      <w:hyperlink r:id="rId8" w:tgtFrame="&quot;Градостроительный кодекс Российской Федерации">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w:t>
      </w:r>
      <w:r>
        <w:rPr>
          <w:color w:val="000000"/>
          <w:szCs w:val="28"/>
        </w:rPr>
        <w:lastRenderedPageBreak/>
        <w:t>соответствующей территориальной зоны, указываются ограничения использования земельных участков и объектов капитального строительства.</w:t>
      </w:r>
    </w:p>
    <w:p w:rsidR="006B2436" w:rsidRDefault="003A7D71">
      <w:pPr>
        <w:pStyle w:val="af7"/>
      </w:pPr>
      <w:r>
        <w:rPr>
          <w:color w:val="000000"/>
          <w:szCs w:val="28"/>
        </w:rPr>
        <w:t xml:space="preserve">2.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6B2436" w:rsidRDefault="003A7D71">
      <w:pPr>
        <w:pStyle w:val="af7"/>
      </w:pPr>
      <w:r>
        <w:rPr>
          <w:color w:val="000000"/>
          <w:szCs w:val="28"/>
        </w:rPr>
        <w:t xml:space="preserve">3. </w:t>
      </w:r>
      <w:proofErr w:type="gramStart"/>
      <w:r>
        <w:rPr>
          <w:color w:val="000000"/>
          <w:szCs w:val="28"/>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На территории </w:t>
      </w:r>
      <w:r>
        <w:rPr>
          <w:rFonts w:eastAsia="Times New Roman" w:cs="Times New Roman"/>
          <w:color w:val="000000"/>
          <w:spacing w:val="5"/>
          <w:szCs w:val="28"/>
          <w:lang w:eastAsia="ru-RU"/>
        </w:rPr>
        <w:t xml:space="preserve">Грязновского сельского округа </w:t>
      </w:r>
      <w:r>
        <w:rPr>
          <w:rFonts w:eastAsia="Times New Roman" w:cs="Times New Roman"/>
          <w:color w:val="000000"/>
          <w:spacing w:val="5"/>
        </w:rPr>
        <w:t>Михайловского</w:t>
      </w:r>
      <w:r>
        <w:rPr>
          <w:rFonts w:eastAsia="Times New Roman" w:cs="Times New Roman"/>
          <w:color w:val="000000"/>
          <w:spacing w:val="5"/>
          <w:szCs w:val="28"/>
          <w:lang w:eastAsia="ru-RU"/>
        </w:rPr>
        <w:t xml:space="preserve"> района Рязанской области</w:t>
      </w:r>
      <w:r>
        <w:rPr>
          <w:rFonts w:eastAsia="Times New Roman" w:cs="Times New Roman"/>
          <w:color w:val="000000"/>
          <w:spacing w:val="2"/>
          <w:szCs w:val="28"/>
          <w:lang w:eastAsia="ru-RU"/>
        </w:rPr>
        <w:t xml:space="preserve"> 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6B2436" w:rsidRDefault="003A7D71">
      <w:pPr>
        <w:pStyle w:val="af7"/>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6B2436" w:rsidRDefault="006B2436">
      <w:pPr>
        <w:pStyle w:val="af7"/>
      </w:pPr>
    </w:p>
    <w:p w:rsidR="006B2436" w:rsidRDefault="003A7D71">
      <w:pPr>
        <w:pStyle w:val="1"/>
        <w:contextualSpacing/>
      </w:pPr>
      <w:bookmarkStart w:id="29" w:name="_Toc198829186"/>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bookmarkEnd w:id="29"/>
    </w:p>
    <w:p w:rsidR="006B2436" w:rsidRDefault="006B2436">
      <w:pPr>
        <w:pStyle w:val="af7"/>
        <w:rPr>
          <w:rFonts w:cs="Times New Roman"/>
          <w:szCs w:val="28"/>
        </w:rPr>
      </w:pPr>
    </w:p>
    <w:p w:rsidR="006B2436" w:rsidRDefault="003A7D71">
      <w:pPr>
        <w:pStyle w:val="af7"/>
      </w:pPr>
      <w:r>
        <w:rPr>
          <w:rFonts w:cs="Times New Roman"/>
          <w:szCs w:val="28"/>
        </w:rPr>
        <w:t xml:space="preserve">1. Санитарно-защитная зона </w:t>
      </w:r>
      <w:r>
        <w:rPr>
          <w:rFonts w:cs="Times New Roman"/>
          <w:spacing w:val="5"/>
          <w:szCs w:val="28"/>
        </w:rPr>
        <w:t>–</w:t>
      </w:r>
      <w:r>
        <w:rPr>
          <w:rFonts w:cs="Times New Roman"/>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rPr>
          <w:szCs w:val="28"/>
        </w:rPr>
        <w:t>, размер которой обеспечивает уменьшение воздействия загрязнения</w:t>
      </w:r>
      <w:r>
        <w:rPr>
          <w:szCs w:val="28"/>
        </w:rPr>
        <w:br/>
        <w:t>на атмосферный воздух (химического, биологического, физического) до значений, устан</w:t>
      </w:r>
      <w:r>
        <w:rPr>
          <w:color w:val="000000"/>
          <w:szCs w:val="28"/>
        </w:rPr>
        <w:t>овленных гигиеническими нормативами.</w:t>
      </w:r>
    </w:p>
    <w:p w:rsidR="006B2436" w:rsidRDefault="003A7D71">
      <w:pPr>
        <w:pStyle w:val="af7"/>
      </w:pPr>
      <w:r>
        <w:rPr>
          <w:color w:val="000000"/>
          <w:szCs w:val="28"/>
        </w:rP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6B2436" w:rsidRDefault="003A7D71">
      <w:pPr>
        <w:pStyle w:val="af7"/>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6B2436" w:rsidRDefault="006B2436">
      <w:pPr>
        <w:pStyle w:val="af7"/>
      </w:pPr>
    </w:p>
    <w:p w:rsidR="006B2436" w:rsidRDefault="003A7D71">
      <w:pPr>
        <w:pStyle w:val="1"/>
        <w:contextualSpacing/>
      </w:pPr>
      <w:bookmarkStart w:id="30" w:name="_Toc28"/>
      <w:bookmarkStart w:id="31" w:name="_Toc198829187"/>
      <w:r>
        <w:rPr>
          <w:rFonts w:cs="Times New Roman"/>
          <w:color w:val="000000"/>
          <w:shd w:val="clear" w:color="auto" w:fill="auto"/>
        </w:rPr>
        <w:lastRenderedPageBreak/>
        <w:t>Статья 15.2. Водоохранные зоны и прибрежные защитные полосы</w:t>
      </w:r>
      <w:bookmarkEnd w:id="30"/>
      <w:bookmarkEnd w:id="31"/>
    </w:p>
    <w:p w:rsidR="006B2436" w:rsidRDefault="006B2436">
      <w:pPr>
        <w:pStyle w:val="af7"/>
        <w:rPr>
          <w:rFonts w:cs="Times New Roman"/>
          <w:szCs w:val="28"/>
        </w:rPr>
      </w:pPr>
    </w:p>
    <w:p w:rsidR="006B2436" w:rsidRDefault="003A7D71">
      <w:pPr>
        <w:pStyle w:val="af7"/>
      </w:pPr>
      <w:r>
        <w:rPr>
          <w:szCs w:val="28"/>
        </w:rPr>
        <w:t xml:space="preserve">1. </w:t>
      </w:r>
      <w:proofErr w:type="spellStart"/>
      <w:proofErr w:type="gramStart"/>
      <w:r>
        <w:rPr>
          <w:szCs w:val="28"/>
        </w:rPr>
        <w:t>Водоохранными</w:t>
      </w:r>
      <w:proofErr w:type="spellEnd"/>
      <w:r>
        <w:rPr>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6B2436" w:rsidRDefault="003A7D71">
      <w:pPr>
        <w:pStyle w:val="af7"/>
      </w:pPr>
      <w:r>
        <w:rPr>
          <w:szCs w:val="28"/>
        </w:rPr>
        <w:t xml:space="preserve">2. В границах </w:t>
      </w:r>
      <w:proofErr w:type="spellStart"/>
      <w:r>
        <w:rPr>
          <w:szCs w:val="28"/>
        </w:rPr>
        <w:t>водоохранных</w:t>
      </w:r>
      <w:proofErr w:type="spellEnd"/>
      <w:r>
        <w:rPr>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6B2436" w:rsidRDefault="003A7D71">
      <w:pPr>
        <w:pStyle w:val="af7"/>
      </w:pPr>
      <w:r>
        <w:rPr>
          <w:szCs w:val="28"/>
        </w:rPr>
        <w:t xml:space="preserve">3. В границах </w:t>
      </w:r>
      <w:proofErr w:type="spellStart"/>
      <w:r>
        <w:rPr>
          <w:szCs w:val="28"/>
        </w:rPr>
        <w:t>водоохранных</w:t>
      </w:r>
      <w:proofErr w:type="spellEnd"/>
      <w:r>
        <w:rPr>
          <w:szCs w:val="28"/>
        </w:rPr>
        <w:t xml:space="preserve"> зон запрещаются: </w:t>
      </w:r>
    </w:p>
    <w:p w:rsidR="006B2436" w:rsidRDefault="003A7D71">
      <w:pPr>
        <w:pStyle w:val="af7"/>
      </w:pPr>
      <w:r>
        <w:rPr>
          <w:szCs w:val="28"/>
        </w:rPr>
        <w:t>1) использование сточных вод в целях повышения почвенного плодородия;</w:t>
      </w:r>
    </w:p>
    <w:p w:rsidR="006B2436" w:rsidRDefault="003A7D71">
      <w:pPr>
        <w:pStyle w:val="af7"/>
      </w:pPr>
      <w:r>
        <w:rPr>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szCs w:val="28"/>
        </w:rPr>
        <w:t>концентрации</w:t>
      </w:r>
      <w:proofErr w:type="gramEnd"/>
      <w:r>
        <w:rPr>
          <w:szCs w:val="28"/>
        </w:rPr>
        <w:t xml:space="preserve"> которых в водах водных объектов </w:t>
      </w:r>
      <w:proofErr w:type="spellStart"/>
      <w:r>
        <w:rPr>
          <w:szCs w:val="28"/>
        </w:rPr>
        <w:t>рыбохозяйственного</w:t>
      </w:r>
      <w:proofErr w:type="spellEnd"/>
      <w:r>
        <w:rPr>
          <w:szCs w:val="28"/>
        </w:rPr>
        <w:t xml:space="preserve"> значения не установлены;</w:t>
      </w:r>
    </w:p>
    <w:p w:rsidR="006B2436" w:rsidRDefault="003A7D71">
      <w:pPr>
        <w:pStyle w:val="af7"/>
      </w:pPr>
      <w:r>
        <w:rPr>
          <w:szCs w:val="28"/>
        </w:rPr>
        <w:t>3) осуществление авиационных мер по борьбе с вредными организмами;</w:t>
      </w:r>
    </w:p>
    <w:p w:rsidR="006B2436" w:rsidRDefault="003A7D71">
      <w:pPr>
        <w:pStyle w:val="af7"/>
      </w:pPr>
      <w:r>
        <w:rPr>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B2436" w:rsidRDefault="003A7D71">
      <w:pPr>
        <w:pStyle w:val="af7"/>
      </w:pPr>
      <w:proofErr w:type="gramStart"/>
      <w:r>
        <w:rPr>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6B2436" w:rsidRDefault="003A7D71">
      <w:pPr>
        <w:pStyle w:val="af7"/>
      </w:pPr>
      <w:r>
        <w:rPr>
          <w:szCs w:val="28"/>
        </w:rPr>
        <w:t xml:space="preserve">6) хранение пестицидов и </w:t>
      </w:r>
      <w:proofErr w:type="spellStart"/>
      <w:r>
        <w:rPr>
          <w:szCs w:val="28"/>
        </w:rPr>
        <w:t>агрохимикатов</w:t>
      </w:r>
      <w:proofErr w:type="spellEnd"/>
      <w:r>
        <w:rPr>
          <w:szCs w:val="28"/>
        </w:rPr>
        <w:t xml:space="preserve"> (за исключением хранения </w:t>
      </w:r>
      <w:proofErr w:type="spellStart"/>
      <w:r>
        <w:rPr>
          <w:szCs w:val="28"/>
        </w:rPr>
        <w:t>агрохимикатов</w:t>
      </w:r>
      <w:proofErr w:type="spellEnd"/>
      <w:r>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szCs w:val="28"/>
        </w:rPr>
        <w:t>агрохимикатов</w:t>
      </w:r>
      <w:proofErr w:type="spellEnd"/>
      <w:r>
        <w:rPr>
          <w:szCs w:val="28"/>
        </w:rPr>
        <w:t>;</w:t>
      </w:r>
    </w:p>
    <w:p w:rsidR="006B2436" w:rsidRDefault="003A7D71">
      <w:pPr>
        <w:pStyle w:val="af7"/>
      </w:pPr>
      <w:r>
        <w:rPr>
          <w:szCs w:val="28"/>
        </w:rPr>
        <w:t>7) сброс сточных, в том числе дренажных, вод;</w:t>
      </w:r>
    </w:p>
    <w:p w:rsidR="006B2436" w:rsidRDefault="003A7D71">
      <w:pPr>
        <w:pStyle w:val="af7"/>
      </w:pPr>
      <w:proofErr w:type="gramStart"/>
      <w:r>
        <w:rPr>
          <w:szCs w:val="28"/>
        </w:rPr>
        <w:t>8) разведка и добыча общераспространенных полезных ископаемых</w:t>
      </w:r>
      <w:r>
        <w:rPr>
          <w:szCs w:val="28"/>
        </w:rPr>
        <w:br/>
        <w:t>(за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Pr>
          <w:szCs w:val="28"/>
        </w:rPr>
        <w:t xml:space="preserve"> </w:t>
      </w:r>
      <w:proofErr w:type="gramStart"/>
      <w:r>
        <w:rPr>
          <w:szCs w:val="28"/>
        </w:rPr>
        <w:t>21.02.1992 № 2395-1 «О недрах").</w:t>
      </w:r>
      <w:proofErr w:type="gramEnd"/>
    </w:p>
    <w:p w:rsidR="006B2436" w:rsidRDefault="003A7D71">
      <w:pPr>
        <w:pStyle w:val="af7"/>
      </w:pPr>
      <w:r>
        <w:rPr>
          <w:szCs w:val="28"/>
        </w:rPr>
        <w:lastRenderedPageBreak/>
        <w:t xml:space="preserve">4. В границах </w:t>
      </w:r>
      <w:proofErr w:type="spellStart"/>
      <w:r>
        <w:rPr>
          <w:szCs w:val="28"/>
        </w:rPr>
        <w:t>водоохранных</w:t>
      </w:r>
      <w:proofErr w:type="spellEnd"/>
      <w:r>
        <w:rPr>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6B2436" w:rsidRDefault="003A7D71">
      <w:pPr>
        <w:pStyle w:val="af7"/>
      </w:pPr>
      <w:r>
        <w:rPr>
          <w:szCs w:val="28"/>
        </w:rPr>
        <w:t>1) централизованные системы водоотведения (канализации), централизованные ливневые системы водоотведения;</w:t>
      </w:r>
    </w:p>
    <w:p w:rsidR="006B2436" w:rsidRDefault="003A7D71">
      <w:pPr>
        <w:pStyle w:val="af7"/>
      </w:pPr>
      <w:r>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B2436" w:rsidRDefault="006B2436">
      <w:pPr>
        <w:pStyle w:val="af7"/>
      </w:pPr>
    </w:p>
    <w:p w:rsidR="006B2436" w:rsidRDefault="003A7D71">
      <w:pPr>
        <w:pStyle w:val="af7"/>
      </w:pPr>
      <w:r>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6B2436" w:rsidRDefault="003A7D71">
      <w:pPr>
        <w:pStyle w:val="af7"/>
      </w:pPr>
      <w:r>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B2436" w:rsidRDefault="003A7D71">
      <w:pPr>
        <w:pStyle w:val="af7"/>
      </w:pPr>
      <w:r>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B2436" w:rsidRDefault="003A7D71">
      <w:pPr>
        <w:pStyle w:val="af7"/>
      </w:pPr>
      <w:r>
        <w:rPr>
          <w:szCs w:val="28"/>
        </w:rPr>
        <w:t xml:space="preserve">5. </w:t>
      </w:r>
      <w:proofErr w:type="gramStart"/>
      <w:r>
        <w:rPr>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szCs w:val="28"/>
        </w:rPr>
        <w:t>водоохранных</w:t>
      </w:r>
      <w:proofErr w:type="spellEnd"/>
      <w:r>
        <w:rPr>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szCs w:val="28"/>
        </w:rPr>
        <w:t xml:space="preserve"> и микроорганизмов в окружающую среду. </w:t>
      </w:r>
    </w:p>
    <w:p w:rsidR="006B2436" w:rsidRDefault="003A7D71">
      <w:pPr>
        <w:pStyle w:val="af7"/>
      </w:pPr>
      <w:r>
        <w:rPr>
          <w:szCs w:val="28"/>
        </w:rPr>
        <w:t xml:space="preserve">6. </w:t>
      </w:r>
      <w:proofErr w:type="gramStart"/>
      <w:r>
        <w:rPr>
          <w:szCs w:val="28"/>
        </w:rPr>
        <w:t xml:space="preserve">На территориях, расположенных в границах </w:t>
      </w:r>
      <w:proofErr w:type="spellStart"/>
      <w:r>
        <w:rPr>
          <w:szCs w:val="28"/>
        </w:rPr>
        <w:t>водоохранных</w:t>
      </w:r>
      <w:proofErr w:type="spellEnd"/>
      <w:r>
        <w:rPr>
          <w:szCs w:val="28"/>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6B2436" w:rsidRDefault="003A7D71">
      <w:pPr>
        <w:pStyle w:val="af7"/>
      </w:pPr>
      <w:r>
        <w:rPr>
          <w:szCs w:val="28"/>
        </w:rPr>
        <w:lastRenderedPageBreak/>
        <w:t xml:space="preserve">7. Строительство, реконструкция и эксплуатация специализированных хранилищ </w:t>
      </w:r>
      <w:proofErr w:type="spellStart"/>
      <w:r>
        <w:rPr>
          <w:szCs w:val="28"/>
        </w:rPr>
        <w:t>агрохимикатов</w:t>
      </w:r>
      <w:proofErr w:type="spellEnd"/>
      <w:r>
        <w:rPr>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6B2436" w:rsidRDefault="003A7D71">
      <w:pPr>
        <w:pStyle w:val="af7"/>
      </w:pPr>
      <w:r>
        <w:rPr>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6B2436" w:rsidRDefault="003A7D71">
      <w:pPr>
        <w:pStyle w:val="af7"/>
      </w:pPr>
      <w:r>
        <w:rPr>
          <w:szCs w:val="28"/>
        </w:rPr>
        <w:t>1) распашка земель;</w:t>
      </w:r>
    </w:p>
    <w:p w:rsidR="006B2436" w:rsidRDefault="003A7D71">
      <w:pPr>
        <w:pStyle w:val="af7"/>
      </w:pPr>
      <w:r>
        <w:rPr>
          <w:szCs w:val="28"/>
        </w:rPr>
        <w:t>2) размещение отвалов размываемых грунтов;</w:t>
      </w:r>
    </w:p>
    <w:p w:rsidR="006B2436" w:rsidRDefault="003A7D71">
      <w:pPr>
        <w:pStyle w:val="af7"/>
      </w:pPr>
      <w:r>
        <w:rPr>
          <w:szCs w:val="28"/>
        </w:rPr>
        <w:t>3) выпас сельскохозяйственных животных и организация для них летних лагерей, ванн.</w:t>
      </w:r>
    </w:p>
    <w:p w:rsidR="006B2436" w:rsidRDefault="003A7D71">
      <w:pPr>
        <w:pStyle w:val="af7"/>
      </w:pPr>
      <w:r>
        <w:rPr>
          <w:szCs w:val="28"/>
        </w:rPr>
        <w:t xml:space="preserve">9. Установление границ </w:t>
      </w:r>
      <w:proofErr w:type="spellStart"/>
      <w:r>
        <w:rPr>
          <w:szCs w:val="28"/>
        </w:rPr>
        <w:t>водоохранных</w:t>
      </w:r>
      <w:proofErr w:type="spellEnd"/>
      <w:r>
        <w:rPr>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6B2436" w:rsidRDefault="006B2436">
      <w:pPr>
        <w:pStyle w:val="af7"/>
        <w:rPr>
          <w:szCs w:val="28"/>
        </w:rPr>
      </w:pPr>
    </w:p>
    <w:p w:rsidR="006B2436" w:rsidRDefault="003A7D71">
      <w:pPr>
        <w:pStyle w:val="1"/>
        <w:contextualSpacing/>
      </w:pPr>
      <w:bookmarkStart w:id="32" w:name="_Toc198829188"/>
      <w:r>
        <w:rPr>
          <w:rFonts w:cs="Times New Roman"/>
          <w:color w:val="000000"/>
          <w:shd w:val="clear" w:color="auto" w:fill="auto"/>
        </w:rPr>
        <w:t>Статья 15.3. Охранные зоны инженерных коммуникаций</w:t>
      </w:r>
      <w:bookmarkEnd w:id="32"/>
    </w:p>
    <w:p w:rsidR="006B2436" w:rsidRDefault="006B2436">
      <w:pPr>
        <w:pStyle w:val="af7"/>
        <w:rPr>
          <w:rFonts w:cs="Times New Roman"/>
          <w:sz w:val="24"/>
          <w:szCs w:val="24"/>
        </w:rPr>
      </w:pPr>
    </w:p>
    <w:p w:rsidR="006B2436" w:rsidRDefault="003A7D71">
      <w:pPr>
        <w:pStyle w:val="af7"/>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6B2436" w:rsidRDefault="003A7D71">
      <w:pPr>
        <w:pStyle w:val="af7"/>
      </w:pPr>
      <w:r>
        <w:rPr>
          <w:rFonts w:cs="Times New Roman"/>
          <w:color w:val="000000"/>
          <w:szCs w:val="28"/>
        </w:rPr>
        <w:t xml:space="preserve">2.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от 20.11.2000</w:t>
      </w:r>
      <w:proofErr w:type="gramEnd"/>
      <w:r>
        <w:rPr>
          <w:rFonts w:cs="Times New Roman"/>
          <w:color w:val="000000"/>
          <w:szCs w:val="28"/>
        </w:rPr>
        <w:t xml:space="preserve"> № 878 «Об утверждении правил охраны газораспределительных сетей». </w:t>
      </w:r>
    </w:p>
    <w:p w:rsidR="006B2436" w:rsidRDefault="003A7D71">
      <w:pPr>
        <w:pStyle w:val="af7"/>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6B2436" w:rsidRDefault="003A7D71">
      <w:pPr>
        <w:pStyle w:val="af7"/>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w:t>
      </w:r>
      <w:r>
        <w:rPr>
          <w:rFonts w:cs="Times New Roman"/>
          <w:color w:val="000000"/>
          <w:szCs w:val="28"/>
        </w:rPr>
        <w:lastRenderedPageBreak/>
        <w:t xml:space="preserve">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6B2436" w:rsidRDefault="003A7D71">
      <w:pPr>
        <w:pStyle w:val="af7"/>
      </w:pPr>
      <w:r>
        <w:rPr>
          <w:rFonts w:cs="Times New Roman"/>
          <w:color w:val="000000"/>
          <w:szCs w:val="28"/>
        </w:rPr>
        <w:t xml:space="preserve">5.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 </w:t>
      </w:r>
    </w:p>
    <w:p w:rsidR="006B2436" w:rsidRDefault="006B2436">
      <w:pPr>
        <w:pStyle w:val="af7"/>
      </w:pPr>
    </w:p>
    <w:p w:rsidR="006B2436" w:rsidRDefault="003A7D71">
      <w:pPr>
        <w:pStyle w:val="1"/>
        <w:contextualSpacing/>
      </w:pPr>
      <w:bookmarkStart w:id="33" w:name="_Toc198829189"/>
      <w:r>
        <w:rPr>
          <w:rFonts w:cs="Times New Roman"/>
          <w:color w:val="000000"/>
          <w:shd w:val="clear" w:color="auto" w:fill="auto"/>
        </w:rPr>
        <w:t>Статья 15.4. Охранная зона пункта государственной геодезической сети</w:t>
      </w:r>
      <w:bookmarkEnd w:id="33"/>
    </w:p>
    <w:p w:rsidR="006B2436" w:rsidRDefault="006B2436">
      <w:pPr>
        <w:pStyle w:val="af7"/>
      </w:pPr>
    </w:p>
    <w:p w:rsidR="006B2436" w:rsidRDefault="003A7D71">
      <w:pPr>
        <w:pStyle w:val="af7"/>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6B2436" w:rsidRDefault="003A7D71">
      <w:pPr>
        <w:pStyle w:val="af7"/>
      </w:pPr>
      <w:r>
        <w:rPr>
          <w:rFonts w:eastAsia="Arial" w:cs="Times New Roman"/>
          <w:iCs/>
          <w:color w:val="000000"/>
          <w:szCs w:val="28"/>
        </w:rPr>
        <w:t xml:space="preserve">2.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6B2436" w:rsidRDefault="003A7D71">
      <w:pPr>
        <w:pStyle w:val="af7"/>
      </w:pPr>
      <w:r>
        <w:rPr>
          <w:rFonts w:eastAsia="Arial" w:cs="Times New Roman"/>
          <w:iCs/>
          <w:color w:val="000000"/>
          <w:spacing w:val="4"/>
          <w:szCs w:val="28"/>
        </w:rPr>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6B2436" w:rsidRDefault="003A7D71">
      <w:pPr>
        <w:pStyle w:val="af7"/>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6B2436" w:rsidRDefault="006B2436">
      <w:pPr>
        <w:pStyle w:val="af7"/>
      </w:pPr>
    </w:p>
    <w:p w:rsidR="006B2436" w:rsidRDefault="003A7D71">
      <w:pPr>
        <w:pStyle w:val="1"/>
        <w:widowControl w:val="0"/>
        <w:ind w:firstLine="680"/>
        <w:contextualSpacing/>
      </w:pPr>
      <w:bookmarkStart w:id="34" w:name="_Toc198829190"/>
      <w:r>
        <w:rPr>
          <w:rFonts w:eastAsia="Calibri" w:cs="Times New Roman"/>
          <w:color w:val="000000"/>
          <w:spacing w:val="0"/>
          <w:shd w:val="clear" w:color="auto" w:fill="auto"/>
        </w:rPr>
        <w:t>Статья 1</w:t>
      </w:r>
      <w:r>
        <w:rPr>
          <w:rFonts w:eastAsia="Calibri" w:cs="Times New Roman"/>
          <w:color w:val="000000"/>
          <w:shd w:val="clear" w:color="auto" w:fill="auto"/>
        </w:rPr>
        <w:t>5</w:t>
      </w:r>
      <w:r>
        <w:rPr>
          <w:rFonts w:eastAsia="Calibri" w:cs="Times New Roman"/>
          <w:color w:val="000000"/>
          <w:spacing w:val="0"/>
          <w:shd w:val="clear" w:color="auto" w:fill="auto"/>
        </w:rPr>
        <w:t xml:space="preserve">.5. </w:t>
      </w:r>
      <w:r>
        <w:rPr>
          <w:rFonts w:eastAsia="Times New Roman" w:cs="Times New Roman"/>
          <w:color w:val="000000"/>
          <w:spacing w:val="0"/>
          <w:shd w:val="clear" w:color="auto" w:fill="auto"/>
          <w:lang w:eastAsia="ru-RU"/>
        </w:rPr>
        <w:t>Придорожные полосы</w:t>
      </w:r>
      <w:bookmarkEnd w:id="34"/>
    </w:p>
    <w:p w:rsidR="006B2436" w:rsidRDefault="006B2436">
      <w:pPr>
        <w:widowControl w:val="0"/>
        <w:ind w:firstLine="680"/>
        <w:contextualSpacing/>
      </w:pPr>
    </w:p>
    <w:p w:rsidR="006B2436" w:rsidRDefault="003A7D71">
      <w:pPr>
        <w:pStyle w:val="Main"/>
        <w:ind w:firstLine="680"/>
        <w:contextualSpacing/>
      </w:pPr>
      <w:r>
        <w:rPr>
          <w:rFonts w:eastAsia="Times New Roman"/>
          <w:iCs/>
          <w:color w:val="000000"/>
          <w:kern w:val="2"/>
          <w:lang w:eastAsia="ru-RU" w:bidi="ru-RU"/>
        </w:rPr>
        <w:t xml:space="preserve">1. </w:t>
      </w:r>
      <w:proofErr w:type="gramStart"/>
      <w:r>
        <w:rPr>
          <w:rFonts w:eastAsia="Times New Roman"/>
          <w:iCs/>
          <w:color w:val="000000"/>
          <w:kern w:val="2"/>
          <w:lang w:eastAsia="ru-RU" w:bidi="ru-RU"/>
        </w:rPr>
        <w:t>Придорожные полосы автомобильной дороги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6B2436" w:rsidRDefault="003A7D71">
      <w:pPr>
        <w:pStyle w:val="af7"/>
        <w:ind w:firstLine="680"/>
        <w:contextualSpacing/>
      </w:pPr>
      <w:r>
        <w:rPr>
          <w:rFonts w:eastAsia="Arial" w:cs="Times New Roman"/>
          <w:iCs/>
          <w:color w:val="000000"/>
          <w:spacing w:val="4"/>
          <w:szCs w:val="28"/>
        </w:rPr>
        <w:lastRenderedPageBreak/>
        <w:t xml:space="preserve">2. </w:t>
      </w:r>
      <w:proofErr w:type="gramStart"/>
      <w:r>
        <w:rPr>
          <w:rFonts w:eastAsia="Arial" w:cs="Times New Roman"/>
          <w:iCs/>
          <w:color w:val="000000"/>
          <w:spacing w:val="4"/>
          <w:szCs w:val="28"/>
        </w:rPr>
        <w:t>Придорожная полоса автомобильной дороги устанавливается в соответствии с</w:t>
      </w:r>
      <w:r>
        <w:rPr>
          <w:rFonts w:eastAsia="Arial" w:cs="Bookman Old Style"/>
          <w:iCs/>
          <w:color w:val="000000"/>
          <w:spacing w:val="4"/>
          <w:szCs w:val="28"/>
        </w:rPr>
        <w:t xml:space="preserve"> Федеральном законом от 08.11.2007 № 257-ФЗ</w:t>
      </w:r>
      <w:r>
        <w:rPr>
          <w:rFonts w:eastAsia="Arial" w:cs="Bookman Old Style"/>
          <w:iCs/>
          <w:color w:val="000000"/>
          <w:spacing w:val="4"/>
          <w:szCs w:val="28"/>
        </w:rPr>
        <w:br/>
      </w:r>
      <w:r>
        <w:rPr>
          <w:rFonts w:eastAsia="Arial" w:cs="Bookman Old Style"/>
          <w:iCs/>
          <w:color w:val="000000"/>
          <w:spacing w:val="4"/>
          <w:szCs w:val="28"/>
          <w:lang w:eastAsia="ru-RU"/>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roofErr w:type="gramEnd"/>
    </w:p>
    <w:p w:rsidR="006B2436" w:rsidRDefault="003A7D71">
      <w:pPr>
        <w:pStyle w:val="af7"/>
        <w:ind w:firstLine="680"/>
        <w:contextualSpacing/>
      </w:pPr>
      <w:r>
        <w:rPr>
          <w:rFonts w:eastAsia="Times New Roman" w:cs="Times New Roman"/>
          <w:iCs/>
          <w:color w:val="000000"/>
          <w:kern w:val="2"/>
          <w:szCs w:val="28"/>
          <w:lang w:eastAsia="ru-RU" w:bidi="ru-RU"/>
        </w:rPr>
        <w:t>3.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w:t>
      </w:r>
    </w:p>
    <w:p w:rsidR="006B2436" w:rsidRDefault="006B2436">
      <w:pPr>
        <w:pStyle w:val="Main"/>
        <w:ind w:firstLine="680"/>
        <w:contextualSpacing/>
        <w:rPr>
          <w:sz w:val="24"/>
          <w:szCs w:val="24"/>
        </w:rPr>
      </w:pPr>
    </w:p>
    <w:p w:rsidR="006B2436" w:rsidRDefault="003A7D71">
      <w:pPr>
        <w:pStyle w:val="1"/>
        <w:widowControl w:val="0"/>
        <w:contextualSpacing/>
      </w:pPr>
      <w:bookmarkStart w:id="35" w:name="_Toc198829191"/>
      <w:r>
        <w:rPr>
          <w:rFonts w:eastAsia="Times New Roman" w:cs="Times New Roman"/>
          <w:color w:val="000000"/>
          <w:shd w:val="clear" w:color="auto" w:fill="auto"/>
          <w:lang w:eastAsia="ru-RU"/>
        </w:rPr>
        <w:t>Статья 16. Особо охраняемые природные территории</w:t>
      </w:r>
      <w:bookmarkEnd w:id="35"/>
    </w:p>
    <w:p w:rsidR="006B2436" w:rsidRDefault="006B2436">
      <w:pPr>
        <w:pStyle w:val="af7"/>
        <w:rPr>
          <w:szCs w:val="28"/>
        </w:rPr>
      </w:pPr>
    </w:p>
    <w:p w:rsidR="006B2436" w:rsidRDefault="003A7D71">
      <w:pPr>
        <w:pStyle w:val="af7"/>
      </w:pPr>
      <w:r>
        <w:rPr>
          <w:rFonts w:eastAsia="Times New Roman" w:cs="Times New Roman"/>
          <w:iCs/>
          <w:color w:val="000000"/>
          <w:szCs w:val="28"/>
        </w:rPr>
        <w:t>На территории Грязновского сельского округа Михайловского района</w:t>
      </w:r>
      <w:r>
        <w:rPr>
          <w:rFonts w:eastAsia="Times New Roman" w:cs="Times New Roman"/>
          <w:iCs/>
          <w:color w:val="000000"/>
          <w:spacing w:val="5"/>
          <w:szCs w:val="28"/>
        </w:rPr>
        <w:t xml:space="preserve"> Рязанской области расположен государственный природный заказник регионального значения «</w:t>
      </w:r>
      <w:proofErr w:type="spellStart"/>
      <w:r>
        <w:rPr>
          <w:rFonts w:eastAsia="Times New Roman" w:cs="Times New Roman"/>
          <w:iCs/>
          <w:color w:val="000000"/>
          <w:spacing w:val="5"/>
          <w:szCs w:val="28"/>
        </w:rPr>
        <w:t>Чуриковский</w:t>
      </w:r>
      <w:proofErr w:type="spellEnd"/>
      <w:r>
        <w:rPr>
          <w:rFonts w:eastAsia="Times New Roman" w:cs="Times New Roman"/>
          <w:iCs/>
          <w:color w:val="000000"/>
          <w:spacing w:val="5"/>
          <w:szCs w:val="28"/>
        </w:rPr>
        <w:t>» (реестровый номер заказника</w:t>
      </w:r>
      <w:r>
        <w:rPr>
          <w:rFonts w:eastAsia="Times New Roman" w:cs="Times New Roman"/>
          <w:iCs/>
          <w:color w:val="000000"/>
          <w:spacing w:val="5"/>
          <w:szCs w:val="28"/>
        </w:rPr>
        <w:br/>
        <w:t xml:space="preserve">62:08-9.5) образованный Решением Исполкома </w:t>
      </w:r>
      <w:proofErr w:type="spellStart"/>
      <w:r>
        <w:rPr>
          <w:rFonts w:eastAsia="Times New Roman" w:cs="Times New Roman"/>
          <w:iCs/>
          <w:color w:val="000000"/>
          <w:spacing w:val="5"/>
          <w:szCs w:val="28"/>
        </w:rPr>
        <w:t>Рязоблсовета</w:t>
      </w:r>
      <w:proofErr w:type="spellEnd"/>
      <w:r>
        <w:rPr>
          <w:rFonts w:eastAsia="Times New Roman" w:cs="Times New Roman"/>
          <w:iCs/>
          <w:color w:val="000000"/>
          <w:spacing w:val="5"/>
          <w:szCs w:val="28"/>
        </w:rPr>
        <w:t xml:space="preserve"> депутатов трудящихся от 02.12.1971 № 353 «О создании государственных заказников».</w:t>
      </w:r>
      <w:r>
        <w:rPr>
          <w:rFonts w:eastAsia="Times New Roman" w:cs="Times New Roman"/>
          <w:iCs/>
          <w:color w:val="000000"/>
          <w:spacing w:val="5"/>
          <w:szCs w:val="28"/>
        </w:rPr>
        <w:br/>
        <w:t>В соответствии с Постановлением Главы Администрации Рязанской области</w:t>
      </w:r>
      <w:r>
        <w:rPr>
          <w:rFonts w:eastAsia="Times New Roman" w:cs="Times New Roman"/>
          <w:iCs/>
          <w:color w:val="000000"/>
          <w:spacing w:val="5"/>
          <w:szCs w:val="28"/>
        </w:rPr>
        <w:br/>
        <w:t>от 06.07.1998 № 318 «О государственных природных заказниках Рязанской области» установлен неограниченный срок действия заказника. Положение на заказник утверждено Постановлением Правительства Рязанской области</w:t>
      </w:r>
      <w:r>
        <w:rPr>
          <w:rFonts w:eastAsia="Times New Roman" w:cs="Times New Roman"/>
          <w:iCs/>
          <w:color w:val="000000"/>
          <w:spacing w:val="5"/>
          <w:szCs w:val="28"/>
        </w:rPr>
        <w:br/>
        <w:t>от 20.06.2023 № 243.</w:t>
      </w:r>
    </w:p>
    <w:p w:rsidR="006B2436" w:rsidRDefault="006B2436">
      <w:pPr>
        <w:pStyle w:val="af7"/>
        <w:rPr>
          <w:sz w:val="21"/>
          <w:szCs w:val="21"/>
        </w:rPr>
      </w:pPr>
    </w:p>
    <w:p w:rsidR="006B2436" w:rsidRDefault="003A7D71">
      <w:pPr>
        <w:pStyle w:val="1"/>
        <w:contextualSpacing/>
      </w:pPr>
      <w:bookmarkStart w:id="36" w:name="_Toc198829192"/>
      <w:r>
        <w:rPr>
          <w:rFonts w:cs="Times New Roman"/>
          <w:color w:val="000000"/>
          <w:shd w:val="clear" w:color="auto" w:fill="auto"/>
        </w:rPr>
        <w:t>Статья 17. Объекты культурного наследия</w:t>
      </w:r>
      <w:bookmarkEnd w:id="36"/>
    </w:p>
    <w:p w:rsidR="006B2436" w:rsidRDefault="006B2436">
      <w:pPr>
        <w:ind w:firstLine="737"/>
        <w:rPr>
          <w:sz w:val="21"/>
          <w:szCs w:val="21"/>
        </w:rPr>
      </w:pPr>
    </w:p>
    <w:p w:rsidR="006B2436" w:rsidRDefault="003A7D71">
      <w:pPr>
        <w:pStyle w:val="af7"/>
      </w:pPr>
      <w:r>
        <w:rPr>
          <w:color w:val="000000"/>
        </w:rPr>
        <w:t xml:space="preserve">1. На территории </w:t>
      </w:r>
      <w:r>
        <w:rPr>
          <w:rFonts w:eastAsia="Times New Roman" w:cs="Times New Roman"/>
          <w:iCs/>
          <w:color w:val="000000"/>
        </w:rPr>
        <w:t>Грязновского</w:t>
      </w:r>
      <w:r>
        <w:rPr>
          <w:rFonts w:eastAsia="Times New Roman" w:cs="Times New Roman"/>
          <w:bCs/>
          <w:iCs/>
          <w:color w:val="000000"/>
          <w:szCs w:val="28"/>
        </w:rPr>
        <w:t xml:space="preserve"> сельского округа Михайловского района Рязанской области</w:t>
      </w:r>
      <w:r>
        <w:rPr>
          <w:color w:val="000000"/>
        </w:rPr>
        <w:t xml:space="preserve"> Рязанской области отсутствуют исторические поселения федерального значения и регионального значения.</w:t>
      </w:r>
    </w:p>
    <w:p w:rsidR="006B2436" w:rsidRDefault="003A7D71">
      <w:pPr>
        <w:pStyle w:val="af7"/>
      </w:pPr>
      <w:r>
        <w:rPr>
          <w:color w:val="000000"/>
        </w:rPr>
        <w:t xml:space="preserve">2. </w:t>
      </w:r>
      <w:proofErr w:type="gramStart"/>
      <w:r>
        <w:rPr>
          <w:color w:val="000000"/>
        </w:rPr>
        <w:t>Согласно данным, предоставленным государственной инспекцией по охране объектов культурного наследия Рязанской области (далее - Инспекция),</w:t>
      </w:r>
      <w:r>
        <w:rPr>
          <w:color w:val="000000"/>
        </w:rPr>
        <w:br/>
        <w:t xml:space="preserve">на территории Грязновского сельского округа </w:t>
      </w:r>
      <w:r>
        <w:rPr>
          <w:rFonts w:cs="Times New Roman"/>
          <w:color w:val="000000"/>
          <w:szCs w:val="28"/>
        </w:rPr>
        <w:t xml:space="preserve">Михайловского района Рязанской области </w:t>
      </w:r>
      <w:r>
        <w:rPr>
          <w:color w:val="000000"/>
        </w:rPr>
        <w:t>находятся</w:t>
      </w:r>
      <w:r w:rsidRPr="005730C1">
        <w:rPr>
          <w:color w:val="000000"/>
        </w:rPr>
        <w:t>:</w:t>
      </w:r>
      <w:r>
        <w:rPr>
          <w:color w:val="000000"/>
        </w:rPr>
        <w:t xml:space="preserve"> 1 объект культурного наследия федерального значения (памятник архитектуры),  1 объект культурного наследия регионального значения (памятник архитектуры), 3 выявленных объекта культурного наследия (памятники архитектуры), 7 выявленных объектов археологического наследия, перечень которых указан в таблицах ниже.</w:t>
      </w:r>
      <w:proofErr w:type="gramEnd"/>
    </w:p>
    <w:p w:rsidR="006B2436" w:rsidRDefault="003A7D71">
      <w:pPr>
        <w:pStyle w:val="af7"/>
        <w:ind w:firstLine="0"/>
        <w:jc w:val="center"/>
      </w:pPr>
      <w:r>
        <w:rPr>
          <w:color w:val="000000"/>
        </w:rPr>
        <w:t>Таблица 17.1. Перечень объектов культурного наследия федерального значения (памятники архитектуры)</w:t>
      </w:r>
    </w:p>
    <w:tbl>
      <w:tblPr>
        <w:tblW w:w="9921" w:type="dxa"/>
        <w:tblInd w:w="108" w:type="dxa"/>
        <w:tblLayout w:type="fixed"/>
        <w:tblLook w:val="0000" w:firstRow="0" w:lastRow="0" w:firstColumn="0" w:lastColumn="0" w:noHBand="0" w:noVBand="0"/>
      </w:tblPr>
      <w:tblGrid>
        <w:gridCol w:w="564"/>
        <w:gridCol w:w="3353"/>
        <w:gridCol w:w="2880"/>
        <w:gridCol w:w="3124"/>
      </w:tblGrid>
      <w:tr w:rsidR="006B2436">
        <w:trPr>
          <w:trHeight w:val="605"/>
          <w:tblHeader/>
        </w:trPr>
        <w:tc>
          <w:tcPr>
            <w:tcW w:w="563" w:type="dxa"/>
            <w:tcBorders>
              <w:top w:val="single" w:sz="4" w:space="0" w:color="000000"/>
              <w:left w:val="single" w:sz="4" w:space="0" w:color="000000"/>
              <w:bottom w:val="single" w:sz="4" w:space="0" w:color="000000"/>
              <w:right w:val="single" w:sz="4" w:space="0" w:color="000000"/>
            </w:tcBorders>
          </w:tcPr>
          <w:p w:rsidR="006B2436" w:rsidRDefault="003A7D71">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353" w:type="dxa"/>
            <w:tcBorders>
              <w:top w:val="single" w:sz="4" w:space="0" w:color="000000"/>
              <w:left w:val="single" w:sz="4" w:space="0" w:color="000000"/>
              <w:bottom w:val="single" w:sz="4" w:space="0" w:color="000000"/>
              <w:right w:val="single" w:sz="4" w:space="0" w:color="000000"/>
            </w:tcBorders>
          </w:tcPr>
          <w:p w:rsidR="006B2436" w:rsidRDefault="003A7D71">
            <w:pPr>
              <w:widowControl w:val="0"/>
              <w:ind w:firstLine="0"/>
              <w:contextualSpacing/>
              <w:jc w:val="center"/>
            </w:pPr>
            <w:r>
              <w:rPr>
                <w:color w:val="000000"/>
              </w:rPr>
              <w:t>Наименование</w:t>
            </w:r>
          </w:p>
          <w:p w:rsidR="006B2436" w:rsidRDefault="003A7D71">
            <w:pPr>
              <w:widowControl w:val="0"/>
              <w:ind w:firstLine="0"/>
              <w:contextualSpacing/>
              <w:jc w:val="center"/>
            </w:pPr>
            <w:r>
              <w:rPr>
                <w:color w:val="000000"/>
              </w:rPr>
              <w:t>объекта</w:t>
            </w:r>
          </w:p>
        </w:tc>
        <w:tc>
          <w:tcPr>
            <w:tcW w:w="2880" w:type="dxa"/>
            <w:tcBorders>
              <w:top w:val="single" w:sz="4" w:space="0" w:color="000000"/>
              <w:left w:val="single" w:sz="4" w:space="0" w:color="000000"/>
              <w:bottom w:val="single" w:sz="4" w:space="0" w:color="000000"/>
              <w:right w:val="single" w:sz="4" w:space="0" w:color="000000"/>
            </w:tcBorders>
          </w:tcPr>
          <w:p w:rsidR="006B2436" w:rsidRDefault="003A7D71">
            <w:pPr>
              <w:widowControl w:val="0"/>
              <w:ind w:left="-108" w:right="-108" w:firstLine="0"/>
              <w:contextualSpacing/>
              <w:jc w:val="center"/>
            </w:pPr>
            <w:r>
              <w:rPr>
                <w:color w:val="000000"/>
              </w:rPr>
              <w:t>Местонахождение</w:t>
            </w:r>
          </w:p>
        </w:tc>
        <w:tc>
          <w:tcPr>
            <w:tcW w:w="3124" w:type="dxa"/>
            <w:tcBorders>
              <w:top w:val="single" w:sz="4" w:space="0" w:color="000000"/>
              <w:left w:val="single" w:sz="4" w:space="0" w:color="000000"/>
              <w:bottom w:val="single" w:sz="4" w:space="0" w:color="000000"/>
              <w:right w:val="single" w:sz="4" w:space="0" w:color="000000"/>
            </w:tcBorders>
          </w:tcPr>
          <w:p w:rsidR="006B2436" w:rsidRDefault="003A7D71">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культурного наследия</w:t>
            </w:r>
          </w:p>
          <w:p w:rsidR="006B2436" w:rsidRDefault="003A7D71">
            <w:pPr>
              <w:widowControl w:val="0"/>
              <w:spacing w:line="255" w:lineRule="exact"/>
              <w:ind w:left="-108" w:right="-108" w:firstLine="0"/>
              <w:contextualSpacing/>
              <w:jc w:val="center"/>
            </w:pPr>
            <w:r>
              <w:rPr>
                <w:color w:val="000000"/>
              </w:rPr>
              <w:t>на государственную охрану</w:t>
            </w:r>
          </w:p>
        </w:tc>
      </w:tr>
      <w:tr w:rsidR="006B2436">
        <w:trPr>
          <w:trHeight w:val="616"/>
        </w:trPr>
        <w:tc>
          <w:tcPr>
            <w:tcW w:w="563" w:type="dxa"/>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jc w:val="center"/>
            </w:pPr>
            <w:r>
              <w:rPr>
                <w:color w:val="000000"/>
              </w:rPr>
              <w:t>1</w:t>
            </w:r>
          </w:p>
        </w:tc>
        <w:tc>
          <w:tcPr>
            <w:tcW w:w="3353" w:type="dxa"/>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jc w:val="center"/>
            </w:pPr>
            <w:r>
              <w:rPr>
                <w:rStyle w:val="31"/>
                <w:color w:val="000000"/>
              </w:rPr>
              <w:t>«Сергиевская церковь»,</w:t>
            </w:r>
          </w:p>
          <w:p w:rsidR="006B2436" w:rsidRDefault="003A7D71">
            <w:pPr>
              <w:pStyle w:val="aff2"/>
              <w:widowControl w:val="0"/>
              <w:jc w:val="center"/>
            </w:pPr>
            <w:r>
              <w:rPr>
                <w:rStyle w:val="31"/>
                <w:color w:val="000000"/>
              </w:rPr>
              <w:t>1</w:t>
            </w:r>
            <w:r>
              <w:rPr>
                <w:rStyle w:val="31"/>
                <w:color w:val="000000"/>
                <w:lang w:val="en-US"/>
              </w:rPr>
              <w:t xml:space="preserve">801 </w:t>
            </w:r>
            <w:r>
              <w:rPr>
                <w:rStyle w:val="31"/>
                <w:color w:val="000000"/>
              </w:rPr>
              <w:t>г.</w:t>
            </w:r>
          </w:p>
        </w:tc>
        <w:tc>
          <w:tcPr>
            <w:tcW w:w="2880" w:type="dxa"/>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jc w:val="center"/>
            </w:pPr>
            <w:r>
              <w:rPr>
                <w:rStyle w:val="31"/>
                <w:color w:val="000000"/>
              </w:rPr>
              <w:t xml:space="preserve">с. </w:t>
            </w:r>
            <w:proofErr w:type="spellStart"/>
            <w:r>
              <w:rPr>
                <w:rStyle w:val="31"/>
                <w:color w:val="000000"/>
              </w:rPr>
              <w:t>Половнево</w:t>
            </w:r>
            <w:proofErr w:type="spellEnd"/>
          </w:p>
        </w:tc>
        <w:tc>
          <w:tcPr>
            <w:tcW w:w="3124" w:type="dxa"/>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ind w:left="0"/>
              <w:jc w:val="center"/>
            </w:pPr>
            <w:r>
              <w:rPr>
                <w:rStyle w:val="31"/>
                <w:color w:val="000000"/>
              </w:rPr>
              <w:t xml:space="preserve">Постановление </w:t>
            </w:r>
            <w:proofErr w:type="gramStart"/>
            <w:r>
              <w:rPr>
                <w:rStyle w:val="31"/>
                <w:color w:val="000000"/>
              </w:rPr>
              <w:t>СМ</w:t>
            </w:r>
            <w:proofErr w:type="gramEnd"/>
            <w:r>
              <w:rPr>
                <w:rStyle w:val="31"/>
                <w:color w:val="000000"/>
              </w:rPr>
              <w:t xml:space="preserve"> РСФСР от 04.12.1974 № 624</w:t>
            </w:r>
          </w:p>
        </w:tc>
      </w:tr>
    </w:tbl>
    <w:p w:rsidR="006B2436" w:rsidRDefault="003A7D71">
      <w:pPr>
        <w:pStyle w:val="af7"/>
      </w:pPr>
      <w:r>
        <w:rPr>
          <w:szCs w:val="28"/>
        </w:rPr>
        <w:t xml:space="preserve">Границы территории объекта культурного наследия </w:t>
      </w:r>
      <w:r>
        <w:rPr>
          <w:rStyle w:val="31"/>
          <w:color w:val="000000"/>
          <w:sz w:val="28"/>
          <w:szCs w:val="28"/>
        </w:rPr>
        <w:t>«Сергиевская</w:t>
      </w:r>
      <w:r>
        <w:rPr>
          <w:rStyle w:val="31"/>
          <w:color w:val="000000"/>
          <w:sz w:val="28"/>
          <w:szCs w:val="28"/>
        </w:rPr>
        <w:br/>
        <w:t>церковь», 1</w:t>
      </w:r>
      <w:r w:rsidRPr="005730C1">
        <w:rPr>
          <w:rStyle w:val="31"/>
          <w:color w:val="000000"/>
          <w:sz w:val="28"/>
          <w:szCs w:val="28"/>
        </w:rPr>
        <w:t xml:space="preserve">801 </w:t>
      </w:r>
      <w:r>
        <w:rPr>
          <w:rStyle w:val="31"/>
          <w:color w:val="000000"/>
          <w:sz w:val="28"/>
          <w:szCs w:val="28"/>
        </w:rPr>
        <w:t>г. утверждены приказом Инспекции от 16.12.2019 № 137.</w:t>
      </w:r>
    </w:p>
    <w:p w:rsidR="006B2436" w:rsidRDefault="006B2436">
      <w:pPr>
        <w:pStyle w:val="af7"/>
        <w:rPr>
          <w:rStyle w:val="31"/>
          <w:color w:val="000000"/>
          <w:sz w:val="28"/>
          <w:szCs w:val="28"/>
        </w:rPr>
      </w:pPr>
    </w:p>
    <w:p w:rsidR="006B2436" w:rsidRDefault="003A7D71">
      <w:pPr>
        <w:pStyle w:val="af7"/>
        <w:ind w:firstLine="0"/>
        <w:jc w:val="center"/>
      </w:pPr>
      <w:r>
        <w:rPr>
          <w:color w:val="000000"/>
        </w:rPr>
        <w:t>Таблица 17.2. Перечень объектов культурного наследия регионального значения (памятники архитектуры)</w:t>
      </w:r>
    </w:p>
    <w:tbl>
      <w:tblPr>
        <w:tblW w:w="9921" w:type="dxa"/>
        <w:tblInd w:w="108" w:type="dxa"/>
        <w:tblLayout w:type="fixed"/>
        <w:tblLook w:val="0000" w:firstRow="0" w:lastRow="0" w:firstColumn="0" w:lastColumn="0" w:noHBand="0" w:noVBand="0"/>
      </w:tblPr>
      <w:tblGrid>
        <w:gridCol w:w="564"/>
        <w:gridCol w:w="3353"/>
        <w:gridCol w:w="2880"/>
        <w:gridCol w:w="3124"/>
      </w:tblGrid>
      <w:tr w:rsidR="006B2436">
        <w:trPr>
          <w:trHeight w:val="605"/>
          <w:tblHeader/>
        </w:trPr>
        <w:tc>
          <w:tcPr>
            <w:tcW w:w="563" w:type="dxa"/>
            <w:tcBorders>
              <w:top w:val="single" w:sz="4" w:space="0" w:color="000000"/>
              <w:left w:val="single" w:sz="4" w:space="0" w:color="000000"/>
              <w:bottom w:val="single" w:sz="4" w:space="0" w:color="000000"/>
              <w:right w:val="single" w:sz="4" w:space="0" w:color="000000"/>
            </w:tcBorders>
          </w:tcPr>
          <w:p w:rsidR="006B2436" w:rsidRDefault="003A7D71">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353" w:type="dxa"/>
            <w:tcBorders>
              <w:top w:val="single" w:sz="4" w:space="0" w:color="000000"/>
              <w:left w:val="single" w:sz="4" w:space="0" w:color="000000"/>
              <w:bottom w:val="single" w:sz="4" w:space="0" w:color="000000"/>
              <w:right w:val="single" w:sz="4" w:space="0" w:color="000000"/>
            </w:tcBorders>
          </w:tcPr>
          <w:p w:rsidR="006B2436" w:rsidRDefault="003A7D71">
            <w:pPr>
              <w:widowControl w:val="0"/>
              <w:ind w:firstLine="0"/>
              <w:contextualSpacing/>
              <w:jc w:val="center"/>
            </w:pPr>
            <w:r>
              <w:rPr>
                <w:color w:val="000000"/>
              </w:rPr>
              <w:t>Наименование</w:t>
            </w:r>
          </w:p>
          <w:p w:rsidR="006B2436" w:rsidRDefault="003A7D71">
            <w:pPr>
              <w:widowControl w:val="0"/>
              <w:ind w:firstLine="0"/>
              <w:contextualSpacing/>
              <w:jc w:val="center"/>
            </w:pPr>
            <w:r>
              <w:rPr>
                <w:color w:val="000000"/>
              </w:rPr>
              <w:t>объекта</w:t>
            </w:r>
          </w:p>
        </w:tc>
        <w:tc>
          <w:tcPr>
            <w:tcW w:w="2880" w:type="dxa"/>
            <w:tcBorders>
              <w:top w:val="single" w:sz="4" w:space="0" w:color="000000"/>
              <w:left w:val="single" w:sz="4" w:space="0" w:color="000000"/>
              <w:bottom w:val="single" w:sz="4" w:space="0" w:color="000000"/>
              <w:right w:val="single" w:sz="4" w:space="0" w:color="000000"/>
            </w:tcBorders>
          </w:tcPr>
          <w:p w:rsidR="006B2436" w:rsidRDefault="003A7D71">
            <w:pPr>
              <w:widowControl w:val="0"/>
              <w:ind w:left="-108" w:right="-108" w:firstLine="0"/>
              <w:contextualSpacing/>
              <w:jc w:val="center"/>
            </w:pPr>
            <w:r>
              <w:rPr>
                <w:color w:val="000000"/>
              </w:rPr>
              <w:t>Местонахождение</w:t>
            </w:r>
          </w:p>
        </w:tc>
        <w:tc>
          <w:tcPr>
            <w:tcW w:w="3124" w:type="dxa"/>
            <w:tcBorders>
              <w:top w:val="single" w:sz="4" w:space="0" w:color="000000"/>
              <w:left w:val="single" w:sz="4" w:space="0" w:color="000000"/>
              <w:bottom w:val="single" w:sz="4" w:space="0" w:color="000000"/>
              <w:right w:val="single" w:sz="4" w:space="0" w:color="000000"/>
            </w:tcBorders>
          </w:tcPr>
          <w:p w:rsidR="006B2436" w:rsidRDefault="003A7D71">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культурного наследия</w:t>
            </w:r>
          </w:p>
          <w:p w:rsidR="006B2436" w:rsidRDefault="003A7D71">
            <w:pPr>
              <w:widowControl w:val="0"/>
              <w:spacing w:line="255" w:lineRule="exact"/>
              <w:ind w:left="-108" w:right="-108" w:firstLine="0"/>
              <w:contextualSpacing/>
              <w:jc w:val="center"/>
            </w:pPr>
            <w:r>
              <w:rPr>
                <w:color w:val="000000"/>
              </w:rPr>
              <w:t>на государственную охрану</w:t>
            </w:r>
          </w:p>
        </w:tc>
      </w:tr>
      <w:tr w:rsidR="006B2436">
        <w:trPr>
          <w:trHeight w:val="616"/>
        </w:trPr>
        <w:tc>
          <w:tcPr>
            <w:tcW w:w="563" w:type="dxa"/>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jc w:val="center"/>
            </w:pPr>
            <w:r>
              <w:rPr>
                <w:color w:val="000000"/>
              </w:rPr>
              <w:t>1</w:t>
            </w:r>
          </w:p>
        </w:tc>
        <w:tc>
          <w:tcPr>
            <w:tcW w:w="3353" w:type="dxa"/>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jc w:val="center"/>
            </w:pPr>
            <w:r>
              <w:rPr>
                <w:rStyle w:val="31"/>
                <w:color w:val="000000"/>
              </w:rPr>
              <w:t>«Усадьба Гагарина», кон.</w:t>
            </w:r>
          </w:p>
          <w:p w:rsidR="006B2436" w:rsidRDefault="003A7D71">
            <w:pPr>
              <w:pStyle w:val="aff2"/>
              <w:widowControl w:val="0"/>
              <w:jc w:val="center"/>
            </w:pPr>
            <w:r>
              <w:rPr>
                <w:rStyle w:val="31"/>
                <w:color w:val="000000"/>
              </w:rPr>
              <w:t>XVIII в.</w:t>
            </w:r>
          </w:p>
        </w:tc>
        <w:tc>
          <w:tcPr>
            <w:tcW w:w="2880" w:type="dxa"/>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jc w:val="center"/>
            </w:pPr>
            <w:r>
              <w:rPr>
                <w:rStyle w:val="31"/>
                <w:color w:val="000000"/>
              </w:rPr>
              <w:t xml:space="preserve">пос. Центрального отделения совхоза имени Ильича, ул. </w:t>
            </w:r>
            <w:proofErr w:type="gramStart"/>
            <w:r>
              <w:rPr>
                <w:rStyle w:val="31"/>
                <w:color w:val="000000"/>
              </w:rPr>
              <w:t>Школьная</w:t>
            </w:r>
            <w:proofErr w:type="gramEnd"/>
          </w:p>
        </w:tc>
        <w:tc>
          <w:tcPr>
            <w:tcW w:w="3124" w:type="dxa"/>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ind w:left="0"/>
              <w:jc w:val="center"/>
            </w:pPr>
            <w:r>
              <w:rPr>
                <w:rStyle w:val="31"/>
                <w:color w:val="000000"/>
              </w:rPr>
              <w:t xml:space="preserve">Решение </w:t>
            </w:r>
            <w:proofErr w:type="spellStart"/>
            <w:r>
              <w:rPr>
                <w:rStyle w:val="31"/>
                <w:color w:val="000000"/>
              </w:rPr>
              <w:t>Рязоблисполкома</w:t>
            </w:r>
            <w:proofErr w:type="spellEnd"/>
          </w:p>
          <w:p w:rsidR="006B2436" w:rsidRDefault="003A7D71">
            <w:pPr>
              <w:pStyle w:val="aff2"/>
              <w:widowControl w:val="0"/>
              <w:ind w:left="0"/>
              <w:jc w:val="center"/>
            </w:pPr>
            <w:r>
              <w:rPr>
                <w:rStyle w:val="31"/>
                <w:color w:val="000000"/>
              </w:rPr>
              <w:t>от 12.05.1968 № 199</w:t>
            </w:r>
          </w:p>
        </w:tc>
      </w:tr>
    </w:tbl>
    <w:p w:rsidR="006B2436" w:rsidRDefault="003A7D71">
      <w:pPr>
        <w:pStyle w:val="af7"/>
      </w:pPr>
      <w:r>
        <w:rPr>
          <w:color w:val="000000"/>
          <w:szCs w:val="28"/>
        </w:rPr>
        <w:t xml:space="preserve">Границы территории объекта культурного наследия </w:t>
      </w:r>
      <w:r>
        <w:rPr>
          <w:rStyle w:val="31"/>
          <w:color w:val="000000"/>
          <w:sz w:val="28"/>
          <w:szCs w:val="28"/>
        </w:rPr>
        <w:t>«Усадьба Гагарина»,</w:t>
      </w:r>
      <w:r>
        <w:rPr>
          <w:rStyle w:val="31"/>
          <w:color w:val="000000"/>
          <w:sz w:val="28"/>
          <w:szCs w:val="28"/>
        </w:rPr>
        <w:br/>
        <w:t>кон. X</w:t>
      </w:r>
      <w:r>
        <w:rPr>
          <w:rStyle w:val="31"/>
          <w:color w:val="000000"/>
          <w:sz w:val="28"/>
          <w:szCs w:val="28"/>
          <w:lang w:val="en-US"/>
        </w:rPr>
        <w:t>VIII</w:t>
      </w:r>
      <w:r w:rsidRPr="005730C1">
        <w:rPr>
          <w:rStyle w:val="31"/>
          <w:color w:val="000000"/>
          <w:sz w:val="28"/>
          <w:szCs w:val="28"/>
        </w:rPr>
        <w:t xml:space="preserve"> </w:t>
      </w:r>
      <w:r>
        <w:rPr>
          <w:rStyle w:val="31"/>
          <w:color w:val="000000"/>
          <w:sz w:val="28"/>
          <w:szCs w:val="28"/>
        </w:rPr>
        <w:t>в. утверждены приказом Инспекции от 22.04.2021 № 59.</w:t>
      </w:r>
    </w:p>
    <w:p w:rsidR="006B2436" w:rsidRDefault="003A7D71">
      <w:pPr>
        <w:pStyle w:val="af7"/>
      </w:pPr>
      <w:r>
        <w:t>3. В соответствии со статьей 5.1 Федерального закона от 25.06.2002</w:t>
      </w:r>
      <w:r>
        <w:br/>
        <w:t xml:space="preserve">№ 73-ФЗ «Об объектах культурного наследия (памятниках истории и культуры) народов Российской Федерации» (далее – Федеральный закон) в границах территории объекта культурного наследия запрещается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w:t>
      </w:r>
    </w:p>
    <w:p w:rsidR="006B2436" w:rsidRDefault="003A7D71">
      <w:pPr>
        <w:pStyle w:val="af7"/>
      </w:pPr>
      <w:r>
        <w:t xml:space="preserve">4. </w:t>
      </w:r>
      <w:proofErr w:type="gramStart"/>
      <w:r>
        <w:t>Согласно статье 34.1 Федерального закона, защитными зонами объектов культурного наследия являются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w:t>
      </w:r>
      <w:proofErr w:type="gramEnd"/>
      <w:r>
        <w:t xml:space="preserve">)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
    <w:p w:rsidR="006B2436" w:rsidRDefault="003A7D71">
      <w:pPr>
        <w:pStyle w:val="af7"/>
      </w:pPr>
      <w:r>
        <w:t>Границы защитной зоны объекта культурного наследия устанавливаются:</w:t>
      </w:r>
    </w:p>
    <w:p w:rsidR="006B2436" w:rsidRDefault="003A7D71">
      <w:pPr>
        <w:pStyle w:val="af7"/>
      </w:pPr>
      <w:r>
        <w:t>- для памятника, расположенного в границах населенного пункта, на расстоянии 100 метров от внешних границ территории памятника;</w:t>
      </w:r>
    </w:p>
    <w:p w:rsidR="006B2436" w:rsidRDefault="003A7D71">
      <w:pPr>
        <w:pStyle w:val="af7"/>
      </w:pPr>
      <w:r>
        <w:t>- для памятника, расположенного вне границ населенного пункта, на расстоянии 200 метров от внешних границ территории памятника;</w:t>
      </w:r>
    </w:p>
    <w:p w:rsidR="006B2436" w:rsidRDefault="003A7D71">
      <w:pPr>
        <w:pStyle w:val="af7"/>
      </w:pPr>
      <w:r>
        <w:t>- для ансамбля, расположенного в границах населенного пункта, на расстоянии 150 метров от внешних границ территории ансамбля;</w:t>
      </w:r>
    </w:p>
    <w:p w:rsidR="006B2436" w:rsidRDefault="003A7D71">
      <w:pPr>
        <w:pStyle w:val="af7"/>
      </w:pPr>
      <w:r>
        <w:t>- для ансамбля, расположенного вне границ населенного пункта, на расстоянии 250 метров от внешних границ территории ансамбля.</w:t>
      </w:r>
    </w:p>
    <w:p w:rsidR="006B2436" w:rsidRDefault="006B2436">
      <w:pPr>
        <w:pStyle w:val="af7"/>
      </w:pPr>
    </w:p>
    <w:p w:rsidR="003E1C69" w:rsidRDefault="003E1C69">
      <w:pPr>
        <w:pStyle w:val="af7"/>
        <w:ind w:firstLine="0"/>
        <w:jc w:val="center"/>
        <w:rPr>
          <w:color w:val="000000"/>
        </w:rPr>
      </w:pPr>
    </w:p>
    <w:p w:rsidR="003E1C69" w:rsidRDefault="003E1C69">
      <w:pPr>
        <w:pStyle w:val="af7"/>
        <w:ind w:firstLine="0"/>
        <w:jc w:val="center"/>
        <w:rPr>
          <w:color w:val="000000"/>
        </w:rPr>
      </w:pPr>
    </w:p>
    <w:p w:rsidR="006B2436" w:rsidRDefault="003A7D71">
      <w:pPr>
        <w:pStyle w:val="af7"/>
        <w:ind w:firstLine="0"/>
        <w:jc w:val="center"/>
      </w:pPr>
      <w:r>
        <w:rPr>
          <w:color w:val="000000"/>
        </w:rPr>
        <w:lastRenderedPageBreak/>
        <w:t xml:space="preserve">Таблица 17.3. Перечень выявленных объектов культурного наследия </w:t>
      </w:r>
    </w:p>
    <w:p w:rsidR="006B2436" w:rsidRDefault="003A7D71">
      <w:pPr>
        <w:pStyle w:val="af7"/>
        <w:ind w:firstLine="0"/>
        <w:jc w:val="center"/>
      </w:pPr>
      <w:r>
        <w:rPr>
          <w:color w:val="000000"/>
        </w:rPr>
        <w:t>(памятники архитектуры)</w:t>
      </w:r>
    </w:p>
    <w:tbl>
      <w:tblPr>
        <w:tblW w:w="9921" w:type="dxa"/>
        <w:tblInd w:w="108" w:type="dxa"/>
        <w:tblLayout w:type="fixed"/>
        <w:tblLook w:val="0000" w:firstRow="0" w:lastRow="0" w:firstColumn="0" w:lastColumn="0" w:noHBand="0" w:noVBand="0"/>
      </w:tblPr>
      <w:tblGrid>
        <w:gridCol w:w="564"/>
        <w:gridCol w:w="3353"/>
        <w:gridCol w:w="2880"/>
        <w:gridCol w:w="3124"/>
      </w:tblGrid>
      <w:tr w:rsidR="006B2436">
        <w:trPr>
          <w:trHeight w:val="605"/>
        </w:trPr>
        <w:tc>
          <w:tcPr>
            <w:tcW w:w="563" w:type="dxa"/>
            <w:tcBorders>
              <w:top w:val="single" w:sz="4" w:space="0" w:color="000000"/>
              <w:left w:val="single" w:sz="4" w:space="0" w:color="000000"/>
              <w:bottom w:val="single" w:sz="4" w:space="0" w:color="000000"/>
              <w:right w:val="single" w:sz="4" w:space="0" w:color="000000"/>
            </w:tcBorders>
          </w:tcPr>
          <w:p w:rsidR="006B2436" w:rsidRDefault="003A7D71">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353" w:type="dxa"/>
            <w:tcBorders>
              <w:top w:val="single" w:sz="4" w:space="0" w:color="000000"/>
              <w:left w:val="single" w:sz="4" w:space="0" w:color="000000"/>
              <w:bottom w:val="single" w:sz="4" w:space="0" w:color="000000"/>
              <w:right w:val="single" w:sz="4" w:space="0" w:color="000000"/>
            </w:tcBorders>
          </w:tcPr>
          <w:p w:rsidR="006B2436" w:rsidRDefault="003A7D71">
            <w:pPr>
              <w:widowControl w:val="0"/>
              <w:ind w:firstLine="0"/>
              <w:contextualSpacing/>
              <w:jc w:val="center"/>
            </w:pPr>
            <w:r>
              <w:rPr>
                <w:color w:val="000000"/>
              </w:rPr>
              <w:t>Наименование</w:t>
            </w:r>
          </w:p>
          <w:p w:rsidR="006B2436" w:rsidRDefault="003A7D71">
            <w:pPr>
              <w:widowControl w:val="0"/>
              <w:ind w:firstLine="0"/>
              <w:contextualSpacing/>
              <w:jc w:val="center"/>
            </w:pPr>
            <w:r>
              <w:rPr>
                <w:color w:val="000000"/>
              </w:rPr>
              <w:t>объекта</w:t>
            </w:r>
          </w:p>
        </w:tc>
        <w:tc>
          <w:tcPr>
            <w:tcW w:w="2880" w:type="dxa"/>
            <w:tcBorders>
              <w:top w:val="single" w:sz="4" w:space="0" w:color="000000"/>
              <w:left w:val="single" w:sz="4" w:space="0" w:color="000000"/>
              <w:bottom w:val="single" w:sz="4" w:space="0" w:color="000000"/>
              <w:right w:val="single" w:sz="4" w:space="0" w:color="000000"/>
            </w:tcBorders>
          </w:tcPr>
          <w:p w:rsidR="006B2436" w:rsidRDefault="003A7D71">
            <w:pPr>
              <w:widowControl w:val="0"/>
              <w:ind w:left="-108" w:right="-108" w:firstLine="0"/>
              <w:contextualSpacing/>
              <w:jc w:val="center"/>
            </w:pPr>
            <w:r>
              <w:rPr>
                <w:color w:val="000000"/>
              </w:rPr>
              <w:t>Местонахождение</w:t>
            </w:r>
          </w:p>
        </w:tc>
        <w:tc>
          <w:tcPr>
            <w:tcW w:w="3124" w:type="dxa"/>
            <w:tcBorders>
              <w:top w:val="single" w:sz="4" w:space="0" w:color="000000"/>
              <w:left w:val="single" w:sz="4" w:space="0" w:color="000000"/>
              <w:bottom w:val="single" w:sz="4" w:space="0" w:color="000000"/>
              <w:right w:val="single" w:sz="4" w:space="0" w:color="000000"/>
            </w:tcBorders>
          </w:tcPr>
          <w:p w:rsidR="006B2436" w:rsidRDefault="003A7D71">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культурного наследия</w:t>
            </w:r>
          </w:p>
          <w:p w:rsidR="006B2436" w:rsidRDefault="003A7D71">
            <w:pPr>
              <w:widowControl w:val="0"/>
              <w:spacing w:line="255" w:lineRule="exact"/>
              <w:ind w:left="-108" w:right="-108" w:firstLine="0"/>
              <w:contextualSpacing/>
              <w:jc w:val="center"/>
            </w:pPr>
            <w:r>
              <w:rPr>
                <w:color w:val="000000"/>
              </w:rPr>
              <w:t>на государственную охрану</w:t>
            </w:r>
          </w:p>
        </w:tc>
      </w:tr>
      <w:tr w:rsidR="006B2436">
        <w:trPr>
          <w:trHeight w:val="616"/>
        </w:trPr>
        <w:tc>
          <w:tcPr>
            <w:tcW w:w="563" w:type="dxa"/>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jc w:val="center"/>
            </w:pPr>
            <w:r>
              <w:rPr>
                <w:color w:val="000000"/>
              </w:rPr>
              <w:t>1</w:t>
            </w:r>
          </w:p>
        </w:tc>
        <w:tc>
          <w:tcPr>
            <w:tcW w:w="3353" w:type="dxa"/>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jc w:val="center"/>
            </w:pPr>
            <w:r>
              <w:rPr>
                <w:rStyle w:val="31"/>
                <w:color w:val="000000"/>
              </w:rPr>
              <w:t xml:space="preserve">Преображенская церковь, кон. </w:t>
            </w:r>
            <w:r>
              <w:rPr>
                <w:rStyle w:val="31"/>
                <w:color w:val="000000"/>
                <w:lang w:val="en-US"/>
              </w:rPr>
              <w:t>XIX</w:t>
            </w:r>
            <w:r w:rsidRPr="005730C1">
              <w:rPr>
                <w:rStyle w:val="31"/>
                <w:color w:val="000000"/>
              </w:rPr>
              <w:t xml:space="preserve"> - н</w:t>
            </w:r>
            <w:r>
              <w:rPr>
                <w:rStyle w:val="31"/>
                <w:color w:val="000000"/>
              </w:rPr>
              <w:t>ач.</w:t>
            </w:r>
            <w:r w:rsidRPr="005730C1">
              <w:rPr>
                <w:rStyle w:val="31"/>
                <w:color w:val="000000"/>
              </w:rPr>
              <w:t xml:space="preserve"> </w:t>
            </w:r>
            <w:r>
              <w:rPr>
                <w:rStyle w:val="31"/>
                <w:color w:val="000000"/>
                <w:lang w:val="en-US"/>
              </w:rPr>
              <w:t xml:space="preserve">XX </w:t>
            </w:r>
            <w:r>
              <w:rPr>
                <w:rStyle w:val="31"/>
                <w:color w:val="000000"/>
              </w:rPr>
              <w:t>в.</w:t>
            </w:r>
          </w:p>
        </w:tc>
        <w:tc>
          <w:tcPr>
            <w:tcW w:w="2880" w:type="dxa"/>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jc w:val="center"/>
            </w:pPr>
            <w:r>
              <w:rPr>
                <w:rStyle w:val="31"/>
                <w:color w:val="000000"/>
                <w:lang w:val="en-US"/>
              </w:rPr>
              <w:t>c</w:t>
            </w:r>
            <w:r>
              <w:rPr>
                <w:rStyle w:val="31"/>
                <w:color w:val="000000"/>
              </w:rPr>
              <w:t xml:space="preserve">. </w:t>
            </w:r>
            <w:proofErr w:type="spellStart"/>
            <w:r>
              <w:rPr>
                <w:rStyle w:val="31"/>
                <w:color w:val="000000"/>
              </w:rPr>
              <w:t>Поздное</w:t>
            </w:r>
            <w:proofErr w:type="spellEnd"/>
          </w:p>
        </w:tc>
        <w:tc>
          <w:tcPr>
            <w:tcW w:w="3124" w:type="dxa"/>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ind w:left="0"/>
              <w:jc w:val="center"/>
            </w:pPr>
            <w:r>
              <w:rPr>
                <w:rStyle w:val="31"/>
                <w:color w:val="000000"/>
              </w:rPr>
              <w:t>Приказ комитета по культуре и туризму Рязанской области</w:t>
            </w:r>
          </w:p>
          <w:p w:rsidR="006B2436" w:rsidRDefault="003A7D71">
            <w:pPr>
              <w:pStyle w:val="aff2"/>
              <w:widowControl w:val="0"/>
              <w:ind w:left="0"/>
              <w:jc w:val="center"/>
            </w:pPr>
            <w:r>
              <w:rPr>
                <w:rStyle w:val="31"/>
                <w:color w:val="000000"/>
              </w:rPr>
              <w:t>от 26.10.2010 № 604</w:t>
            </w:r>
          </w:p>
          <w:p w:rsidR="006B2436" w:rsidRDefault="006B2436">
            <w:pPr>
              <w:pStyle w:val="aff2"/>
              <w:widowControl w:val="0"/>
              <w:ind w:left="0"/>
              <w:jc w:val="center"/>
              <w:rPr>
                <w:rFonts w:cs="Times New Roman"/>
                <w:szCs w:val="24"/>
              </w:rPr>
            </w:pPr>
          </w:p>
        </w:tc>
      </w:tr>
      <w:tr w:rsidR="006B2436">
        <w:trPr>
          <w:trHeight w:val="556"/>
        </w:trPr>
        <w:tc>
          <w:tcPr>
            <w:tcW w:w="563" w:type="dxa"/>
            <w:tcBorders>
              <w:left w:val="single" w:sz="4" w:space="0" w:color="000000"/>
              <w:bottom w:val="single" w:sz="4" w:space="0" w:color="000000"/>
              <w:right w:val="single" w:sz="4" w:space="0" w:color="000000"/>
            </w:tcBorders>
          </w:tcPr>
          <w:p w:rsidR="006B2436" w:rsidRDefault="003A7D71">
            <w:pPr>
              <w:pStyle w:val="aff2"/>
              <w:widowControl w:val="0"/>
              <w:jc w:val="center"/>
            </w:pPr>
            <w:r>
              <w:rPr>
                <w:color w:val="000000"/>
              </w:rPr>
              <w:t>2</w:t>
            </w:r>
          </w:p>
        </w:tc>
        <w:tc>
          <w:tcPr>
            <w:tcW w:w="3353" w:type="dxa"/>
            <w:tcBorders>
              <w:left w:val="single" w:sz="4" w:space="0" w:color="000000"/>
              <w:bottom w:val="single" w:sz="4" w:space="0" w:color="000000"/>
              <w:right w:val="single" w:sz="4" w:space="0" w:color="000000"/>
            </w:tcBorders>
          </w:tcPr>
          <w:p w:rsidR="006B2436" w:rsidRDefault="003A7D71">
            <w:pPr>
              <w:pStyle w:val="aff2"/>
              <w:widowControl w:val="0"/>
              <w:ind w:left="-57" w:right="-57"/>
              <w:jc w:val="center"/>
            </w:pPr>
            <w:r>
              <w:t>Воскресенская церковь, 1764 г.</w:t>
            </w:r>
          </w:p>
        </w:tc>
        <w:tc>
          <w:tcPr>
            <w:tcW w:w="2880" w:type="dxa"/>
            <w:tcBorders>
              <w:left w:val="single" w:sz="4" w:space="0" w:color="000000"/>
              <w:bottom w:val="single" w:sz="4" w:space="0" w:color="000000"/>
              <w:right w:val="single" w:sz="4" w:space="0" w:color="000000"/>
            </w:tcBorders>
          </w:tcPr>
          <w:p w:rsidR="006B2436" w:rsidRDefault="003A7D71">
            <w:pPr>
              <w:pStyle w:val="aff2"/>
              <w:widowControl w:val="0"/>
              <w:jc w:val="center"/>
            </w:pPr>
            <w:r>
              <w:t xml:space="preserve">с. </w:t>
            </w:r>
            <w:proofErr w:type="spellStart"/>
            <w:r>
              <w:t>Киркино</w:t>
            </w:r>
            <w:proofErr w:type="spellEnd"/>
          </w:p>
        </w:tc>
        <w:tc>
          <w:tcPr>
            <w:tcW w:w="3124"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t>*-*</w:t>
            </w:r>
          </w:p>
        </w:tc>
      </w:tr>
      <w:tr w:rsidR="006B2436">
        <w:trPr>
          <w:trHeight w:val="616"/>
        </w:trPr>
        <w:tc>
          <w:tcPr>
            <w:tcW w:w="563" w:type="dxa"/>
            <w:tcBorders>
              <w:left w:val="single" w:sz="4" w:space="0" w:color="000000"/>
              <w:bottom w:val="single" w:sz="4" w:space="0" w:color="000000"/>
              <w:right w:val="single" w:sz="4" w:space="0" w:color="000000"/>
            </w:tcBorders>
          </w:tcPr>
          <w:p w:rsidR="006B2436" w:rsidRDefault="003A7D71">
            <w:pPr>
              <w:pStyle w:val="aff2"/>
              <w:widowControl w:val="0"/>
              <w:jc w:val="center"/>
            </w:pPr>
            <w:r>
              <w:rPr>
                <w:color w:val="000000"/>
              </w:rPr>
              <w:t>3</w:t>
            </w:r>
          </w:p>
        </w:tc>
        <w:tc>
          <w:tcPr>
            <w:tcW w:w="3353" w:type="dxa"/>
            <w:tcBorders>
              <w:left w:val="single" w:sz="4" w:space="0" w:color="000000"/>
              <w:bottom w:val="single" w:sz="4" w:space="0" w:color="000000"/>
              <w:right w:val="single" w:sz="4" w:space="0" w:color="000000"/>
            </w:tcBorders>
          </w:tcPr>
          <w:p w:rsidR="006B2436" w:rsidRDefault="003A7D71">
            <w:pPr>
              <w:pStyle w:val="aff2"/>
              <w:widowControl w:val="0"/>
              <w:jc w:val="center"/>
            </w:pPr>
            <w:r>
              <w:t xml:space="preserve">Церковь </w:t>
            </w:r>
            <w:proofErr w:type="spellStart"/>
            <w:r>
              <w:t>Христо</w:t>
            </w:r>
            <w:proofErr w:type="spellEnd"/>
            <w:r>
              <w:t>-рождественская, 1901г.</w:t>
            </w:r>
          </w:p>
        </w:tc>
        <w:tc>
          <w:tcPr>
            <w:tcW w:w="2880" w:type="dxa"/>
            <w:tcBorders>
              <w:left w:val="single" w:sz="4" w:space="0" w:color="000000"/>
              <w:bottom w:val="single" w:sz="4" w:space="0" w:color="000000"/>
              <w:right w:val="single" w:sz="4" w:space="0" w:color="000000"/>
            </w:tcBorders>
          </w:tcPr>
          <w:p w:rsidR="006B2436" w:rsidRDefault="003A7D71">
            <w:pPr>
              <w:pStyle w:val="aff2"/>
              <w:widowControl w:val="0"/>
              <w:jc w:val="center"/>
            </w:pPr>
            <w:proofErr w:type="gramStart"/>
            <w:r>
              <w:t>с</w:t>
            </w:r>
            <w:proofErr w:type="gramEnd"/>
            <w:r>
              <w:t>. Николаевка</w:t>
            </w:r>
          </w:p>
        </w:tc>
        <w:tc>
          <w:tcPr>
            <w:tcW w:w="3124" w:type="dxa"/>
            <w:tcBorders>
              <w:left w:val="single" w:sz="4" w:space="0" w:color="000000"/>
              <w:bottom w:val="single" w:sz="4" w:space="0" w:color="000000"/>
              <w:right w:val="single" w:sz="4" w:space="0" w:color="000000"/>
            </w:tcBorders>
          </w:tcPr>
          <w:p w:rsidR="006B2436" w:rsidRDefault="003A7D71">
            <w:pPr>
              <w:pStyle w:val="aff2"/>
              <w:widowControl w:val="0"/>
              <w:ind w:left="0"/>
              <w:jc w:val="center"/>
            </w:pPr>
            <w:r>
              <w:rPr>
                <w:rStyle w:val="31"/>
                <w:color w:val="000000"/>
              </w:rPr>
              <w:t>Приказ комитета по культуре и туризму Рязанской области</w:t>
            </w:r>
          </w:p>
          <w:p w:rsidR="006B2436" w:rsidRDefault="003A7D71">
            <w:pPr>
              <w:pStyle w:val="aff2"/>
              <w:widowControl w:val="0"/>
              <w:ind w:left="0"/>
              <w:jc w:val="center"/>
            </w:pPr>
            <w:r>
              <w:rPr>
                <w:rStyle w:val="31"/>
                <w:color w:val="000000"/>
              </w:rPr>
              <w:t>от 14.04.2011 № 269</w:t>
            </w:r>
          </w:p>
        </w:tc>
      </w:tr>
    </w:tbl>
    <w:p w:rsidR="006B2436" w:rsidRDefault="006B2436">
      <w:pPr>
        <w:pStyle w:val="af7"/>
        <w:jc w:val="center"/>
      </w:pPr>
    </w:p>
    <w:p w:rsidR="006B2436" w:rsidRDefault="003A7D71">
      <w:pPr>
        <w:pStyle w:val="af7"/>
        <w:ind w:firstLine="0"/>
        <w:jc w:val="center"/>
        <w:rPr>
          <w:color w:val="000000"/>
        </w:rPr>
      </w:pPr>
      <w:r>
        <w:rPr>
          <w:color w:val="000000"/>
        </w:rPr>
        <w:t>Таблица 17.4. Перечень выявленных объектов археологического наследия</w:t>
      </w:r>
    </w:p>
    <w:p w:rsidR="003E1C69" w:rsidRDefault="003E1C69">
      <w:pPr>
        <w:pStyle w:val="af7"/>
        <w:ind w:firstLine="0"/>
        <w:jc w:val="center"/>
      </w:pPr>
    </w:p>
    <w:tbl>
      <w:tblPr>
        <w:tblW w:w="9921" w:type="dxa"/>
        <w:tblInd w:w="108" w:type="dxa"/>
        <w:tblLayout w:type="fixed"/>
        <w:tblLook w:val="0000" w:firstRow="0" w:lastRow="0" w:firstColumn="0" w:lastColumn="0" w:noHBand="0" w:noVBand="0"/>
      </w:tblPr>
      <w:tblGrid>
        <w:gridCol w:w="564"/>
        <w:gridCol w:w="3112"/>
        <w:gridCol w:w="3121"/>
        <w:gridCol w:w="3124"/>
      </w:tblGrid>
      <w:tr w:rsidR="006B2436">
        <w:trPr>
          <w:trHeight w:val="605"/>
        </w:trPr>
        <w:tc>
          <w:tcPr>
            <w:tcW w:w="563" w:type="dxa"/>
            <w:tcBorders>
              <w:top w:val="single" w:sz="4" w:space="0" w:color="000000"/>
              <w:left w:val="single" w:sz="4" w:space="0" w:color="000000"/>
              <w:bottom w:val="single" w:sz="4" w:space="0" w:color="000000"/>
              <w:right w:val="single" w:sz="4" w:space="0" w:color="000000"/>
            </w:tcBorders>
          </w:tcPr>
          <w:p w:rsidR="006B2436" w:rsidRDefault="003A7D71">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112" w:type="dxa"/>
            <w:tcBorders>
              <w:top w:val="single" w:sz="4" w:space="0" w:color="000000"/>
              <w:left w:val="single" w:sz="4" w:space="0" w:color="000000"/>
              <w:bottom w:val="single" w:sz="4" w:space="0" w:color="000000"/>
              <w:right w:val="single" w:sz="4" w:space="0" w:color="000000"/>
            </w:tcBorders>
          </w:tcPr>
          <w:p w:rsidR="006B2436" w:rsidRDefault="003A7D71">
            <w:pPr>
              <w:widowControl w:val="0"/>
              <w:ind w:firstLine="0"/>
              <w:contextualSpacing/>
              <w:jc w:val="center"/>
            </w:pPr>
            <w:r>
              <w:rPr>
                <w:color w:val="000000"/>
              </w:rPr>
              <w:t>Наименование</w:t>
            </w:r>
          </w:p>
          <w:p w:rsidR="006B2436" w:rsidRDefault="003A7D71">
            <w:pPr>
              <w:widowControl w:val="0"/>
              <w:ind w:firstLine="0"/>
              <w:contextualSpacing/>
              <w:jc w:val="center"/>
            </w:pPr>
            <w:r>
              <w:rPr>
                <w:color w:val="000000"/>
              </w:rPr>
              <w:t>объекта</w:t>
            </w:r>
          </w:p>
        </w:tc>
        <w:tc>
          <w:tcPr>
            <w:tcW w:w="3121" w:type="dxa"/>
            <w:tcBorders>
              <w:top w:val="single" w:sz="4" w:space="0" w:color="000000"/>
              <w:left w:val="single" w:sz="4" w:space="0" w:color="000000"/>
              <w:bottom w:val="single" w:sz="4" w:space="0" w:color="000000"/>
              <w:right w:val="single" w:sz="4" w:space="0" w:color="000000"/>
            </w:tcBorders>
          </w:tcPr>
          <w:p w:rsidR="006B2436" w:rsidRDefault="003A7D71">
            <w:pPr>
              <w:widowControl w:val="0"/>
              <w:ind w:left="-108" w:right="-108" w:firstLine="0"/>
              <w:contextualSpacing/>
              <w:jc w:val="center"/>
            </w:pPr>
            <w:r>
              <w:rPr>
                <w:color w:val="000000"/>
              </w:rPr>
              <w:t>Местонахождение</w:t>
            </w:r>
          </w:p>
        </w:tc>
        <w:tc>
          <w:tcPr>
            <w:tcW w:w="3124" w:type="dxa"/>
            <w:tcBorders>
              <w:top w:val="single" w:sz="4" w:space="0" w:color="000000"/>
              <w:left w:val="single" w:sz="4" w:space="0" w:color="000000"/>
              <w:bottom w:val="single" w:sz="4" w:space="0" w:color="000000"/>
              <w:right w:val="single" w:sz="4" w:space="0" w:color="000000"/>
            </w:tcBorders>
          </w:tcPr>
          <w:p w:rsidR="006B2436" w:rsidRDefault="003A7D71">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археологического наследия</w:t>
            </w:r>
          </w:p>
          <w:p w:rsidR="006B2436" w:rsidRDefault="003A7D71">
            <w:pPr>
              <w:widowControl w:val="0"/>
              <w:spacing w:line="255" w:lineRule="exact"/>
              <w:ind w:left="-108" w:right="-108" w:firstLine="0"/>
              <w:contextualSpacing/>
              <w:jc w:val="center"/>
            </w:pPr>
            <w:r>
              <w:rPr>
                <w:color w:val="000000"/>
              </w:rPr>
              <w:t>на государственную охрану</w:t>
            </w:r>
          </w:p>
        </w:tc>
      </w:tr>
      <w:tr w:rsidR="006B2436">
        <w:trPr>
          <w:trHeight w:val="616"/>
        </w:trPr>
        <w:tc>
          <w:tcPr>
            <w:tcW w:w="563" w:type="dxa"/>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jc w:val="center"/>
            </w:pPr>
            <w:r>
              <w:rPr>
                <w:color w:val="000000"/>
              </w:rPr>
              <w:t>1</w:t>
            </w:r>
          </w:p>
        </w:tc>
        <w:tc>
          <w:tcPr>
            <w:tcW w:w="3112" w:type="dxa"/>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jc w:val="center"/>
            </w:pPr>
            <w:r>
              <w:rPr>
                <w:rStyle w:val="31"/>
                <w:color w:val="000000"/>
              </w:rPr>
              <w:t>Каменный хутор селище</w:t>
            </w:r>
          </w:p>
        </w:tc>
        <w:tc>
          <w:tcPr>
            <w:tcW w:w="3121" w:type="dxa"/>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jc w:val="center"/>
            </w:pPr>
            <w:r>
              <w:rPr>
                <w:rStyle w:val="31"/>
                <w:color w:val="000000"/>
              </w:rPr>
              <w:t xml:space="preserve">на левом берегу р. </w:t>
            </w:r>
            <w:proofErr w:type="spellStart"/>
            <w:r>
              <w:rPr>
                <w:rStyle w:val="31"/>
                <w:color w:val="000000"/>
              </w:rPr>
              <w:t>Кердь</w:t>
            </w:r>
            <w:proofErr w:type="spellEnd"/>
            <w:r>
              <w:rPr>
                <w:rStyle w:val="31"/>
                <w:color w:val="000000"/>
              </w:rPr>
              <w:br/>
              <w:t>у хутора «Каменный»</w:t>
            </w:r>
          </w:p>
        </w:tc>
        <w:tc>
          <w:tcPr>
            <w:tcW w:w="3124" w:type="dxa"/>
            <w:tcBorders>
              <w:top w:val="single" w:sz="4" w:space="0" w:color="000000"/>
              <w:left w:val="single" w:sz="4" w:space="0" w:color="000000"/>
              <w:bottom w:val="single" w:sz="4" w:space="0" w:color="000000"/>
              <w:right w:val="single" w:sz="4" w:space="0" w:color="000000"/>
            </w:tcBorders>
          </w:tcPr>
          <w:p w:rsidR="006B2436" w:rsidRDefault="003A7D71">
            <w:pPr>
              <w:pStyle w:val="aff2"/>
              <w:widowControl w:val="0"/>
              <w:jc w:val="center"/>
            </w:pPr>
            <w:r>
              <w:rPr>
                <w:rStyle w:val="31"/>
                <w:color w:val="000000"/>
              </w:rPr>
              <w:t>Приказ председателя комитета по культуре и туризму Рязанской области от 14.04.2011 № 269</w:t>
            </w:r>
          </w:p>
        </w:tc>
      </w:tr>
      <w:tr w:rsidR="006B2436">
        <w:trPr>
          <w:trHeight w:val="616"/>
        </w:trPr>
        <w:tc>
          <w:tcPr>
            <w:tcW w:w="563" w:type="dxa"/>
            <w:tcBorders>
              <w:left w:val="single" w:sz="4" w:space="0" w:color="000000"/>
              <w:bottom w:val="single" w:sz="4" w:space="0" w:color="000000"/>
              <w:right w:val="single" w:sz="4" w:space="0" w:color="000000"/>
            </w:tcBorders>
          </w:tcPr>
          <w:p w:rsidR="006B2436" w:rsidRDefault="003A7D71">
            <w:pPr>
              <w:pStyle w:val="aff2"/>
              <w:widowControl w:val="0"/>
              <w:jc w:val="center"/>
            </w:pPr>
            <w:r>
              <w:rPr>
                <w:color w:val="000000"/>
              </w:rPr>
              <w:t>2</w:t>
            </w:r>
          </w:p>
        </w:tc>
        <w:tc>
          <w:tcPr>
            <w:tcW w:w="3112" w:type="dxa"/>
            <w:tcBorders>
              <w:left w:val="single" w:sz="4" w:space="0" w:color="000000"/>
              <w:bottom w:val="single" w:sz="4" w:space="0" w:color="000000"/>
              <w:right w:val="single" w:sz="4" w:space="0" w:color="000000"/>
            </w:tcBorders>
          </w:tcPr>
          <w:p w:rsidR="006B2436" w:rsidRDefault="003A7D71">
            <w:pPr>
              <w:pStyle w:val="aff2"/>
              <w:widowControl w:val="0"/>
              <w:jc w:val="center"/>
            </w:pPr>
            <w:proofErr w:type="spellStart"/>
            <w:r>
              <w:rPr>
                <w:color w:val="000000"/>
              </w:rPr>
              <w:t>Поздное</w:t>
            </w:r>
            <w:proofErr w:type="spellEnd"/>
            <w:r>
              <w:rPr>
                <w:color w:val="000000"/>
              </w:rPr>
              <w:t xml:space="preserve"> </w:t>
            </w:r>
            <w:r>
              <w:rPr>
                <w:color w:val="000000"/>
                <w:lang w:val="en-US"/>
              </w:rPr>
              <w:t xml:space="preserve">I </w:t>
            </w:r>
            <w:r>
              <w:rPr>
                <w:color w:val="000000"/>
              </w:rPr>
              <w:t>поселение</w:t>
            </w:r>
          </w:p>
        </w:tc>
        <w:tc>
          <w:tcPr>
            <w:tcW w:w="3121" w:type="dxa"/>
            <w:tcBorders>
              <w:left w:val="single" w:sz="4" w:space="0" w:color="000000"/>
              <w:bottom w:val="single" w:sz="4" w:space="0" w:color="000000"/>
              <w:right w:val="single" w:sz="4" w:space="0" w:color="000000"/>
            </w:tcBorders>
          </w:tcPr>
          <w:p w:rsidR="006B2436" w:rsidRDefault="003A7D71">
            <w:pPr>
              <w:pStyle w:val="aff2"/>
              <w:widowControl w:val="0"/>
              <w:jc w:val="center"/>
            </w:pPr>
            <w:r>
              <w:rPr>
                <w:rStyle w:val="31"/>
                <w:color w:val="000000"/>
              </w:rPr>
              <w:t xml:space="preserve">1,5 км к ЮЮЗ </w:t>
            </w:r>
            <w:r>
              <w:rPr>
                <w:rStyle w:val="31"/>
                <w:color w:val="000000"/>
              </w:rPr>
              <w:br/>
              <w:t xml:space="preserve">от д. </w:t>
            </w:r>
            <w:proofErr w:type="spellStart"/>
            <w:r>
              <w:rPr>
                <w:rStyle w:val="31"/>
                <w:color w:val="000000"/>
              </w:rPr>
              <w:t>Поздное</w:t>
            </w:r>
            <w:proofErr w:type="spellEnd"/>
            <w:r>
              <w:rPr>
                <w:rStyle w:val="31"/>
                <w:color w:val="000000"/>
              </w:rPr>
              <w:t>, правый</w:t>
            </w:r>
          </w:p>
          <w:p w:rsidR="006B2436" w:rsidRDefault="003A7D71">
            <w:pPr>
              <w:pStyle w:val="aff2"/>
              <w:widowControl w:val="0"/>
              <w:jc w:val="center"/>
            </w:pPr>
            <w:r>
              <w:rPr>
                <w:rStyle w:val="31"/>
                <w:color w:val="000000"/>
              </w:rPr>
              <w:t xml:space="preserve">берег р. </w:t>
            </w:r>
            <w:proofErr w:type="spellStart"/>
            <w:r>
              <w:rPr>
                <w:rStyle w:val="31"/>
                <w:color w:val="000000"/>
              </w:rPr>
              <w:t>Проня</w:t>
            </w:r>
            <w:proofErr w:type="spellEnd"/>
          </w:p>
        </w:tc>
        <w:tc>
          <w:tcPr>
            <w:tcW w:w="3124" w:type="dxa"/>
            <w:tcBorders>
              <w:left w:val="single" w:sz="4" w:space="0" w:color="000000"/>
              <w:bottom w:val="single" w:sz="4" w:space="0" w:color="000000"/>
              <w:right w:val="single" w:sz="4" w:space="0" w:color="000000"/>
            </w:tcBorders>
          </w:tcPr>
          <w:p w:rsidR="006B2436" w:rsidRDefault="003A7D71">
            <w:pPr>
              <w:pStyle w:val="aff2"/>
              <w:widowControl w:val="0"/>
              <w:jc w:val="center"/>
            </w:pPr>
            <w:r>
              <w:rPr>
                <w:rStyle w:val="31"/>
                <w:color w:val="000000"/>
              </w:rPr>
              <w:t>*-*</w:t>
            </w:r>
          </w:p>
        </w:tc>
      </w:tr>
      <w:tr w:rsidR="006B2436">
        <w:trPr>
          <w:trHeight w:val="616"/>
        </w:trPr>
        <w:tc>
          <w:tcPr>
            <w:tcW w:w="563" w:type="dxa"/>
            <w:tcBorders>
              <w:left w:val="single" w:sz="4" w:space="0" w:color="000000"/>
              <w:bottom w:val="single" w:sz="4" w:space="0" w:color="000000"/>
              <w:right w:val="single" w:sz="4" w:space="0" w:color="000000"/>
            </w:tcBorders>
          </w:tcPr>
          <w:p w:rsidR="006B2436" w:rsidRDefault="003A7D71">
            <w:pPr>
              <w:pStyle w:val="aff2"/>
              <w:widowControl w:val="0"/>
              <w:jc w:val="center"/>
            </w:pPr>
            <w:r>
              <w:rPr>
                <w:color w:val="000000"/>
              </w:rPr>
              <w:t>3</w:t>
            </w:r>
          </w:p>
        </w:tc>
        <w:tc>
          <w:tcPr>
            <w:tcW w:w="3112" w:type="dxa"/>
            <w:tcBorders>
              <w:left w:val="single" w:sz="4" w:space="0" w:color="000000"/>
              <w:bottom w:val="single" w:sz="4" w:space="0" w:color="000000"/>
              <w:right w:val="single" w:sz="4" w:space="0" w:color="000000"/>
            </w:tcBorders>
          </w:tcPr>
          <w:p w:rsidR="006B2436" w:rsidRDefault="003A7D71">
            <w:pPr>
              <w:pStyle w:val="aff2"/>
              <w:widowControl w:val="0"/>
              <w:jc w:val="center"/>
            </w:pPr>
            <w:proofErr w:type="spellStart"/>
            <w:r>
              <w:rPr>
                <w:color w:val="000000"/>
              </w:rPr>
              <w:t>Поздное</w:t>
            </w:r>
            <w:proofErr w:type="spellEnd"/>
            <w:r>
              <w:rPr>
                <w:color w:val="000000"/>
              </w:rPr>
              <w:t xml:space="preserve"> </w:t>
            </w:r>
            <w:r>
              <w:rPr>
                <w:color w:val="000000"/>
                <w:lang w:val="en-US"/>
              </w:rPr>
              <w:t xml:space="preserve">II </w:t>
            </w:r>
            <w:r>
              <w:rPr>
                <w:color w:val="000000"/>
              </w:rPr>
              <w:t>поселение</w:t>
            </w:r>
          </w:p>
        </w:tc>
        <w:tc>
          <w:tcPr>
            <w:tcW w:w="3121" w:type="dxa"/>
            <w:tcBorders>
              <w:left w:val="single" w:sz="4" w:space="0" w:color="000000"/>
              <w:bottom w:val="single" w:sz="4" w:space="0" w:color="000000"/>
              <w:right w:val="single" w:sz="4" w:space="0" w:color="000000"/>
            </w:tcBorders>
          </w:tcPr>
          <w:p w:rsidR="006B2436" w:rsidRDefault="003A7D71">
            <w:pPr>
              <w:pStyle w:val="aff2"/>
              <w:widowControl w:val="0"/>
              <w:overflowPunct w:val="0"/>
              <w:ind w:left="-57" w:right="-57"/>
              <w:jc w:val="center"/>
            </w:pPr>
            <w:r>
              <w:rPr>
                <w:rStyle w:val="31"/>
                <w:color w:val="000000"/>
              </w:rPr>
              <w:t xml:space="preserve">1,0 км к ЮЮЗ </w:t>
            </w:r>
            <w:r>
              <w:rPr>
                <w:rStyle w:val="31"/>
                <w:color w:val="000000"/>
              </w:rPr>
              <w:br/>
              <w:t xml:space="preserve">от д. </w:t>
            </w:r>
            <w:proofErr w:type="spellStart"/>
            <w:r>
              <w:rPr>
                <w:rStyle w:val="31"/>
                <w:color w:val="000000"/>
              </w:rPr>
              <w:t>Поздное</w:t>
            </w:r>
            <w:proofErr w:type="spellEnd"/>
            <w:r>
              <w:rPr>
                <w:rStyle w:val="31"/>
                <w:color w:val="000000"/>
              </w:rPr>
              <w:t>, правый</w:t>
            </w:r>
          </w:p>
          <w:p w:rsidR="006B2436" w:rsidRDefault="003A7D71">
            <w:pPr>
              <w:pStyle w:val="aff2"/>
              <w:widowControl w:val="0"/>
              <w:overflowPunct w:val="0"/>
              <w:ind w:left="-57" w:right="-57"/>
              <w:jc w:val="center"/>
            </w:pPr>
            <w:r>
              <w:rPr>
                <w:rStyle w:val="31"/>
                <w:color w:val="000000"/>
              </w:rPr>
              <w:t xml:space="preserve">берег р. </w:t>
            </w:r>
            <w:proofErr w:type="spellStart"/>
            <w:r>
              <w:rPr>
                <w:rStyle w:val="31"/>
                <w:color w:val="000000"/>
              </w:rPr>
              <w:t>Проня</w:t>
            </w:r>
            <w:proofErr w:type="spellEnd"/>
          </w:p>
        </w:tc>
        <w:tc>
          <w:tcPr>
            <w:tcW w:w="3124" w:type="dxa"/>
            <w:tcBorders>
              <w:left w:val="single" w:sz="4" w:space="0" w:color="000000"/>
              <w:bottom w:val="single" w:sz="4" w:space="0" w:color="000000"/>
              <w:right w:val="single" w:sz="4" w:space="0" w:color="000000"/>
            </w:tcBorders>
          </w:tcPr>
          <w:p w:rsidR="006B2436" w:rsidRDefault="003A7D71">
            <w:pPr>
              <w:pStyle w:val="aff2"/>
              <w:widowControl w:val="0"/>
              <w:jc w:val="center"/>
            </w:pPr>
            <w:r>
              <w:rPr>
                <w:rStyle w:val="31"/>
                <w:color w:val="000000"/>
              </w:rPr>
              <w:t>*-*</w:t>
            </w:r>
          </w:p>
        </w:tc>
      </w:tr>
      <w:tr w:rsidR="006B2436">
        <w:trPr>
          <w:trHeight w:val="616"/>
        </w:trPr>
        <w:tc>
          <w:tcPr>
            <w:tcW w:w="563" w:type="dxa"/>
            <w:tcBorders>
              <w:left w:val="single" w:sz="4" w:space="0" w:color="000000"/>
              <w:bottom w:val="single" w:sz="4" w:space="0" w:color="000000"/>
              <w:right w:val="single" w:sz="4" w:space="0" w:color="000000"/>
            </w:tcBorders>
          </w:tcPr>
          <w:p w:rsidR="006B2436" w:rsidRDefault="003A7D71">
            <w:pPr>
              <w:pStyle w:val="aff2"/>
              <w:widowControl w:val="0"/>
              <w:jc w:val="center"/>
            </w:pPr>
            <w:r>
              <w:rPr>
                <w:color w:val="000000"/>
              </w:rPr>
              <w:t>4</w:t>
            </w:r>
          </w:p>
        </w:tc>
        <w:tc>
          <w:tcPr>
            <w:tcW w:w="3112" w:type="dxa"/>
            <w:tcBorders>
              <w:left w:val="single" w:sz="4" w:space="0" w:color="000000"/>
              <w:bottom w:val="single" w:sz="4" w:space="0" w:color="000000"/>
              <w:right w:val="single" w:sz="4" w:space="0" w:color="000000"/>
            </w:tcBorders>
          </w:tcPr>
          <w:p w:rsidR="006B2436" w:rsidRDefault="003A7D71">
            <w:pPr>
              <w:pStyle w:val="aff2"/>
              <w:widowControl w:val="0"/>
              <w:jc w:val="center"/>
            </w:pPr>
            <w:proofErr w:type="spellStart"/>
            <w:r>
              <w:rPr>
                <w:color w:val="000000"/>
              </w:rPr>
              <w:t>Киндяково</w:t>
            </w:r>
            <w:proofErr w:type="spellEnd"/>
            <w:r>
              <w:rPr>
                <w:color w:val="000000"/>
              </w:rPr>
              <w:t xml:space="preserve"> </w:t>
            </w:r>
            <w:r>
              <w:rPr>
                <w:color w:val="000000"/>
                <w:lang w:val="en-US"/>
              </w:rPr>
              <w:t xml:space="preserve">I </w:t>
            </w:r>
            <w:r>
              <w:rPr>
                <w:color w:val="000000"/>
              </w:rPr>
              <w:t>поселение</w:t>
            </w:r>
          </w:p>
        </w:tc>
        <w:tc>
          <w:tcPr>
            <w:tcW w:w="3121" w:type="dxa"/>
            <w:tcBorders>
              <w:left w:val="single" w:sz="4" w:space="0" w:color="000000"/>
              <w:bottom w:val="single" w:sz="4" w:space="0" w:color="000000"/>
              <w:right w:val="single" w:sz="4" w:space="0" w:color="000000"/>
            </w:tcBorders>
          </w:tcPr>
          <w:p w:rsidR="006B2436" w:rsidRDefault="003A7D71">
            <w:pPr>
              <w:pStyle w:val="aff2"/>
              <w:widowControl w:val="0"/>
              <w:overflowPunct w:val="0"/>
              <w:ind w:left="-57" w:right="-57"/>
              <w:jc w:val="center"/>
            </w:pPr>
            <w:r>
              <w:rPr>
                <w:rStyle w:val="31"/>
                <w:color w:val="000000"/>
              </w:rPr>
              <w:t xml:space="preserve">0,5 км к </w:t>
            </w:r>
            <w:proofErr w:type="gramStart"/>
            <w:r>
              <w:rPr>
                <w:rStyle w:val="31"/>
                <w:color w:val="000000"/>
              </w:rPr>
              <w:t>Ю</w:t>
            </w:r>
            <w:proofErr w:type="gramEnd"/>
            <w:r>
              <w:rPr>
                <w:rStyle w:val="31"/>
                <w:color w:val="000000"/>
              </w:rPr>
              <w:t xml:space="preserve"> от д. </w:t>
            </w:r>
            <w:proofErr w:type="spellStart"/>
            <w:r>
              <w:rPr>
                <w:rStyle w:val="31"/>
                <w:color w:val="000000"/>
              </w:rPr>
              <w:t>Киндяково</w:t>
            </w:r>
            <w:proofErr w:type="spellEnd"/>
            <w:r>
              <w:rPr>
                <w:rStyle w:val="31"/>
                <w:color w:val="000000"/>
              </w:rPr>
              <w:t xml:space="preserve">, левый берег р. </w:t>
            </w:r>
            <w:proofErr w:type="spellStart"/>
            <w:r>
              <w:rPr>
                <w:rStyle w:val="31"/>
                <w:color w:val="000000"/>
              </w:rPr>
              <w:t>Осовец</w:t>
            </w:r>
            <w:proofErr w:type="spellEnd"/>
          </w:p>
        </w:tc>
        <w:tc>
          <w:tcPr>
            <w:tcW w:w="3124" w:type="dxa"/>
            <w:tcBorders>
              <w:left w:val="single" w:sz="4" w:space="0" w:color="000000"/>
              <w:bottom w:val="single" w:sz="4" w:space="0" w:color="000000"/>
              <w:right w:val="single" w:sz="4" w:space="0" w:color="000000"/>
            </w:tcBorders>
          </w:tcPr>
          <w:p w:rsidR="006B2436" w:rsidRDefault="003A7D71">
            <w:pPr>
              <w:pStyle w:val="aff2"/>
              <w:widowControl w:val="0"/>
              <w:jc w:val="center"/>
            </w:pPr>
            <w:r>
              <w:rPr>
                <w:rStyle w:val="31"/>
                <w:color w:val="000000"/>
              </w:rPr>
              <w:t>*-*</w:t>
            </w:r>
          </w:p>
        </w:tc>
      </w:tr>
      <w:tr w:rsidR="006B2436">
        <w:trPr>
          <w:trHeight w:val="616"/>
        </w:trPr>
        <w:tc>
          <w:tcPr>
            <w:tcW w:w="563" w:type="dxa"/>
            <w:tcBorders>
              <w:left w:val="single" w:sz="4" w:space="0" w:color="000000"/>
              <w:bottom w:val="single" w:sz="4" w:space="0" w:color="000000"/>
              <w:right w:val="single" w:sz="4" w:space="0" w:color="000000"/>
            </w:tcBorders>
          </w:tcPr>
          <w:p w:rsidR="006B2436" w:rsidRDefault="003A7D71">
            <w:pPr>
              <w:pStyle w:val="aff2"/>
              <w:widowControl w:val="0"/>
              <w:jc w:val="center"/>
            </w:pPr>
            <w:r>
              <w:rPr>
                <w:color w:val="000000"/>
              </w:rPr>
              <w:t>5</w:t>
            </w:r>
          </w:p>
        </w:tc>
        <w:tc>
          <w:tcPr>
            <w:tcW w:w="3112" w:type="dxa"/>
            <w:tcBorders>
              <w:left w:val="single" w:sz="4" w:space="0" w:color="000000"/>
              <w:bottom w:val="single" w:sz="4" w:space="0" w:color="000000"/>
              <w:right w:val="single" w:sz="4" w:space="0" w:color="000000"/>
            </w:tcBorders>
          </w:tcPr>
          <w:p w:rsidR="006B2436" w:rsidRDefault="003A7D71">
            <w:pPr>
              <w:pStyle w:val="aff2"/>
              <w:widowControl w:val="0"/>
              <w:jc w:val="center"/>
            </w:pPr>
            <w:proofErr w:type="spellStart"/>
            <w:r>
              <w:rPr>
                <w:color w:val="000000"/>
              </w:rPr>
              <w:t>Киндяково</w:t>
            </w:r>
            <w:proofErr w:type="spellEnd"/>
            <w:r>
              <w:rPr>
                <w:color w:val="000000"/>
              </w:rPr>
              <w:t xml:space="preserve"> </w:t>
            </w:r>
            <w:r>
              <w:rPr>
                <w:color w:val="000000"/>
                <w:lang w:val="en-US"/>
              </w:rPr>
              <w:t xml:space="preserve">II </w:t>
            </w:r>
            <w:r>
              <w:rPr>
                <w:color w:val="000000"/>
              </w:rPr>
              <w:t>поселение</w:t>
            </w:r>
          </w:p>
        </w:tc>
        <w:tc>
          <w:tcPr>
            <w:tcW w:w="3121" w:type="dxa"/>
            <w:tcBorders>
              <w:left w:val="single" w:sz="4" w:space="0" w:color="000000"/>
              <w:bottom w:val="single" w:sz="4" w:space="0" w:color="000000"/>
              <w:right w:val="single" w:sz="4" w:space="0" w:color="000000"/>
            </w:tcBorders>
          </w:tcPr>
          <w:p w:rsidR="006B2436" w:rsidRDefault="003A7D71">
            <w:pPr>
              <w:pStyle w:val="aff2"/>
              <w:widowControl w:val="0"/>
              <w:overflowPunct w:val="0"/>
              <w:ind w:left="-57" w:right="-57"/>
              <w:jc w:val="center"/>
            </w:pPr>
            <w:r>
              <w:rPr>
                <w:rStyle w:val="31"/>
                <w:color w:val="000000"/>
              </w:rPr>
              <w:t xml:space="preserve">0,2 км к </w:t>
            </w:r>
            <w:proofErr w:type="gramStart"/>
            <w:r>
              <w:rPr>
                <w:rStyle w:val="31"/>
                <w:color w:val="000000"/>
              </w:rPr>
              <w:t>Ю</w:t>
            </w:r>
            <w:proofErr w:type="gramEnd"/>
            <w:r>
              <w:rPr>
                <w:rStyle w:val="31"/>
                <w:color w:val="000000"/>
              </w:rPr>
              <w:t xml:space="preserve"> от д. </w:t>
            </w:r>
            <w:proofErr w:type="spellStart"/>
            <w:r>
              <w:rPr>
                <w:rStyle w:val="31"/>
                <w:color w:val="000000"/>
              </w:rPr>
              <w:t>Киндяково</w:t>
            </w:r>
            <w:proofErr w:type="spellEnd"/>
            <w:r>
              <w:rPr>
                <w:rStyle w:val="31"/>
                <w:color w:val="000000"/>
              </w:rPr>
              <w:t xml:space="preserve">, левый берег р. </w:t>
            </w:r>
            <w:proofErr w:type="spellStart"/>
            <w:r>
              <w:rPr>
                <w:rStyle w:val="31"/>
                <w:color w:val="000000"/>
              </w:rPr>
              <w:t>Осовец</w:t>
            </w:r>
            <w:proofErr w:type="spellEnd"/>
          </w:p>
        </w:tc>
        <w:tc>
          <w:tcPr>
            <w:tcW w:w="3124" w:type="dxa"/>
            <w:tcBorders>
              <w:left w:val="single" w:sz="4" w:space="0" w:color="000000"/>
              <w:bottom w:val="single" w:sz="4" w:space="0" w:color="000000"/>
              <w:right w:val="single" w:sz="4" w:space="0" w:color="000000"/>
            </w:tcBorders>
          </w:tcPr>
          <w:p w:rsidR="006B2436" w:rsidRDefault="003A7D71">
            <w:pPr>
              <w:pStyle w:val="aff2"/>
              <w:widowControl w:val="0"/>
              <w:jc w:val="center"/>
            </w:pPr>
            <w:r>
              <w:t>*-*</w:t>
            </w:r>
          </w:p>
        </w:tc>
      </w:tr>
      <w:tr w:rsidR="006B2436">
        <w:trPr>
          <w:trHeight w:val="616"/>
        </w:trPr>
        <w:tc>
          <w:tcPr>
            <w:tcW w:w="563" w:type="dxa"/>
            <w:tcBorders>
              <w:left w:val="single" w:sz="4" w:space="0" w:color="000000"/>
              <w:bottom w:val="single" w:sz="4" w:space="0" w:color="000000"/>
              <w:right w:val="single" w:sz="4" w:space="0" w:color="000000"/>
            </w:tcBorders>
          </w:tcPr>
          <w:p w:rsidR="006B2436" w:rsidRDefault="003A7D71">
            <w:pPr>
              <w:pStyle w:val="aff2"/>
              <w:widowControl w:val="0"/>
              <w:jc w:val="center"/>
            </w:pPr>
            <w:r>
              <w:rPr>
                <w:color w:val="000000"/>
              </w:rPr>
              <w:t>6</w:t>
            </w:r>
          </w:p>
        </w:tc>
        <w:tc>
          <w:tcPr>
            <w:tcW w:w="3112" w:type="dxa"/>
            <w:tcBorders>
              <w:left w:val="single" w:sz="4" w:space="0" w:color="000000"/>
              <w:bottom w:val="single" w:sz="4" w:space="0" w:color="000000"/>
              <w:right w:val="single" w:sz="4" w:space="0" w:color="000000"/>
            </w:tcBorders>
          </w:tcPr>
          <w:p w:rsidR="006B2436" w:rsidRDefault="003A7D71">
            <w:pPr>
              <w:pStyle w:val="aff2"/>
              <w:widowControl w:val="0"/>
              <w:jc w:val="center"/>
            </w:pPr>
            <w:proofErr w:type="spellStart"/>
            <w:r>
              <w:rPr>
                <w:color w:val="000000"/>
              </w:rPr>
              <w:t>Ольховец</w:t>
            </w:r>
            <w:proofErr w:type="spellEnd"/>
            <w:r>
              <w:rPr>
                <w:color w:val="000000"/>
              </w:rPr>
              <w:t xml:space="preserve"> </w:t>
            </w:r>
            <w:r>
              <w:rPr>
                <w:color w:val="000000"/>
                <w:lang w:val="en-US"/>
              </w:rPr>
              <w:t xml:space="preserve">I </w:t>
            </w:r>
            <w:r>
              <w:rPr>
                <w:color w:val="000000"/>
              </w:rPr>
              <w:t>поселение</w:t>
            </w:r>
          </w:p>
        </w:tc>
        <w:tc>
          <w:tcPr>
            <w:tcW w:w="3121" w:type="dxa"/>
            <w:tcBorders>
              <w:left w:val="single" w:sz="4" w:space="0" w:color="000000"/>
              <w:bottom w:val="single" w:sz="4" w:space="0" w:color="000000"/>
              <w:right w:val="single" w:sz="4" w:space="0" w:color="000000"/>
            </w:tcBorders>
          </w:tcPr>
          <w:p w:rsidR="006B2436" w:rsidRDefault="003A7D71">
            <w:pPr>
              <w:pStyle w:val="aff2"/>
              <w:widowControl w:val="0"/>
              <w:overflowPunct w:val="0"/>
              <w:ind w:left="-57" w:right="-57"/>
              <w:jc w:val="center"/>
            </w:pPr>
            <w:r>
              <w:rPr>
                <w:rStyle w:val="31"/>
                <w:color w:val="000000"/>
              </w:rPr>
              <w:t>0,5 км к</w:t>
            </w:r>
            <w:proofErr w:type="gramStart"/>
            <w:r>
              <w:rPr>
                <w:rStyle w:val="31"/>
                <w:color w:val="000000"/>
              </w:rPr>
              <w:t xml:space="preserve"> С</w:t>
            </w:r>
            <w:proofErr w:type="gramEnd"/>
            <w:r>
              <w:rPr>
                <w:rStyle w:val="31"/>
                <w:color w:val="000000"/>
              </w:rPr>
              <w:t xml:space="preserve"> от д. </w:t>
            </w:r>
            <w:proofErr w:type="spellStart"/>
            <w:r>
              <w:rPr>
                <w:rStyle w:val="31"/>
                <w:color w:val="000000"/>
              </w:rPr>
              <w:t>Ольховец</w:t>
            </w:r>
            <w:proofErr w:type="spellEnd"/>
            <w:r>
              <w:rPr>
                <w:rStyle w:val="31"/>
                <w:color w:val="000000"/>
              </w:rPr>
              <w:t xml:space="preserve">, правый берег р. </w:t>
            </w:r>
            <w:proofErr w:type="spellStart"/>
            <w:r>
              <w:rPr>
                <w:rStyle w:val="31"/>
                <w:color w:val="000000"/>
              </w:rPr>
              <w:t>Ольховец</w:t>
            </w:r>
            <w:proofErr w:type="spellEnd"/>
          </w:p>
        </w:tc>
        <w:tc>
          <w:tcPr>
            <w:tcW w:w="3124" w:type="dxa"/>
            <w:tcBorders>
              <w:left w:val="single" w:sz="4" w:space="0" w:color="000000"/>
              <w:bottom w:val="single" w:sz="4" w:space="0" w:color="000000"/>
              <w:right w:val="single" w:sz="4" w:space="0" w:color="000000"/>
            </w:tcBorders>
          </w:tcPr>
          <w:p w:rsidR="006B2436" w:rsidRDefault="003A7D71">
            <w:pPr>
              <w:pStyle w:val="aff2"/>
              <w:widowControl w:val="0"/>
              <w:jc w:val="center"/>
            </w:pPr>
            <w:r>
              <w:t>*-*</w:t>
            </w:r>
          </w:p>
        </w:tc>
      </w:tr>
      <w:tr w:rsidR="006B2436">
        <w:trPr>
          <w:trHeight w:val="616"/>
        </w:trPr>
        <w:tc>
          <w:tcPr>
            <w:tcW w:w="563" w:type="dxa"/>
            <w:tcBorders>
              <w:left w:val="single" w:sz="4" w:space="0" w:color="000000"/>
              <w:bottom w:val="single" w:sz="4" w:space="0" w:color="000000"/>
              <w:right w:val="single" w:sz="4" w:space="0" w:color="000000"/>
            </w:tcBorders>
          </w:tcPr>
          <w:p w:rsidR="006B2436" w:rsidRDefault="003A7D71">
            <w:pPr>
              <w:pStyle w:val="aff2"/>
              <w:widowControl w:val="0"/>
              <w:jc w:val="center"/>
            </w:pPr>
            <w:r>
              <w:rPr>
                <w:color w:val="000000"/>
              </w:rPr>
              <w:t>7</w:t>
            </w:r>
          </w:p>
        </w:tc>
        <w:tc>
          <w:tcPr>
            <w:tcW w:w="3112" w:type="dxa"/>
            <w:tcBorders>
              <w:left w:val="single" w:sz="4" w:space="0" w:color="000000"/>
              <w:bottom w:val="single" w:sz="4" w:space="0" w:color="000000"/>
              <w:right w:val="single" w:sz="4" w:space="0" w:color="000000"/>
            </w:tcBorders>
          </w:tcPr>
          <w:p w:rsidR="006B2436" w:rsidRDefault="003A7D71">
            <w:pPr>
              <w:pStyle w:val="aff2"/>
              <w:widowControl w:val="0"/>
              <w:jc w:val="center"/>
            </w:pPr>
            <w:proofErr w:type="spellStart"/>
            <w:r>
              <w:rPr>
                <w:color w:val="000000"/>
              </w:rPr>
              <w:t>Ольховец</w:t>
            </w:r>
            <w:proofErr w:type="spellEnd"/>
            <w:r>
              <w:rPr>
                <w:color w:val="000000"/>
              </w:rPr>
              <w:t xml:space="preserve"> </w:t>
            </w:r>
            <w:r>
              <w:rPr>
                <w:color w:val="000000"/>
                <w:lang w:val="en-US"/>
              </w:rPr>
              <w:t xml:space="preserve">II </w:t>
            </w:r>
            <w:r>
              <w:rPr>
                <w:color w:val="000000"/>
              </w:rPr>
              <w:t>поселение</w:t>
            </w:r>
          </w:p>
        </w:tc>
        <w:tc>
          <w:tcPr>
            <w:tcW w:w="3121" w:type="dxa"/>
            <w:tcBorders>
              <w:left w:val="single" w:sz="4" w:space="0" w:color="000000"/>
              <w:bottom w:val="single" w:sz="4" w:space="0" w:color="000000"/>
              <w:right w:val="single" w:sz="4" w:space="0" w:color="000000"/>
            </w:tcBorders>
          </w:tcPr>
          <w:p w:rsidR="006B2436" w:rsidRDefault="003A7D71">
            <w:pPr>
              <w:pStyle w:val="aff2"/>
              <w:widowControl w:val="0"/>
              <w:overflowPunct w:val="0"/>
              <w:ind w:left="-57" w:right="-57"/>
              <w:jc w:val="center"/>
            </w:pPr>
            <w:r>
              <w:rPr>
                <w:rStyle w:val="31"/>
                <w:color w:val="000000"/>
              </w:rPr>
              <w:t xml:space="preserve">0,8 км к ССЗ от д. </w:t>
            </w:r>
            <w:proofErr w:type="spellStart"/>
            <w:r>
              <w:rPr>
                <w:rStyle w:val="31"/>
                <w:color w:val="000000"/>
              </w:rPr>
              <w:t>Ольховец</w:t>
            </w:r>
            <w:proofErr w:type="spellEnd"/>
            <w:r>
              <w:rPr>
                <w:rStyle w:val="31"/>
                <w:color w:val="000000"/>
              </w:rPr>
              <w:t xml:space="preserve">, правый берег р. </w:t>
            </w:r>
            <w:proofErr w:type="spellStart"/>
            <w:r>
              <w:rPr>
                <w:rStyle w:val="31"/>
                <w:color w:val="000000"/>
              </w:rPr>
              <w:t>Ольховец</w:t>
            </w:r>
            <w:proofErr w:type="spellEnd"/>
          </w:p>
        </w:tc>
        <w:tc>
          <w:tcPr>
            <w:tcW w:w="3124" w:type="dxa"/>
            <w:tcBorders>
              <w:left w:val="single" w:sz="4" w:space="0" w:color="000000"/>
              <w:bottom w:val="single" w:sz="4" w:space="0" w:color="000000"/>
              <w:right w:val="single" w:sz="4" w:space="0" w:color="000000"/>
            </w:tcBorders>
          </w:tcPr>
          <w:p w:rsidR="006B2436" w:rsidRDefault="003A7D71">
            <w:pPr>
              <w:pStyle w:val="aff2"/>
              <w:widowControl w:val="0"/>
              <w:jc w:val="center"/>
            </w:pPr>
            <w:r>
              <w:t>*-*</w:t>
            </w:r>
          </w:p>
        </w:tc>
      </w:tr>
    </w:tbl>
    <w:p w:rsidR="006B2436" w:rsidRDefault="003A7D71">
      <w:pPr>
        <w:pStyle w:val="af7"/>
      </w:pPr>
      <w:r>
        <w:t>Границы территорий указанных выявленных объектов археологического наследия не утверждены.</w:t>
      </w:r>
    </w:p>
    <w:p w:rsidR="006B2436" w:rsidRDefault="003A7D71">
      <w:pPr>
        <w:pStyle w:val="af7"/>
      </w:pPr>
      <w:r>
        <w:t xml:space="preserve">5. В соответствии с Федеральным законом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w:t>
      </w:r>
      <w:r>
        <w:lastRenderedPageBreak/>
        <w:t>культурного наследия, включенных в реестр, выявленных объектов культурного наследия.</w:t>
      </w:r>
    </w:p>
    <w:p w:rsidR="006B2436" w:rsidRDefault="003A7D71">
      <w:pPr>
        <w:pStyle w:val="af7"/>
      </w:pPr>
      <w:r>
        <w:t>6. 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w:t>
      </w:r>
    </w:p>
    <w:p w:rsidR="006B2436" w:rsidRDefault="003A7D71">
      <w:pPr>
        <w:pStyle w:val="af7"/>
      </w:pPr>
      <w:r>
        <w:rPr>
          <w:rStyle w:val="31"/>
          <w:color w:val="000000"/>
          <w:spacing w:val="2"/>
          <w:sz w:val="28"/>
          <w:szCs w:val="28"/>
        </w:rPr>
        <w:t>7.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6B243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D0C" w:rsidRDefault="00250D0C">
      <w:r>
        <w:separator/>
      </w:r>
    </w:p>
  </w:endnote>
  <w:endnote w:type="continuationSeparator" w:id="0">
    <w:p w:rsidR="00250D0C" w:rsidRDefault="0025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01"/>
    <w:family w:val="roman"/>
    <w:pitch w:val="default"/>
  </w:font>
  <w:font w:name="XO Thames;Times New Roman">
    <w:panose1 w:val="00000000000000000000"/>
    <w:charset w:val="00"/>
    <w:family w:val="roman"/>
    <w:notTrueType/>
    <w:pitch w:val="default"/>
  </w:font>
  <w:font w:name="OpenSymbol">
    <w:altName w:val="Arial Unicode MS"/>
    <w:charset w:val="01"/>
    <w:family w:val="roman"/>
    <w:pitch w:val="default"/>
  </w:font>
  <w:font w:name="Peterburg">
    <w:charset w:val="01"/>
    <w:family w:val="roman"/>
    <w:pitch w:val="default"/>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default"/>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36" w:rsidRDefault="006B2436">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36" w:rsidRDefault="006B2436">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36" w:rsidRDefault="006B2436">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D0C" w:rsidRDefault="00250D0C">
      <w:r>
        <w:separator/>
      </w:r>
    </w:p>
  </w:footnote>
  <w:footnote w:type="continuationSeparator" w:id="0">
    <w:p w:rsidR="00250D0C" w:rsidRDefault="00250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36" w:rsidRDefault="003A7D71">
    <w:pPr>
      <w:pStyle w:val="afd"/>
    </w:pPr>
    <w:r>
      <w:fldChar w:fldCharType="begin"/>
    </w:r>
    <w:r>
      <w:instrText>PAGE</w:instrText>
    </w:r>
    <w:r>
      <w:fldChar w:fldCharType="separate"/>
    </w:r>
    <w:r w:rsidR="00853CC0">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36" w:rsidRDefault="003A7D71">
    <w:pPr>
      <w:pStyle w:val="afd"/>
    </w:pPr>
    <w:r>
      <w:fldChar w:fldCharType="begin"/>
    </w:r>
    <w:r>
      <w:instrText>PAGE</w:instrText>
    </w:r>
    <w:r>
      <w:fldChar w:fldCharType="separate"/>
    </w:r>
    <w:r w:rsidR="00853CC0">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36" w:rsidRDefault="006B2436">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B7DA4"/>
    <w:multiLevelType w:val="multilevel"/>
    <w:tmpl w:val="C23285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4A063C8"/>
    <w:multiLevelType w:val="multilevel"/>
    <w:tmpl w:val="8A0455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B2436"/>
    <w:rsid w:val="00250D0C"/>
    <w:rsid w:val="003A7D71"/>
    <w:rsid w:val="003E1C69"/>
    <w:rsid w:val="005730C1"/>
    <w:rsid w:val="006B2436"/>
    <w:rsid w:val="00853CC0"/>
    <w:rsid w:val="00B95C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5">
    <w:name w:val="Цветовое выделение для Текст"/>
    <w:qFormat/>
  </w:style>
  <w:style w:type="paragraph" w:customStyle="1" w:styleId="af6">
    <w:name w:val="Заголовок"/>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pPr>
      <w:ind w:firstLine="709"/>
    </w:pPr>
    <w:rPr>
      <w:sz w:val="28"/>
    </w:rPr>
  </w:style>
  <w:style w:type="paragraph" w:styleId="af8">
    <w:name w:val="List"/>
    <w:basedOn w:val="af7"/>
    <w:rPr>
      <w:rFonts w:cs="Arial"/>
    </w:rPr>
  </w:style>
  <w:style w:type="paragraph" w:styleId="af9">
    <w:name w:val="caption"/>
    <w:basedOn w:val="a"/>
    <w:qFormat/>
    <w:pPr>
      <w:suppressLineNumbers/>
      <w:spacing w:before="120" w:after="120"/>
    </w:pPr>
    <w:rPr>
      <w:rFonts w:cs="Mangal"/>
      <w:i/>
      <w:iCs/>
      <w:szCs w:val="24"/>
    </w:rPr>
  </w:style>
  <w:style w:type="paragraph" w:styleId="afa">
    <w:name w:val="index heading"/>
    <w:basedOn w:val="a"/>
    <w:pPr>
      <w:suppressLineNumbers/>
      <w:ind w:firstLine="0"/>
    </w:pPr>
    <w:rPr>
      <w:b/>
      <w:bCs/>
      <w:sz w:val="32"/>
      <w:szCs w:val="32"/>
    </w:rPr>
  </w:style>
  <w:style w:type="paragraph" w:customStyle="1" w:styleId="afb">
    <w:name w:val="Колонтитул"/>
    <w:basedOn w:val="a"/>
    <w:qFormat/>
    <w:pPr>
      <w:suppressLineNumbers/>
      <w:tabs>
        <w:tab w:val="center" w:pos="4819"/>
        <w:tab w:val="right" w:pos="9638"/>
      </w:tabs>
    </w:pPr>
  </w:style>
  <w:style w:type="paragraph" w:customStyle="1" w:styleId="afc">
    <w:name w:val="Верхний и нижний колонтитулы"/>
    <w:basedOn w:val="a"/>
    <w:qFormat/>
  </w:style>
  <w:style w:type="paragraph" w:styleId="afd">
    <w:name w:val="header"/>
    <w:basedOn w:val="a"/>
    <w:pPr>
      <w:suppressLineNumbers/>
      <w:ind w:firstLine="0"/>
      <w:jc w:val="center"/>
    </w:pPr>
  </w:style>
  <w:style w:type="paragraph" w:styleId="afe">
    <w:name w:val="footer"/>
    <w:basedOn w:val="a"/>
  </w:style>
  <w:style w:type="paragraph" w:styleId="16">
    <w:name w:val="toc 1"/>
    <w:basedOn w:val="a"/>
    <w:next w:val="a"/>
    <w:uiPriority w:val="39"/>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f">
    <w:name w:val="Body Text Indent"/>
    <w:basedOn w:val="a"/>
    <w:pPr>
      <w:spacing w:after="120"/>
      <w:ind w:left="283" w:firstLine="709"/>
    </w:pPr>
  </w:style>
  <w:style w:type="paragraph" w:styleId="aff0">
    <w:name w:val="Subtitle"/>
    <w:basedOn w:val="a"/>
    <w:next w:val="af7"/>
    <w:qFormat/>
    <w:pPr>
      <w:ind w:firstLine="0"/>
      <w:jc w:val="center"/>
    </w:pPr>
    <w:rPr>
      <w:rFonts w:ascii="Cambria" w:eastAsia="Times New Roman" w:hAnsi="Cambria" w:cs="Cambria"/>
      <w:szCs w:val="20"/>
    </w:rPr>
  </w:style>
  <w:style w:type="paragraph" w:styleId="aff1">
    <w:name w:val="footnote text"/>
    <w:basedOn w:val="a"/>
    <w:pPr>
      <w:shd w:val="clear" w:color="auto" w:fill="FFFFFF"/>
      <w:spacing w:after="300" w:line="212" w:lineRule="exact"/>
      <w:ind w:firstLine="0"/>
    </w:pPr>
    <w:rPr>
      <w:sz w:val="18"/>
      <w:szCs w:val="18"/>
    </w:rPr>
  </w:style>
  <w:style w:type="paragraph" w:customStyle="1" w:styleId="aff2">
    <w:name w:val="Содержимое таблицы"/>
    <w:basedOn w:val="a"/>
    <w:qFormat/>
    <w:pPr>
      <w:suppressLineNumbers/>
      <w:ind w:left="28" w:firstLine="0"/>
      <w:jc w:val="left"/>
    </w:pPr>
  </w:style>
  <w:style w:type="paragraph" w:customStyle="1" w:styleId="aff3">
    <w:name w:val="Заголовок таблицы"/>
    <w:basedOn w:val="aff2"/>
    <w:qFormat/>
    <w:pPr>
      <w:jc w:val="center"/>
    </w:pPr>
    <w:rPr>
      <w:b/>
      <w:bCs/>
    </w:rPr>
  </w:style>
  <w:style w:type="paragraph" w:customStyle="1" w:styleId="aff4">
    <w:name w:val="Содержимое врезки"/>
    <w:basedOn w:val="a"/>
    <w:qFormat/>
    <w:pPr>
      <w:ind w:firstLine="0"/>
      <w:jc w:val="center"/>
    </w:pPr>
  </w:style>
  <w:style w:type="paragraph" w:customStyle="1" w:styleId="aff5">
    <w:name w:val="Верхний колонтитул слева"/>
    <w:basedOn w:val="afd"/>
    <w:qFormat/>
    <w:pPr>
      <w:tabs>
        <w:tab w:val="center" w:pos="4677"/>
        <w:tab w:val="right" w:pos="9354"/>
      </w:tabs>
    </w:pPr>
  </w:style>
  <w:style w:type="paragraph" w:customStyle="1" w:styleId="100">
    <w:name w:val="Заголовок 10"/>
    <w:basedOn w:val="af6"/>
    <w:next w:val="af7"/>
    <w:qFormat/>
    <w:pPr>
      <w:spacing w:before="60" w:after="60"/>
    </w:pPr>
    <w:rPr>
      <w:b/>
      <w:bCs/>
      <w:sz w:val="21"/>
      <w:szCs w:val="21"/>
    </w:rPr>
  </w:style>
  <w:style w:type="paragraph" w:styleId="aff6">
    <w:name w:val="envelope address"/>
    <w:basedOn w:val="a"/>
    <w:pPr>
      <w:suppressLineNumbers/>
      <w:spacing w:after="60"/>
    </w:pPr>
  </w:style>
  <w:style w:type="paragraph" w:customStyle="1" w:styleId="17">
    <w:name w:val="Библиография 1"/>
    <w:basedOn w:val="afa"/>
    <w:qFormat/>
    <w:pPr>
      <w:tabs>
        <w:tab w:val="right" w:leader="dot" w:pos="9921"/>
      </w:tabs>
    </w:pPr>
  </w:style>
  <w:style w:type="paragraph" w:customStyle="1" w:styleId="110">
    <w:name w:val="Табличный_боковик_11"/>
    <w:qFormat/>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7">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aff8">
    <w:name w:val="Прижатый влево"/>
    <w:basedOn w:val="a"/>
    <w:next w:val="a"/>
    <w:qFormat/>
    <w:pPr>
      <w:widowControl w:val="0"/>
    </w:pPr>
    <w:rPr>
      <w:rFonts w:ascii="Times New Roman CYR" w:eastAsia="Times New Roman" w:hAnsi="Times New Roman CYR" w:cs="Times New Roman CYR"/>
      <w:szCs w:val="24"/>
      <w:lang w:eastAsia="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9">
    <w:name w:val="Balloon Text"/>
    <w:basedOn w:val="a"/>
    <w:link w:val="affa"/>
    <w:uiPriority w:val="99"/>
    <w:semiHidden/>
    <w:unhideWhenUsed/>
    <w:rsid w:val="005730C1"/>
    <w:rPr>
      <w:rFonts w:ascii="Tahoma" w:hAnsi="Tahoma" w:cs="Tahoma"/>
      <w:sz w:val="16"/>
      <w:szCs w:val="16"/>
    </w:rPr>
  </w:style>
  <w:style w:type="character" w:customStyle="1" w:styleId="affa">
    <w:name w:val="Текст выноски Знак"/>
    <w:basedOn w:val="a0"/>
    <w:link w:val="aff9"/>
    <w:uiPriority w:val="99"/>
    <w:semiHidden/>
    <w:rsid w:val="005730C1"/>
    <w:rPr>
      <w:rFonts w:ascii="Tahoma" w:eastAsia="Calibri" w:hAnsi="Tahoma" w:cs="Tahoma"/>
      <w:sz w:val="16"/>
      <w:szCs w:val="16"/>
      <w:lang w:bidi="ar-SA"/>
    </w:rPr>
  </w:style>
  <w:style w:type="character" w:styleId="affb">
    <w:name w:val="Hyperlink"/>
    <w:basedOn w:val="a0"/>
    <w:uiPriority w:val="99"/>
    <w:unhideWhenUsed/>
    <w:rsid w:val="003E1C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Downloads/%7B&#1050;&#1086;&#1085;&#1089;&#1091;&#1083;&#1100;&#1090;&#1072;&#1085;&#1090;&#1055;&#1083;&#1102;&#1089;%7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3387</TotalTime>
  <Pages>34</Pages>
  <Words>11026</Words>
  <Characters>62849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73728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657</cp:revision>
  <cp:lastPrinted>2025-06-04T09:42:00Z</cp:lastPrinted>
  <dcterms:created xsi:type="dcterms:W3CDTF">2022-08-11T09:17:00Z</dcterms:created>
  <dcterms:modified xsi:type="dcterms:W3CDTF">2025-06-04T09:42:00Z</dcterms:modified>
  <dc:language>ru-RU</dc:language>
</cp:coreProperties>
</file>