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июня 2025 г.</w:t>
      </w:r>
      <w:r>
        <w:rPr>
          <w:sz w:val="24"/>
          <w:szCs w:val="24"/>
        </w:rPr>
        <w:t xml:space="preserve"> № 449-п 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Кобылино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с </w:t>
            </w:r>
            <w:r>
              <w:rPr>
                <w:spacing w:val="-2"/>
                <w:sz w:val="20"/>
              </w:rPr>
              <w:t xml:space="preserve">Кобылино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1 315 705 м² ± 401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2"/>
                <w:sz w:val="20"/>
              </w:rPr>
              <w:t xml:space="preserve">4.136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402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402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397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397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2025-05-23T12:03:52Z</dcterms:created>
  <dcterms:modified xsi:type="dcterms:W3CDTF">2025-06-09T07:37:56Z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