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6378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4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6378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6378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6378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0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             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6378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540"/>
        <w:jc w:val="both"/>
        <w:spacing w:before="0" w:after="0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142" w:right="0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65. Зоны спортивных и спортивно-зрелищных сооружений </w:t>
        <w:br/>
        <w:t xml:space="preserve">(зоны ОД-4)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142" w:right="0" w:firstLine="398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спортивных и спортивно-зрелищных сооружений предназначены для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создания условий функционирования и формирования новых спортивных 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спортивно-зрелищных сооружений и их комплексов вне зон рекреационного назначения.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ind w:left="142" w:right="0" w:firstLine="398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капитального строительства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зоне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спортивных и спортивно-зрелищных сооружений (зоны ОД-4)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7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142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5777"/>
        <w:gridCol w:w="203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вида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837"/>
              <w:jc w:val="center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разрешенного использования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Основные виды разрешенного использования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837"/>
              <w:ind w:left="142" w:right="0" w:firstLine="0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обеспечение спортивно-зрелищных мероприятий;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  <w:lang w:val="en-US"/>
              </w:rPr>
              <w:t xml:space="preserve">5.</w:t>
            </w:r>
            <w:r>
              <w:rPr>
                <w:color w:val="auto"/>
              </w:rPr>
              <w:t xml:space="preserve">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837"/>
              <w:ind w:left="142" w:right="0" w:firstLine="0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обеспечение занятий спортом в помещениях;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837"/>
              <w:ind w:left="142" w:right="0" w:firstLine="0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площадки для занятий спортом;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837"/>
              <w:ind w:left="142" w:right="0" w:firstLine="0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zh-CN" w:bidi="ar-SA"/>
              </w:rPr>
              <w:t xml:space="preserve">оборудованные площадки для занятий спортом;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9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837"/>
              <w:ind w:left="142" w:right="0" w:firstLine="0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земельные участки (территории) общего пользования.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837"/>
              <w:jc w:val="center"/>
              <w:spacing w:before="0" w:after="0" w:line="255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Условно разрешенные виды использования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837"/>
              <w:ind w:left="142" w:right="0" w:firstLine="0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подлежат установлению.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Вспомогательные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837"/>
              <w:jc w:val="center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виды разрешенного использования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837"/>
              <w:ind w:left="142" w:right="0" w:firstLine="0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подлежат установлению.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ind w:left="142" w:right="0" w:firstLine="567"/>
        <w:jc w:val="both"/>
        <w:spacing w:before="283" w:beforeAutospacing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спортивных и спортивно-зрелищных сооружений (зоны ОД-4)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 таблице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8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142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6"/>
        <w:gridCol w:w="1080"/>
        <w:gridCol w:w="1224"/>
        <w:gridCol w:w="1103"/>
        <w:gridCol w:w="1347"/>
        <w:gridCol w:w="1826"/>
        <w:gridCol w:w="1637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решен-</w:t>
            </w:r>
            <w:r>
              <w:t xml:space="preserve">ного</w:t>
            </w:r>
            <w:r>
              <w:t xml:space="preserve"> </w:t>
            </w:r>
            <w:r>
              <w:t xml:space="preserve">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 xml:space="preserve">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</w:t>
            </w: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</w:t>
            </w:r>
            <w:r>
              <w:rPr>
                <w:color w:val="auto"/>
              </w:rPr>
              <w:t xml:space="preserve">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Максимальный</w:t>
            </w:r>
            <w:r>
              <w:rPr>
                <w:color w:val="auto"/>
              </w:rPr>
              <w:t xml:space="preserve"> процент застройки</w:t>
            </w:r>
            <w:r>
              <w:rPr>
                <w:color w:val="auto"/>
              </w:rPr>
              <w:br/>
              <w:t xml:space="preserve">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»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95" w:right="567" w:bottom="62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3</cp:revision>
  <dcterms:modified xsi:type="dcterms:W3CDTF">2025-06-25T11:29:21Z</dcterms:modified>
</cp:coreProperties>
</file>